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9D1" w:rsidRDefault="00666BE9" w:rsidP="00666BE9">
      <w:pPr>
        <w:pStyle w:val="a4"/>
        <w:rPr>
          <w:rFonts w:ascii="하나 청명 B" w:eastAsia="하나 청명 B" w:hAnsi="하나 청명 B"/>
          <w:sz w:val="28"/>
          <w:szCs w:val="22"/>
          <w:u w:val="single"/>
        </w:rPr>
      </w:pPr>
      <w:r w:rsidRPr="00666BE9">
        <w:rPr>
          <w:rFonts w:ascii="하나 청명 B" w:eastAsia="하나 청명 B" w:hAnsi="하나 청명 B"/>
          <w:sz w:val="22"/>
          <w:szCs w:val="22"/>
        </w:rPr>
        <w:t>‘</w:t>
      </w:r>
      <w:r w:rsidR="007749D1" w:rsidRPr="00666BE9">
        <w:rPr>
          <w:rFonts w:ascii="하나 청명 B" w:eastAsia="하나 청명 B" w:hAnsi="하나 청명 B" w:hint="eastAsia"/>
          <w:sz w:val="28"/>
          <w:szCs w:val="22"/>
          <w:u w:val="single"/>
        </w:rPr>
        <w:t>전자금융거래제한 제도</w:t>
      </w:r>
      <w:r w:rsidRPr="00666BE9">
        <w:rPr>
          <w:rFonts w:ascii="하나 청명 B" w:eastAsia="하나 청명 B" w:hAnsi="하나 청명 B"/>
          <w:sz w:val="28"/>
          <w:szCs w:val="22"/>
          <w:u w:val="single"/>
        </w:rPr>
        <w:t>’</w:t>
      </w:r>
      <w:r w:rsidR="007749D1" w:rsidRPr="00666BE9">
        <w:rPr>
          <w:rFonts w:ascii="하나 청명 B" w:eastAsia="하나 청명 B" w:hAnsi="하나 청명 B" w:hint="eastAsia"/>
          <w:sz w:val="28"/>
          <w:szCs w:val="22"/>
          <w:u w:val="single"/>
        </w:rPr>
        <w:t xml:space="preserve"> </w:t>
      </w:r>
      <w:r w:rsidRPr="00666BE9">
        <w:rPr>
          <w:rFonts w:ascii="하나 청명 B" w:eastAsia="하나 청명 B" w:hAnsi="하나 청명 B" w:hint="eastAsia"/>
          <w:sz w:val="28"/>
          <w:szCs w:val="22"/>
          <w:u w:val="single"/>
        </w:rPr>
        <w:t xml:space="preserve">시행 </w:t>
      </w:r>
      <w:r w:rsidR="007749D1" w:rsidRPr="00666BE9">
        <w:rPr>
          <w:rFonts w:ascii="하나 청명 B" w:eastAsia="하나 청명 B" w:hAnsi="하나 청명 B" w:hint="eastAsia"/>
          <w:sz w:val="28"/>
          <w:szCs w:val="22"/>
          <w:u w:val="single"/>
        </w:rPr>
        <w:t>확인방법</w:t>
      </w:r>
    </w:p>
    <w:p w:rsidR="00660FD1" w:rsidRPr="00660FD1" w:rsidRDefault="00660FD1" w:rsidP="00660FD1">
      <w:pPr>
        <w:rPr>
          <w:rFonts w:hint="eastAsia"/>
        </w:rPr>
      </w:pPr>
      <w:bookmarkStart w:id="0" w:name="_GoBack"/>
      <w:bookmarkEnd w:id="0"/>
    </w:p>
    <w:p w:rsidR="007749D1" w:rsidRPr="00666BE9" w:rsidRDefault="007749D1">
      <w:pPr>
        <w:rPr>
          <w:rFonts w:ascii="하나 청명 B" w:eastAsia="하나 청명 B" w:hAnsi="하나 청명 B" w:hint="eastAsia"/>
          <w:sz w:val="22"/>
        </w:rPr>
      </w:pPr>
      <w:r w:rsidRPr="00666BE9">
        <w:rPr>
          <w:rFonts w:ascii="하나 청명 B" w:eastAsia="하나 청명 B" w:hAnsi="하나 청명 B" w:hint="eastAsia"/>
          <w:sz w:val="22"/>
        </w:rPr>
        <w:t>금융감독원</w:t>
      </w:r>
      <w:r w:rsidR="00666BE9">
        <w:rPr>
          <w:rFonts w:ascii="하나 청명 B" w:eastAsia="하나 청명 B" w:hAnsi="하나 청명 B" w:hint="eastAsia"/>
          <w:sz w:val="22"/>
        </w:rPr>
        <w:t xml:space="preserve"> </w:t>
      </w:r>
      <w:r w:rsidRPr="00666BE9">
        <w:rPr>
          <w:rFonts w:ascii="하나 청명 B" w:eastAsia="하나 청명 B" w:hAnsi="하나 청명 B" w:hint="eastAsia"/>
          <w:sz w:val="22"/>
        </w:rPr>
        <w:t>홈페이지</w:t>
      </w:r>
      <w:r w:rsidRPr="00666BE9">
        <w:rPr>
          <w:rFonts w:ascii="하나 청명 B" w:eastAsia="하나 청명 B" w:hAnsi="하나 청명 B"/>
          <w:sz w:val="22"/>
        </w:rPr>
        <w:t>(</w:t>
      </w:r>
      <w:hyperlink r:id="rId4" w:history="1">
        <w:r w:rsidRPr="00666BE9">
          <w:rPr>
            <w:rStyle w:val="a3"/>
            <w:rFonts w:ascii="하나 청명 B" w:eastAsia="하나 청명 B" w:hAnsi="하나 청명 B"/>
            <w:sz w:val="22"/>
          </w:rPr>
          <w:t>www.fss.or.kr</w:t>
        </w:r>
      </w:hyperlink>
      <w:r w:rsidR="00666BE9">
        <w:rPr>
          <w:rFonts w:ascii="하나 청명 B" w:eastAsia="하나 청명 B" w:hAnsi="하나 청명 B"/>
          <w:sz w:val="22"/>
        </w:rPr>
        <w:t>)</w:t>
      </w:r>
      <w:r w:rsidR="00666BE9" w:rsidRPr="00666BE9">
        <w:rPr>
          <w:rFonts w:ascii="하나 청명 B" w:eastAsia="하나 청명 B" w:hAnsi="하나 청명 B"/>
          <w:sz w:val="22"/>
        </w:rPr>
        <w:t>&gt;</w:t>
      </w:r>
      <w:r w:rsidR="00666BE9" w:rsidRPr="00666BE9">
        <w:rPr>
          <w:rFonts w:ascii="하나 청명 B" w:eastAsia="하나 청명 B" w:hAnsi="하나 청명 B" w:hint="eastAsia"/>
          <w:sz w:val="22"/>
        </w:rPr>
        <w:t>보이스피싱 지킴이&gt;</w:t>
      </w:r>
      <w:proofErr w:type="spellStart"/>
      <w:r w:rsidR="00666BE9" w:rsidRPr="00666BE9">
        <w:rPr>
          <w:rFonts w:ascii="하나 청명 B" w:eastAsia="하나 청명 B" w:hAnsi="하나 청명 B" w:hint="eastAsia"/>
          <w:sz w:val="22"/>
        </w:rPr>
        <w:t>주요제도</w:t>
      </w:r>
      <w:proofErr w:type="spellEnd"/>
      <w:r w:rsidR="00666BE9" w:rsidRPr="00666BE9">
        <w:rPr>
          <w:rFonts w:ascii="하나 청명 B" w:eastAsia="하나 청명 B" w:hAnsi="하나 청명 B" w:hint="eastAsia"/>
          <w:sz w:val="22"/>
        </w:rPr>
        <w:t xml:space="preserve"> 안내&gt;전자금융거래제한</w:t>
      </w:r>
    </w:p>
    <w:p w:rsidR="003C7F57" w:rsidRPr="00666BE9" w:rsidRDefault="007749D1">
      <w:pPr>
        <w:rPr>
          <w:rFonts w:ascii="하나 청명 B" w:eastAsia="하나 청명 B" w:hAnsi="하나 청명 B"/>
          <w:sz w:val="22"/>
        </w:rPr>
      </w:pPr>
      <w:r w:rsidRPr="00666BE9">
        <w:rPr>
          <w:rFonts w:ascii="하나 청명 B" w:eastAsia="하나 청명 B" w:hAnsi="하나 청명 B"/>
          <w:noProof/>
          <w:sz w:val="22"/>
        </w:rPr>
        <w:drawing>
          <wp:inline distT="0" distB="0" distL="0" distR="0" wp14:anchorId="3C91A123" wp14:editId="4F160B3A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9D1" w:rsidRDefault="00666BE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24525" cy="28289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49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하나 청명 B">
    <w:panose1 w:val="02030504000101010101"/>
    <w:charset w:val="81"/>
    <w:family w:val="roman"/>
    <w:pitch w:val="variable"/>
    <w:sig w:usb0="800002A7" w:usb1="09D77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9D1"/>
    <w:rsid w:val="003C7F57"/>
    <w:rsid w:val="00660FD1"/>
    <w:rsid w:val="00666BE9"/>
    <w:rsid w:val="0077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985A4"/>
  <w15:chartTrackingRefBased/>
  <w15:docId w15:val="{03CD4547-B1DC-422B-8688-410304CCC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49D1"/>
    <w:rPr>
      <w:color w:val="0563C1" w:themeColor="hyperlink"/>
      <w:u w:val="single"/>
    </w:rPr>
  </w:style>
  <w:style w:type="paragraph" w:styleId="a4">
    <w:name w:val="Title"/>
    <w:basedOn w:val="a"/>
    <w:next w:val="a"/>
    <w:link w:val="Char"/>
    <w:uiPriority w:val="10"/>
    <w:qFormat/>
    <w:rsid w:val="00666BE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666BE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fss.or.k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최원미_1920586</dc:creator>
  <cp:keywords/>
  <dc:description/>
  <cp:lastModifiedBy>최원미_1920586</cp:lastModifiedBy>
  <cp:revision>2</cp:revision>
  <dcterms:created xsi:type="dcterms:W3CDTF">2020-07-28T03:30:00Z</dcterms:created>
  <dcterms:modified xsi:type="dcterms:W3CDTF">2020-07-28T05:13:00Z</dcterms:modified>
</cp:coreProperties>
</file>