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9BD3F" w14:textId="324BDB5B" w:rsidR="00D72261" w:rsidRDefault="00D72261">
      <w:r>
        <w:t>Sole Survivor Show Debrief – Have the survival specialists done their job?</w:t>
      </w:r>
      <w:r>
        <w:br/>
        <w:t>Nicholas Zdorkowski</w:t>
      </w:r>
    </w:p>
    <w:p w14:paraId="5730F7DB" w14:textId="397EA5C1" w:rsidR="0080798D" w:rsidRDefault="0080798D">
      <w:r w:rsidRPr="0080798D">
        <w:t xml:space="preserve">Describe whether you think the survival specialists are scoring the contestants well and why. </w:t>
      </w:r>
    </w:p>
    <w:p w14:paraId="69AC638E" w14:textId="04F13F84" w:rsidR="0080798D" w:rsidRDefault="0080798D" w:rsidP="0080798D">
      <w:pPr>
        <w:pStyle w:val="ListParagraph"/>
        <w:numPr>
          <w:ilvl w:val="0"/>
          <w:numId w:val="1"/>
        </w:numPr>
      </w:pPr>
      <w:r>
        <w:t>Indeed I think they are. The initial train/test split yielded a R</w:t>
      </w:r>
      <w:r w:rsidR="004A3B4A">
        <w:t>^</w:t>
      </w:r>
      <w:r>
        <w:t>2 of .54 and an RMSE of 9.6. After doing a 5 stage cross validation (suggested by AI), the R</w:t>
      </w:r>
      <w:r w:rsidR="004A3B4A">
        <w:t>^</w:t>
      </w:r>
      <w:r>
        <w:t>2 was a higher .7</w:t>
      </w:r>
      <w:r w:rsidR="004A3B4A">
        <w:t>53</w:t>
      </w:r>
      <w:r>
        <w:t xml:space="preserve"> and the RMSE was 8.55 – solid numbers to indicate they do know what they are doing.</w:t>
      </w:r>
      <w:r w:rsidR="004A3B4A">
        <w:t xml:space="preserve"> Adding feature selection and playing around yielded a R^2 split of .476 to .753 (still good), an da train/test RMSE of 9.478 to 10.251.</w:t>
      </w:r>
      <w:r>
        <w:t xml:space="preserve"> A lesser number</w:t>
      </w:r>
      <w:r w:rsidR="004A3B4A">
        <w:t xml:space="preserve"> for R^2</w:t>
      </w:r>
      <w:r>
        <w:t xml:space="preserve"> could indicate they are guessing (a more random dataset), and a negative number could indicate intentional mis-scoring.</w:t>
      </w:r>
    </w:p>
    <w:p w14:paraId="29FB8509" w14:textId="77777777" w:rsidR="0080798D" w:rsidRDefault="0080798D"/>
    <w:p w14:paraId="1D605293" w14:textId="0CA17B15" w:rsidR="00FC3AE9" w:rsidRDefault="0080798D">
      <w:r w:rsidRPr="0080798D">
        <w:t>Also describe whether you believe your findings are valid and why.</w:t>
      </w:r>
    </w:p>
    <w:p w14:paraId="17A7C9BF" w14:textId="19A7BD22" w:rsidR="0080798D" w:rsidRDefault="0080798D" w:rsidP="0080798D">
      <w:pPr>
        <w:pStyle w:val="ListParagraph"/>
        <w:numPr>
          <w:ilvl w:val="0"/>
          <w:numId w:val="1"/>
        </w:numPr>
      </w:pPr>
      <w:r w:rsidRPr="0080798D">
        <w:t>Overall, the findings appear valid and reliable. The results generalize well: the cross-validated R² of roughly 0.73</w:t>
      </w:r>
      <w:r>
        <w:t xml:space="preserve"> and a Train/Test of .54</w:t>
      </w:r>
      <w:r w:rsidRPr="0080798D">
        <w:t xml:space="preserve"> indicate that the model</w:t>
      </w:r>
      <w:r w:rsidR="00B45D95">
        <w:t xml:space="preserve"> likely</w:t>
      </w:r>
      <w:r w:rsidRPr="0080798D">
        <w:t xml:space="preserve"> captures genuine relationship</w:t>
      </w:r>
      <w:r>
        <w:t xml:space="preserve"> data</w:t>
      </w:r>
      <w:r w:rsidRPr="0080798D">
        <w:t xml:space="preserve"> </w:t>
      </w:r>
      <w:r w:rsidR="00B45D95" w:rsidRPr="0080798D">
        <w:t>expected</w:t>
      </w:r>
      <w:r w:rsidRPr="0080798D">
        <w:t xml:space="preserve"> to persist with new contestants </w:t>
      </w:r>
      <w:r w:rsidR="00B45D95">
        <w:t>who undergo</w:t>
      </w:r>
      <w:r w:rsidRPr="0080798D">
        <w:t xml:space="preserve"> the same</w:t>
      </w:r>
      <w:r w:rsidR="00B45D95">
        <w:t xml:space="preserve"> measuring</w:t>
      </w:r>
      <w:r w:rsidRPr="0080798D">
        <w:t xml:space="preserve"> process. The key statistical assumptions hold reasonably well—the residuals show no major curvature (supporting linearity), numeric predictors are not excessively correlated (independence), and the residual spread is stable without severe outliers (homoscedasticity and approximate normality). The model </w:t>
      </w:r>
      <w:r>
        <w:t>seems to be a</w:t>
      </w:r>
      <w:r w:rsidRPr="0080798D">
        <w:t xml:space="preserve"> </w:t>
      </w:r>
      <w:r>
        <w:t>relatively</w:t>
      </w:r>
      <w:r w:rsidRPr="0080798D">
        <w:t xml:space="preserve"> sound</w:t>
      </w:r>
      <w:r>
        <w:t xml:space="preserve"> </w:t>
      </w:r>
      <w:r w:rsidRPr="0080798D">
        <w:t>benchmark</w:t>
      </w:r>
      <w:r>
        <w:t>. However,</w:t>
      </w:r>
      <w:r w:rsidRPr="0080798D">
        <w:t xml:space="preserve"> accuracy may drift if the show’s scoring rubric</w:t>
      </w:r>
      <w:r>
        <w:t>,</w:t>
      </w:r>
      <w:r w:rsidRPr="0080798D">
        <w:t xml:space="preserve"> contestant characteristics</w:t>
      </w:r>
      <w:r>
        <w:t>, or the dynamic/structure of the show itself</w:t>
      </w:r>
      <w:r w:rsidRPr="0080798D">
        <w:t xml:space="preserve"> change</w:t>
      </w:r>
      <w:r>
        <w:t>s</w:t>
      </w:r>
      <w:r w:rsidRPr="0080798D">
        <w:t xml:space="preserve"> in future seasons.</w:t>
      </w:r>
    </w:p>
    <w:sectPr w:rsidR="008079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E08B7"/>
    <w:multiLevelType w:val="hybridMultilevel"/>
    <w:tmpl w:val="180A838C"/>
    <w:lvl w:ilvl="0" w:tplc="B506400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463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98D"/>
    <w:rsid w:val="00141A4E"/>
    <w:rsid w:val="004A3B4A"/>
    <w:rsid w:val="0080798D"/>
    <w:rsid w:val="00B45D95"/>
    <w:rsid w:val="00D72261"/>
    <w:rsid w:val="00DE4B73"/>
    <w:rsid w:val="00FA5C98"/>
    <w:rsid w:val="00FC3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3ADF3"/>
  <w15:chartTrackingRefBased/>
  <w15:docId w15:val="{096563B1-7B41-418B-B865-AA4498323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9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9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9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9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98D"/>
    <w:rPr>
      <w:rFonts w:eastAsiaTheme="majorEastAsia" w:cstheme="majorBidi"/>
      <w:color w:val="272727" w:themeColor="text1" w:themeTint="D8"/>
    </w:rPr>
  </w:style>
  <w:style w:type="paragraph" w:styleId="Title">
    <w:name w:val="Title"/>
    <w:basedOn w:val="Normal"/>
    <w:next w:val="Normal"/>
    <w:link w:val="TitleChar"/>
    <w:uiPriority w:val="10"/>
    <w:qFormat/>
    <w:rsid w:val="00807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98D"/>
    <w:pPr>
      <w:spacing w:before="160"/>
      <w:jc w:val="center"/>
    </w:pPr>
    <w:rPr>
      <w:i/>
      <w:iCs/>
      <w:color w:val="404040" w:themeColor="text1" w:themeTint="BF"/>
    </w:rPr>
  </w:style>
  <w:style w:type="character" w:customStyle="1" w:styleId="QuoteChar">
    <w:name w:val="Quote Char"/>
    <w:basedOn w:val="DefaultParagraphFont"/>
    <w:link w:val="Quote"/>
    <w:uiPriority w:val="29"/>
    <w:rsid w:val="0080798D"/>
    <w:rPr>
      <w:i/>
      <w:iCs/>
      <w:color w:val="404040" w:themeColor="text1" w:themeTint="BF"/>
    </w:rPr>
  </w:style>
  <w:style w:type="paragraph" w:styleId="ListParagraph">
    <w:name w:val="List Paragraph"/>
    <w:basedOn w:val="Normal"/>
    <w:uiPriority w:val="34"/>
    <w:qFormat/>
    <w:rsid w:val="0080798D"/>
    <w:pPr>
      <w:ind w:left="720"/>
      <w:contextualSpacing/>
    </w:pPr>
  </w:style>
  <w:style w:type="character" w:styleId="IntenseEmphasis">
    <w:name w:val="Intense Emphasis"/>
    <w:basedOn w:val="DefaultParagraphFont"/>
    <w:uiPriority w:val="21"/>
    <w:qFormat/>
    <w:rsid w:val="0080798D"/>
    <w:rPr>
      <w:i/>
      <w:iCs/>
      <w:color w:val="0F4761" w:themeColor="accent1" w:themeShade="BF"/>
    </w:rPr>
  </w:style>
  <w:style w:type="paragraph" w:styleId="IntenseQuote">
    <w:name w:val="Intense Quote"/>
    <w:basedOn w:val="Normal"/>
    <w:next w:val="Normal"/>
    <w:link w:val="IntenseQuoteChar"/>
    <w:uiPriority w:val="30"/>
    <w:qFormat/>
    <w:rsid w:val="00807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98D"/>
    <w:rPr>
      <w:i/>
      <w:iCs/>
      <w:color w:val="0F4761" w:themeColor="accent1" w:themeShade="BF"/>
    </w:rPr>
  </w:style>
  <w:style w:type="character" w:styleId="IntenseReference">
    <w:name w:val="Intense Reference"/>
    <w:basedOn w:val="DefaultParagraphFont"/>
    <w:uiPriority w:val="32"/>
    <w:qFormat/>
    <w:rsid w:val="008079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TotalTime>
  <Pages>1</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Zdorkowski, Nicholas</dc:creator>
  <cp:keywords/>
  <dc:description/>
  <cp:lastModifiedBy>Zdorkowski, Nicholas</cp:lastModifiedBy>
  <cp:revision>2</cp:revision>
  <dcterms:created xsi:type="dcterms:W3CDTF">2025-10-13T19:12:00Z</dcterms:created>
  <dcterms:modified xsi:type="dcterms:W3CDTF">2025-10-13T23:52:00Z</dcterms:modified>
</cp:coreProperties>
</file>