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17" w:rsidRPr="00EF0D80" w:rsidRDefault="00EC7F0D" w:rsidP="00EC7F0D">
      <w:pPr>
        <w:pStyle w:val="NoSpacing"/>
        <w:rPr>
          <w:rFonts w:ascii="Segoe UI" w:hAnsi="Segoe UI" w:cs="Segoe UI"/>
          <w:b/>
          <w:sz w:val="40"/>
        </w:rPr>
      </w:pPr>
      <w:r w:rsidRPr="00EF0D80">
        <w:rPr>
          <w:rFonts w:ascii="Segoe UI" w:hAnsi="Segoe UI" w:cs="Segoe UI"/>
          <w:b/>
          <w:sz w:val="40"/>
        </w:rPr>
        <w:t xml:space="preserve">Reflectieverslag </w:t>
      </w:r>
      <w:proofErr w:type="spellStart"/>
      <w:r w:rsidR="00692156">
        <w:rPr>
          <w:rFonts w:ascii="Segoe UI" w:hAnsi="Segoe UI" w:cs="Segoe UI"/>
          <w:b/>
          <w:sz w:val="40"/>
        </w:rPr>
        <w:t>BierH</w:t>
      </w:r>
      <w:r w:rsidRPr="00EF0D80">
        <w:rPr>
          <w:rFonts w:ascii="Segoe UI" w:hAnsi="Segoe UI" w:cs="Segoe UI"/>
          <w:b/>
          <w:sz w:val="40"/>
        </w:rPr>
        <w:t>ier</w:t>
      </w:r>
      <w:proofErr w:type="spellEnd"/>
      <w:r w:rsidRPr="00EF0D80">
        <w:rPr>
          <w:rFonts w:ascii="Segoe UI" w:hAnsi="Segoe UI" w:cs="Segoe UI"/>
          <w:b/>
          <w:sz w:val="40"/>
        </w:rPr>
        <w:t xml:space="preserve"> </w:t>
      </w:r>
      <w:r w:rsidR="00F627FA">
        <w:rPr>
          <w:rFonts w:ascii="Segoe UI" w:hAnsi="Segoe UI" w:cs="Segoe UI"/>
          <w:b/>
          <w:sz w:val="40"/>
        </w:rPr>
        <w:t>Daniel Wezeman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EC7F0D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SWOT analyse: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GB"/>
              </w:rPr>
              <w:t>S</w:t>
            </w:r>
            <w:r w:rsidRPr="00EF0D80">
              <w:rPr>
                <w:rFonts w:ascii="Segoe UI" w:hAnsi="Segoe UI" w:cs="Segoe UI"/>
                <w:sz w:val="24"/>
                <w:lang w:val="en-GB"/>
              </w:rPr>
              <w:t>trengths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W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eaknesses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</w:rPr>
              <w:t>O</w:t>
            </w:r>
            <w:r w:rsidRPr="00EF0D80">
              <w:rPr>
                <w:rFonts w:ascii="Segoe UI" w:hAnsi="Segoe UI" w:cs="Segoe UI"/>
                <w:sz w:val="24"/>
              </w:rPr>
              <w:t>pportunity’s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T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hreats</w:t>
            </w:r>
          </w:p>
        </w:tc>
        <w:tc>
          <w:tcPr>
            <w:tcW w:w="4531" w:type="dxa"/>
          </w:tcPr>
          <w:p w:rsidR="004D092D" w:rsidRPr="00EF0D80" w:rsidRDefault="004D092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</w:tbl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4D092D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Wat vond ik van het project:</w:t>
      </w:r>
    </w:p>
    <w:p w:rsidR="004D092D" w:rsidRPr="00EF0D80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4D092D" w:rsidRDefault="007F65A8" w:rsidP="00EC7F0D">
      <w:pPr>
        <w:pStyle w:val="NoSpacing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Het was leuk om dit project te doen.</w:t>
      </w:r>
    </w:p>
    <w:p w:rsidR="00D36BC0" w:rsidRPr="00EF0D80" w:rsidRDefault="00D36BC0" w:rsidP="00EC7F0D">
      <w:pPr>
        <w:pStyle w:val="NoSpacing"/>
        <w:rPr>
          <w:rFonts w:ascii="Segoe UI" w:hAnsi="Segoe UI" w:cs="Segoe UI"/>
          <w:sz w:val="24"/>
        </w:rPr>
      </w:pPr>
    </w:p>
    <w:p w:rsidR="004D092D" w:rsidRPr="00EF0D80" w:rsidRDefault="004D092D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Wat ging goed:</w:t>
      </w:r>
    </w:p>
    <w:p w:rsidR="004D092D" w:rsidRPr="00EF0D80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EF0D80" w:rsidRDefault="007F65A8" w:rsidP="00E4148F">
      <w:pPr>
        <w:pStyle w:val="NoSpacing"/>
        <w:ind w:left="9912" w:hanging="9912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 samenwerking ging goed.</w:t>
      </w:r>
      <w:bookmarkStart w:id="0" w:name="_GoBack"/>
      <w:bookmarkEnd w:id="0"/>
    </w:p>
    <w:p w:rsidR="00D36BC0" w:rsidRPr="00EF0D80" w:rsidRDefault="00D36BC0" w:rsidP="00EC7F0D">
      <w:pPr>
        <w:pStyle w:val="NoSpacing"/>
        <w:rPr>
          <w:rFonts w:ascii="Segoe UI" w:hAnsi="Segoe UI" w:cs="Segoe UI"/>
          <w:sz w:val="24"/>
        </w:rPr>
      </w:pP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 xml:space="preserve">Wat ging minder goed: 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sz w:val="24"/>
        </w:rPr>
      </w:pPr>
    </w:p>
    <w:p w:rsidR="00EF0D80" w:rsidRPr="00EF0D80" w:rsidRDefault="007F65A8" w:rsidP="00EC7F0D">
      <w:pPr>
        <w:pStyle w:val="NoSpacing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Helaas lukte het </w:t>
      </w:r>
      <w:proofErr w:type="spellStart"/>
      <w:r>
        <w:rPr>
          <w:rFonts w:ascii="Segoe UI" w:hAnsi="Segoe UI" w:cs="Segoe UI"/>
          <w:sz w:val="24"/>
        </w:rPr>
        <w:t>Nino</w:t>
      </w:r>
      <w:proofErr w:type="spellEnd"/>
      <w:r>
        <w:rPr>
          <w:rFonts w:ascii="Segoe UI" w:hAnsi="Segoe UI" w:cs="Segoe UI"/>
          <w:sz w:val="24"/>
        </w:rPr>
        <w:t xml:space="preserve"> niet om de deadlines te halen die er voor hem gesteld werden en moesten we hem daarom uit de groep zetten.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sz w:val="24"/>
        </w:rPr>
      </w:pP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 xml:space="preserve">Zou ik volgende keer weer met dit groepje willen werken: 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sz w:val="24"/>
        </w:rPr>
      </w:pPr>
    </w:p>
    <w:p w:rsidR="00EF0D80" w:rsidRDefault="00EF0D80" w:rsidP="00EC7F0D">
      <w:pPr>
        <w:pStyle w:val="NoSpacing"/>
        <w:rPr>
          <w:rFonts w:ascii="Segoe UI" w:hAnsi="Segoe UI" w:cs="Segoe UI"/>
          <w:sz w:val="24"/>
        </w:rPr>
      </w:pPr>
    </w:p>
    <w:p w:rsidR="00EF0D80" w:rsidRDefault="00EF0D80" w:rsidP="00EC7F0D">
      <w:pPr>
        <w:pStyle w:val="NoSpacing"/>
        <w:rPr>
          <w:rFonts w:ascii="Segoe UI" w:hAnsi="Segoe UI" w:cs="Segoe UI"/>
          <w:sz w:val="24"/>
        </w:rPr>
      </w:pPr>
    </w:p>
    <w:p w:rsidR="00EF0D80" w:rsidRPr="00EF0D80" w:rsidRDefault="00EF0D80" w:rsidP="00EC7F0D">
      <w:pPr>
        <w:pStyle w:val="NoSpacing"/>
        <w:rPr>
          <w:rFonts w:ascii="Segoe UI" w:hAnsi="Segoe UI" w:cs="Segoe UI"/>
          <w:sz w:val="24"/>
        </w:rPr>
      </w:pPr>
    </w:p>
    <w:sectPr w:rsidR="00EF0D80" w:rsidRPr="00E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0D"/>
    <w:rsid w:val="004D092D"/>
    <w:rsid w:val="00692156"/>
    <w:rsid w:val="007F65A8"/>
    <w:rsid w:val="008411A1"/>
    <w:rsid w:val="00883AFA"/>
    <w:rsid w:val="008F60D4"/>
    <w:rsid w:val="00A4484B"/>
    <w:rsid w:val="00C04E4F"/>
    <w:rsid w:val="00D36BC0"/>
    <w:rsid w:val="00E4148F"/>
    <w:rsid w:val="00EC7F0D"/>
    <w:rsid w:val="00EF0D80"/>
    <w:rsid w:val="00F6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C3E0-B7CE-4D0C-9FAF-7A4F490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F0D"/>
    <w:pPr>
      <w:spacing w:after="0" w:line="240" w:lineRule="auto"/>
    </w:pPr>
  </w:style>
  <w:style w:type="table" w:styleId="TableGrid">
    <w:name w:val="Table Grid"/>
    <w:basedOn w:val="TableNormal"/>
    <w:uiPriority w:val="39"/>
    <w:rsid w:val="00EC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Sahraoui</dc:creator>
  <cp:keywords/>
  <dc:description/>
  <cp:lastModifiedBy>Daniel Wezeman</cp:lastModifiedBy>
  <cp:revision>6</cp:revision>
  <dcterms:created xsi:type="dcterms:W3CDTF">2015-10-13T06:42:00Z</dcterms:created>
  <dcterms:modified xsi:type="dcterms:W3CDTF">2015-10-13T07:06:00Z</dcterms:modified>
</cp:coreProperties>
</file>