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1 – PS4 Defence Drone</w:t>
      </w:r>
    </w:p>
    <w:p>
      <w:r>
        <w:rPr>
          <w:b/>
        </w:rPr>
        <w:t>Greedy Best-First Search (GBFS) and A* Search Analysis</w:t>
        <w:br/>
      </w:r>
      <w:r>
        <w:t>MTech in Artificial Intelligence and Machine Learning</w:t>
        <w:br/>
      </w:r>
      <w:r>
        <w:t>Birla Institute of Technology and Science, Pilani</w:t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An autonomous UAV must navigate from the start node (0,0) to the goal node (6,7) while avoiding No-Fly Zones and accounting for Weather Hazard regions. The objective is to evaluate Greedy Best-First Search using two heuristics and compare it with A*.</w:t>
      </w:r>
    </w:p>
    <w:p>
      <w:pPr>
        <w:pStyle w:val="Heading1"/>
      </w:pPr>
      <w:r>
        <w:t>2. Environment Representation</w:t>
      </w:r>
    </w:p>
    <w:p>
      <w:r>
        <w:t>Grid Size: 8x8. Symbols: S=Start, E=Goal, .=Open Cell, W=Weather Hazard, N=No-Fly Zone.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.</w:t>
            </w:r>
          </w:p>
        </w:tc>
        <w:tc>
          <w:tcPr>
            <w:tcW w:type="dxa" w:w="2880"/>
          </w:tcPr>
          <w:p>
            <w:r>
              <w:t>Open Cell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Weather Hazard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No-Fly Zone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pPr>
        <w:pStyle w:val="Heading1"/>
      </w:pPr>
      <w:r>
        <w:t>3. PEAS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Reach goal with minimum risk and heuristic value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8x8 Grid World</w:t>
            </w:r>
          </w:p>
        </w:tc>
      </w:tr>
      <w:tr>
        <w:tc>
          <w:tcPr>
            <w:tcW w:type="dxa" w:w="4320"/>
          </w:tcPr>
          <w:p>
            <w:r>
              <w:t>Actuators</w:t>
            </w:r>
          </w:p>
        </w:tc>
        <w:tc>
          <w:tcPr>
            <w:tcW w:type="dxa" w:w="4320"/>
          </w:tcPr>
          <w:p>
            <w:r>
              <w:t>Move North, East, South, West</w:t>
            </w:r>
          </w:p>
        </w:tc>
      </w:tr>
      <w:tr>
        <w:tc>
          <w:tcPr>
            <w:tcW w:type="dxa" w:w="4320"/>
          </w:tcPr>
          <w:p>
            <w:r>
              <w:t>Sensors</w:t>
            </w:r>
          </w:p>
        </w:tc>
        <w:tc>
          <w:tcPr>
            <w:tcW w:type="dxa" w:w="4320"/>
          </w:tcPr>
          <w:p>
            <w:r>
              <w:t>Current location and neighboring cells</w:t>
            </w:r>
          </w:p>
        </w:tc>
      </w:tr>
    </w:tbl>
    <w:p>
      <w:pPr>
        <w:pStyle w:val="Heading1"/>
      </w:pPr>
      <w:r>
        <w:t>4. Heuristic Functions</w:t>
      </w:r>
    </w:p>
    <w:p>
      <w:r>
        <w:t>h1: Euclidean Distance</w:t>
      </w:r>
    </w:p>
    <w:p>
      <w:r>
        <w:t>h2: Bounding Box Risk Weighted Heuristic</w:t>
      </w:r>
    </w:p>
    <w:p>
      <w:pPr>
        <w:pStyle w:val="Heading1"/>
      </w:pPr>
      <w:r>
        <w:t>5. Algorithm Design</w:t>
      </w:r>
    </w:p>
    <w:p>
      <w:r>
        <w:t>OPEN list implemented using a priority queue (heap). CLOSED list implemented using a set. Parent tracking used for path reconstruction.</w:t>
      </w:r>
    </w:p>
    <w:p>
      <w:pPr>
        <w:pStyle w:val="Heading1"/>
      </w:pPr>
      <w:r>
        <w:t>6.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GBFS-h1</w:t>
            </w:r>
          </w:p>
        </w:tc>
        <w:tc>
          <w:tcPr>
            <w:tcW w:type="dxa" w:w="2160"/>
          </w:tcPr>
          <w:p>
            <w:r>
              <w:t>GBFS-h2</w:t>
            </w:r>
          </w:p>
        </w:tc>
        <w:tc>
          <w:tcPr>
            <w:tcW w:type="dxa" w:w="2160"/>
          </w:tcPr>
          <w:p>
            <w:r>
              <w:t>A*-h1</w:t>
            </w:r>
          </w:p>
        </w:tc>
      </w:tr>
      <w:tr>
        <w:tc>
          <w:tcPr>
            <w:tcW w:type="dxa" w:w="2160"/>
          </w:tcPr>
          <w:p>
            <w:r>
              <w:t>Nodes Expanded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Path Cost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Path Length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Memory Usage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</w:tbl>
    <w:p>
      <w:pPr>
        <w:pStyle w:val="Heading1"/>
      </w:pPr>
      <w:r>
        <w:t>7. Complexity Analysis</w:t>
      </w:r>
    </w:p>
    <w:p>
      <w:r>
        <w:t>GBFS Time Complexity: O(E log V), Space Complexity: O(V).</w:t>
      </w:r>
    </w:p>
    <w:p>
      <w:r>
        <w:t>A* Time Complexity: O(E log V), Space Complexity: O(V).</w:t>
      </w:r>
    </w:p>
    <w:p>
      <w:pPr>
        <w:pStyle w:val="Heading1"/>
      </w:pPr>
      <w:r>
        <w:t>8. Trap Analysis</w:t>
      </w:r>
    </w:p>
    <w:p>
      <w:r>
        <w:t>No dead-end or repeated-frontier trap instances were recorded during execution.</w:t>
      </w:r>
    </w:p>
    <w:p>
      <w:pPr>
        <w:pStyle w:val="Heading1"/>
      </w:pPr>
      <w:r>
        <w:t>9. GBFS vs A* Comparison</w:t>
      </w:r>
    </w:p>
    <w:p>
      <w:r>
        <w:t>GBFS was faster and expanded fewer nodes in this run, while A* produced the lowest path cost and guarantees optimality.</w:t>
      </w:r>
    </w:p>
    <w:p>
      <w:pPr>
        <w:pStyle w:val="Heading1"/>
      </w:pPr>
      <w:r>
        <w:t>10. Alternate Problem Modelling</w:t>
      </w:r>
    </w:p>
    <w:p>
      <w:r>
        <w:t>The environment can alternatively be represented as a graph where each cell is a node and edges connect valid neighboring cells.</w:t>
      </w:r>
    </w:p>
    <w:p>
      <w:pPr>
        <w:pStyle w:val="Heading1"/>
      </w:pPr>
      <w:r>
        <w:t>11. Conclusion</w:t>
      </w:r>
    </w:p>
    <w:p>
      <w:r>
        <w:t>Both heuristics successfully reached the target. GBFS demonstrated faster execution, while A* generated a lower-cost path. The study highlights the trade-off between speed and optimality.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