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722B2" w14:textId="77777777" w:rsidR="005B7787" w:rsidRDefault="00000000">
      <w:pPr>
        <w:pStyle w:val="Title"/>
      </w:pPr>
      <w:r>
        <w:rPr>
          <w:rFonts w:ascii="Aptos" w:eastAsia="Aptos" w:hAnsi="Aptos" w:cs="Aptos"/>
          <w:sz w:val="40"/>
        </w:rPr>
        <w:t>LogiEdge: Intelligent Edge AI Platform for Cold-Chain Logistics</w:t>
      </w:r>
    </w:p>
    <w:p w14:paraId="724AA741" w14:textId="77777777" w:rsidR="005B7787" w:rsidRDefault="00000000">
      <w:pPr>
        <w:pStyle w:val="Subtitle"/>
      </w:pPr>
      <w:r>
        <w:rPr>
          <w:rFonts w:ascii="Aptos" w:eastAsia="Aptos" w:hAnsi="Aptos" w:cs="Aptos"/>
          <w:b w:val="0"/>
          <w:sz w:val="24"/>
        </w:rPr>
        <w:t>AIML ZG535 Machine Learning on Edge - Mini-Project - Group 18</w:t>
      </w:r>
    </w:p>
    <w:p w14:paraId="594FD656" w14:textId="77777777" w:rsidR="005F66C3" w:rsidRDefault="005F66C3">
      <w:pPr>
        <w:pStyle w:val="SourceCode"/>
        <w:spacing w:before="80" w:after="80"/>
        <w:rPr>
          <w:rStyle w:val="VerbatimChar"/>
          <w:b/>
          <w:color w:val="C00000"/>
        </w:rPr>
      </w:pPr>
      <w:bookmarkStart w:id="0" w:name="group18_logiedge_final-working-skeleton"/>
      <w:bookmarkStart w:id="1" w:name="title-page"/>
    </w:p>
    <w:p w14:paraId="5C4EFB24" w14:textId="76F21640" w:rsidR="00F318F5" w:rsidRDefault="00B12475" w:rsidP="00D76600">
      <w:pPr>
        <w:pStyle w:val="SourceCode"/>
        <w:spacing w:after="0"/>
        <w:rPr>
          <w:rStyle w:val="VerbatimChar"/>
          <w:b/>
          <w:color w:val="C00000"/>
        </w:rPr>
      </w:pPr>
      <w:r>
        <w:rPr>
          <w:rStyle w:val="VerbatimChar"/>
          <w:rFonts w:eastAsia="Consolas" w:cs="Consolas"/>
          <w:b/>
          <w:color w:val="C00000"/>
          <w:sz w:val="18"/>
        </w:rPr>
        <w:t>RAVI SHANKAR NAYAK — &lt;BITS ID: 2025AE05832&gt;</w:t>
      </w:r>
      <w:r>
        <w:rPr>
          <w:rFonts w:ascii="Consolas" w:eastAsia="Consolas" w:hAnsi="Consolas" w:cs="Consolas"/>
          <w:sz w:val="18"/>
        </w:rPr>
        <w:br/>
      </w:r>
      <w:r w:rsidR="00F318F5">
        <w:rPr>
          <w:rStyle w:val="VerbatimChar"/>
          <w:rFonts w:eastAsia="Consolas" w:cs="Consolas"/>
          <w:b/>
          <w:color w:val="C00000"/>
          <w:sz w:val="18"/>
        </w:rPr>
        <w:t>KAPADIA VIHAR KETANKUMAR</w:t>
      </w:r>
      <w:r>
        <w:rPr>
          <w:rStyle w:val="VerbatimChar"/>
          <w:rFonts w:eastAsia="Consolas" w:cs="Consolas"/>
          <w:b/>
          <w:color w:val="C00000"/>
          <w:sz w:val="18"/>
        </w:rPr>
        <w:t xml:space="preserve"> — &lt;BITS ID</w:t>
      </w:r>
      <w:r w:rsidR="00F318F5">
        <w:rPr>
          <w:rStyle w:val="VerbatimChar"/>
          <w:rFonts w:eastAsia="Consolas" w:cs="Consolas"/>
          <w:b/>
          <w:color w:val="C00000"/>
          <w:sz w:val="18"/>
        </w:rPr>
        <w:t>: 2025AE05833</w:t>
      </w:r>
      <w:r>
        <w:rPr>
          <w:rStyle w:val="VerbatimChar"/>
          <w:rFonts w:eastAsia="Consolas" w:cs="Consolas"/>
          <w:b/>
          <w:color w:val="C00000"/>
          <w:sz w:val="18"/>
        </w:rPr>
        <w:t>&gt;</w:t>
      </w:r>
    </w:p>
    <w:p w14:paraId="786FB5CA" w14:textId="77777777" w:rsidR="00F318F5" w:rsidRDefault="00F318F5" w:rsidP="00D76600">
      <w:pPr>
        <w:pStyle w:val="SourceCode"/>
        <w:spacing w:after="0"/>
        <w:rPr>
          <w:rStyle w:val="VerbatimChar"/>
          <w:b/>
          <w:color w:val="C00000"/>
        </w:rPr>
      </w:pPr>
      <w:r>
        <w:rPr>
          <w:rStyle w:val="VerbatimChar"/>
          <w:rFonts w:eastAsia="Consolas" w:cs="Consolas"/>
          <w:b/>
          <w:color w:val="C00000"/>
          <w:sz w:val="18"/>
        </w:rPr>
        <w:t>PRASHANT V PANCHAL — &lt;BITS ID: 2025AE05830&gt;</w:t>
      </w:r>
    </w:p>
    <w:p w14:paraId="55E4FD93" w14:textId="379D1A07" w:rsidR="005B7787" w:rsidRPr="00F318F5" w:rsidRDefault="00F318F5" w:rsidP="00D76600">
      <w:pPr>
        <w:pStyle w:val="SourceCode"/>
        <w:spacing w:after="0"/>
        <w:rPr>
          <w:rFonts w:ascii="Consolas" w:hAnsi="Consolas"/>
          <w:b/>
          <w:color w:val="C00000"/>
          <w:sz w:val="22"/>
        </w:rPr>
      </w:pPr>
      <w:r>
        <w:rPr>
          <w:rStyle w:val="VerbatimChar"/>
          <w:rFonts w:eastAsia="Consolas" w:cs="Consolas"/>
          <w:b/>
          <w:color w:val="C00000"/>
          <w:sz w:val="18"/>
        </w:rPr>
        <w:t>SHEFALI DUTTA— &lt;BITS ID: 2025AE05814&gt;</w:t>
      </w:r>
      <w:r>
        <w:rPr>
          <w:rFonts w:ascii="Consolas" w:eastAsia="Consolas" w:hAnsi="Consolas" w:cs="Consolas"/>
          <w:sz w:val="18"/>
        </w:rPr>
        <w:br/>
      </w:r>
      <w:r>
        <w:rPr>
          <w:rFonts w:ascii="Consolas" w:eastAsia="Consolas" w:hAnsi="Consolas" w:cs="Consolas"/>
          <w:sz w:val="18"/>
        </w:rPr>
        <w:br/>
      </w:r>
      <w:r>
        <w:rPr>
          <w:rFonts w:ascii="Consolas" w:eastAsia="Consolas" w:hAnsi="Consolas" w:cs="Consolas"/>
          <w:sz w:val="18"/>
        </w:rPr>
        <w:br/>
      </w:r>
      <w:r>
        <w:rPr>
          <w:rStyle w:val="VerbatimChar"/>
          <w:rFonts w:eastAsia="Consolas" w:cs="Consolas"/>
          <w:b/>
          <w:color w:val="C00000"/>
          <w:sz w:val="18"/>
        </w:rPr>
        <w:t>GitHub:      &lt;private repo URL — instructor added as collaborator&gt;</w:t>
      </w:r>
      <w:r>
        <w:rPr>
          <w:rFonts w:ascii="Consolas" w:eastAsia="Consolas" w:hAnsi="Consolas" w:cs="Consolas"/>
          <w:sz w:val="18"/>
        </w:rPr>
        <w:br/>
      </w:r>
      <w:r>
        <w:rPr>
          <w:rStyle w:val="VerbatimChar"/>
          <w:rFonts w:eastAsia="Consolas" w:cs="Consolas"/>
          <w:b/>
          <w:color w:val="C00000"/>
          <w:sz w:val="18"/>
        </w:rPr>
        <w:t>Demo video</w:t>
      </w:r>
      <w:proofErr w:type="gramStart"/>
      <w:r>
        <w:rPr>
          <w:rStyle w:val="VerbatimChar"/>
          <w:rFonts w:eastAsia="Consolas" w:cs="Consolas"/>
          <w:b/>
          <w:color w:val="C00000"/>
          <w:sz w:val="18"/>
        </w:rPr>
        <w:t>:  &lt;</w:t>
      </w:r>
      <w:proofErr w:type="gramEnd"/>
      <w:r w:rsidR="00FA55E3">
        <w:rPr>
          <w:rStyle w:val="VerbatimChar"/>
          <w:rFonts w:eastAsia="Consolas" w:cs="Consolas"/>
          <w:b/>
          <w:color w:val="C00000"/>
          <w:sz w:val="18"/>
        </w:rPr>
        <w:t>link</w:t>
      </w:r>
      <w:r>
        <w:rPr>
          <w:rStyle w:val="VerbatimChar"/>
          <w:rFonts w:eastAsia="Consolas" w:cs="Consolas"/>
          <w:b/>
          <w:color w:val="C00000"/>
          <w:sz w:val="18"/>
        </w:rPr>
        <w:t>&gt;</w:t>
      </w:r>
      <w:r>
        <w:rPr>
          <w:rFonts w:ascii="Consolas" w:eastAsia="Consolas" w:hAnsi="Consolas" w:cs="Consolas"/>
          <w:sz w:val="18"/>
        </w:rPr>
        <w:br/>
      </w:r>
      <w:r>
        <w:rPr>
          <w:rStyle w:val="VerbatimChar"/>
          <w:rFonts w:eastAsia="Consolas" w:cs="Consolas"/>
          <w:b/>
          <w:color w:val="C00000"/>
          <w:sz w:val="18"/>
        </w:rPr>
        <w:t>Date:        &lt;submission date&gt;</w:t>
      </w:r>
    </w:p>
    <w:p w14:paraId="4CE0DBA0" w14:textId="77777777" w:rsidR="005B7787" w:rsidRDefault="00000000">
      <w:pPr>
        <w:spacing w:after="160" w:line="276" w:lineRule="auto"/>
      </w:pPr>
      <w:r>
        <w:rPr>
          <w:rFonts w:ascii="Aptos" w:eastAsia="Aptos" w:hAnsi="Aptos" w:cs="Aptos"/>
          <w:sz w:val="22"/>
        </w:rPr>
        <w:pict w14:anchorId="4EA904BC">
          <v:rect id="_x0000_i1025" style="width:0;height:1.5pt" o:hralign="center" o:hrstd="t" o:hr="t"/>
        </w:pict>
      </w:r>
    </w:p>
    <w:p w14:paraId="69566031" w14:textId="77777777" w:rsidR="005B7787" w:rsidRDefault="00000000">
      <w:pPr>
        <w:pStyle w:val="Heading1"/>
        <w:spacing w:before="240" w:after="120"/>
      </w:pPr>
      <w:bookmarkStart w:id="2" w:name="X75151fb6a2af3e891bf3496bc427871c099c744"/>
      <w:bookmarkEnd w:id="0"/>
      <w:bookmarkEnd w:id="1"/>
      <w:r>
        <w:rPr>
          <w:rFonts w:ascii="Aptos" w:eastAsia="Aptos" w:hAnsi="Aptos" w:cs="Aptos"/>
        </w:rPr>
        <w:t>Section 1 — FreightBridge Deployment Context</w:t>
      </w:r>
    </w:p>
    <w:p w14:paraId="0AD44DDB" w14:textId="77777777" w:rsidR="005B7787" w:rsidRDefault="00000000">
      <w:pPr>
        <w:pStyle w:val="Heading3"/>
        <w:spacing w:after="120"/>
      </w:pPr>
      <w:bookmarkStart w:id="3" w:name="the-operational-problem"/>
      <w:r>
        <w:rPr>
          <w:rFonts w:ascii="Aptos" w:eastAsia="Aptos" w:hAnsi="Aptos" w:cs="Aptos"/>
        </w:rPr>
        <w:t>1.1 The operational problem</w:t>
      </w:r>
    </w:p>
    <w:p w14:paraId="0DBB8AED" w14:textId="77777777" w:rsidR="005B7787" w:rsidRDefault="00000000">
      <w:pPr>
        <w:pStyle w:val="BlockText"/>
        <w:jc w:val="both"/>
      </w:pPr>
      <w:r>
        <w:rPr>
          <w:rFonts w:ascii="Aptos" w:eastAsia="Aptos" w:hAnsi="Aptos" w:cs="Aptos"/>
          <w:sz w:val="22"/>
        </w:rPr>
        <w:t>FreightBridge currently relies on two-hourly handwritten temperature logs, has no predictive-maintenance capability, and uses cloud GPS that becomes unavailable on rural routes. The consequences included a ₹28 lakh vaccine loss on the Nashik-Aurangabad route, rejection of a shipment because its chain-of-custody record was incomplete, and two preventable roadside breakdowns. In every case, the common failure was that nothing on the truck was continuously watching and acting.</w:t>
      </w:r>
    </w:p>
    <w:p w14:paraId="6ECD5AB2" w14:textId="77777777" w:rsidR="005B7787" w:rsidRDefault="00000000">
      <w:pPr>
        <w:pStyle w:val="Heading3"/>
        <w:spacing w:after="120"/>
      </w:pPr>
      <w:bookmarkStart w:id="4" w:name="latency"/>
      <w:bookmarkEnd w:id="3"/>
      <w:r>
        <w:rPr>
          <w:rFonts w:ascii="Aptos" w:eastAsia="Aptos" w:hAnsi="Aptos" w:cs="Aptos"/>
        </w:rPr>
        <w:t>1.2 Latency</w:t>
      </w:r>
    </w:p>
    <w:p w14:paraId="571D4C22" w14:textId="77777777" w:rsidR="005B7787" w:rsidRDefault="00000000">
      <w:pPr>
        <w:pStyle w:val="FirstParagraph"/>
        <w:spacing w:after="160" w:line="276" w:lineRule="auto"/>
      </w:pPr>
      <w:r>
        <w:rPr>
          <w:rFonts w:ascii="Aptos" w:eastAsia="Aptos" w:hAnsi="Aptos" w:cs="Aptos"/>
          <w:b/>
          <w:bCs/>
          <w:sz w:val="22"/>
        </w:rPr>
        <w:t>Table 1 — Cloud round-trip latency, rural 4G</w:t>
      </w:r>
    </w:p>
    <w:tbl>
      <w:tblPr>
        <w:tblStyle w:val="Table"/>
        <w:tblW w:w="5000" w:type="pct"/>
        <w:jc w:val="center"/>
        <w:tblLook w:val="0020" w:firstRow="1" w:lastRow="0" w:firstColumn="0" w:lastColumn="0" w:noHBand="0" w:noVBand="0"/>
      </w:tblPr>
      <w:tblGrid>
        <w:gridCol w:w="6129"/>
        <w:gridCol w:w="1463"/>
        <w:gridCol w:w="1696"/>
      </w:tblGrid>
      <w:tr w:rsidR="005B7787" w14:paraId="357411E5" w14:textId="77777777" w:rsidTr="005B7787">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19FE9CBB" w14:textId="77777777" w:rsidR="005B7787" w:rsidRDefault="00000000">
            <w:pPr>
              <w:pStyle w:val="Compact"/>
              <w:spacing w:before="40" w:after="40"/>
            </w:pPr>
            <w:r>
              <w:rPr>
                <w:rFonts w:ascii="Aptos" w:eastAsia="Aptos" w:hAnsi="Aptos" w:cs="Aptos"/>
                <w:b/>
                <w:sz w:val="20"/>
              </w:rPr>
              <w:t>Leg</w:t>
            </w:r>
          </w:p>
        </w:tc>
        <w:tc>
          <w:tcPr>
            <w:tcW w:w="0" w:type="auto"/>
            <w:vAlign w:val="center"/>
          </w:tcPr>
          <w:p w14:paraId="57CF6662" w14:textId="77777777" w:rsidR="005B7787" w:rsidRDefault="00000000">
            <w:pPr>
              <w:pStyle w:val="Compact"/>
              <w:spacing w:before="40" w:after="40"/>
            </w:pPr>
            <w:r>
              <w:rPr>
                <w:rFonts w:ascii="Aptos" w:eastAsia="Aptos" w:hAnsi="Aptos" w:cs="Aptos"/>
                <w:b/>
                <w:sz w:val="20"/>
              </w:rPr>
              <w:t>Best (s)</w:t>
            </w:r>
          </w:p>
        </w:tc>
        <w:tc>
          <w:tcPr>
            <w:tcW w:w="0" w:type="auto"/>
            <w:vAlign w:val="center"/>
          </w:tcPr>
          <w:p w14:paraId="4A979D23" w14:textId="77777777" w:rsidR="005B7787" w:rsidRDefault="00000000">
            <w:pPr>
              <w:pStyle w:val="Compact"/>
              <w:spacing w:before="40" w:after="40"/>
            </w:pPr>
            <w:r>
              <w:rPr>
                <w:rFonts w:ascii="Aptos" w:eastAsia="Aptos" w:hAnsi="Aptos" w:cs="Aptos"/>
                <w:b/>
                <w:sz w:val="20"/>
              </w:rPr>
              <w:t>Worst (s)</w:t>
            </w:r>
          </w:p>
        </w:tc>
      </w:tr>
      <w:tr w:rsidR="005B7787" w14:paraId="5D140182" w14:textId="77777777" w:rsidTr="005B7787">
        <w:trPr>
          <w:jc w:val="center"/>
        </w:trPr>
        <w:tc>
          <w:tcPr>
            <w:tcW w:w="0" w:type="auto"/>
            <w:vAlign w:val="center"/>
          </w:tcPr>
          <w:p w14:paraId="40DF514A" w14:textId="77777777" w:rsidR="005B7787" w:rsidRDefault="00000000">
            <w:pPr>
              <w:pStyle w:val="Compact"/>
              <w:spacing w:before="40" w:after="40"/>
            </w:pPr>
            <w:r>
              <w:rPr>
                <w:rFonts w:ascii="Aptos" w:eastAsia="Aptos" w:hAnsi="Aptos" w:cs="Aptos"/>
                <w:sz w:val="20"/>
              </w:rPr>
              <w:t>Sensor → edge node (I²C/SPI)</w:t>
            </w:r>
          </w:p>
        </w:tc>
        <w:tc>
          <w:tcPr>
            <w:tcW w:w="0" w:type="auto"/>
            <w:vAlign w:val="center"/>
          </w:tcPr>
          <w:p w14:paraId="523E4837" w14:textId="77777777" w:rsidR="005B7787" w:rsidRDefault="00000000">
            <w:pPr>
              <w:pStyle w:val="Compact"/>
              <w:spacing w:before="40" w:after="40"/>
            </w:pPr>
            <w:r>
              <w:rPr>
                <w:rFonts w:ascii="Aptos" w:eastAsia="Aptos" w:hAnsi="Aptos" w:cs="Aptos"/>
                <w:sz w:val="20"/>
              </w:rPr>
              <w:t>0.005</w:t>
            </w:r>
          </w:p>
        </w:tc>
        <w:tc>
          <w:tcPr>
            <w:tcW w:w="0" w:type="auto"/>
            <w:vAlign w:val="center"/>
          </w:tcPr>
          <w:p w14:paraId="3A6558FF" w14:textId="77777777" w:rsidR="005B7787" w:rsidRDefault="00000000">
            <w:pPr>
              <w:pStyle w:val="Compact"/>
              <w:spacing w:before="40" w:after="40"/>
            </w:pPr>
            <w:r>
              <w:rPr>
                <w:rFonts w:ascii="Aptos" w:eastAsia="Aptos" w:hAnsi="Aptos" w:cs="Aptos"/>
                <w:sz w:val="20"/>
              </w:rPr>
              <w:t>0.020</w:t>
            </w:r>
          </w:p>
        </w:tc>
      </w:tr>
      <w:tr w:rsidR="005B7787" w14:paraId="00EA12FD" w14:textId="77777777" w:rsidTr="005B7787">
        <w:trPr>
          <w:jc w:val="center"/>
        </w:trPr>
        <w:tc>
          <w:tcPr>
            <w:tcW w:w="0" w:type="auto"/>
            <w:vAlign w:val="center"/>
          </w:tcPr>
          <w:p w14:paraId="638AAE05" w14:textId="77777777" w:rsidR="005B7787" w:rsidRDefault="00000000">
            <w:pPr>
              <w:pStyle w:val="Compact"/>
              <w:spacing w:before="40" w:after="40"/>
            </w:pPr>
            <w:r>
              <w:rPr>
                <w:rFonts w:ascii="Aptos" w:eastAsia="Aptos" w:hAnsi="Aptos" w:cs="Aptos"/>
                <w:sz w:val="20"/>
              </w:rPr>
              <w:t>Edge node → cell tower (rural 4G RAN)</w:t>
            </w:r>
          </w:p>
        </w:tc>
        <w:tc>
          <w:tcPr>
            <w:tcW w:w="0" w:type="auto"/>
            <w:vAlign w:val="center"/>
          </w:tcPr>
          <w:p w14:paraId="5A42CED4" w14:textId="77777777" w:rsidR="005B7787" w:rsidRDefault="00000000">
            <w:pPr>
              <w:pStyle w:val="Compact"/>
              <w:spacing w:before="40" w:after="40"/>
            </w:pPr>
            <w:r>
              <w:rPr>
                <w:rFonts w:ascii="Aptos" w:eastAsia="Aptos" w:hAnsi="Aptos" w:cs="Aptos"/>
                <w:sz w:val="20"/>
              </w:rPr>
              <w:t>0.060</w:t>
            </w:r>
          </w:p>
        </w:tc>
        <w:tc>
          <w:tcPr>
            <w:tcW w:w="0" w:type="auto"/>
            <w:vAlign w:val="center"/>
          </w:tcPr>
          <w:p w14:paraId="50059320" w14:textId="77777777" w:rsidR="005B7787" w:rsidRDefault="00000000">
            <w:pPr>
              <w:pStyle w:val="Compact"/>
              <w:spacing w:before="40" w:after="40"/>
            </w:pPr>
            <w:r>
              <w:rPr>
                <w:rFonts w:ascii="Aptos" w:eastAsia="Aptos" w:hAnsi="Aptos" w:cs="Aptos"/>
                <w:sz w:val="20"/>
              </w:rPr>
              <w:t>0.250</w:t>
            </w:r>
          </w:p>
        </w:tc>
      </w:tr>
      <w:tr w:rsidR="005B7787" w14:paraId="3F2ECA37" w14:textId="77777777" w:rsidTr="005B7787">
        <w:trPr>
          <w:jc w:val="center"/>
        </w:trPr>
        <w:tc>
          <w:tcPr>
            <w:tcW w:w="0" w:type="auto"/>
            <w:vAlign w:val="center"/>
          </w:tcPr>
          <w:p w14:paraId="2EE717A7" w14:textId="77777777" w:rsidR="005B7787" w:rsidRDefault="00000000">
            <w:pPr>
              <w:pStyle w:val="Compact"/>
              <w:spacing w:before="40" w:after="40"/>
            </w:pPr>
            <w:r>
              <w:rPr>
                <w:rFonts w:ascii="Aptos" w:eastAsia="Aptos" w:hAnsi="Aptos" w:cs="Aptos"/>
                <w:sz w:val="20"/>
              </w:rPr>
              <w:t>Tower → cloud region (Mumbai backhaul)</w:t>
            </w:r>
          </w:p>
        </w:tc>
        <w:tc>
          <w:tcPr>
            <w:tcW w:w="0" w:type="auto"/>
            <w:vAlign w:val="center"/>
          </w:tcPr>
          <w:p w14:paraId="72832DCB" w14:textId="77777777" w:rsidR="005B7787" w:rsidRDefault="00000000">
            <w:pPr>
              <w:pStyle w:val="Compact"/>
              <w:spacing w:before="40" w:after="40"/>
            </w:pPr>
            <w:r>
              <w:rPr>
                <w:rFonts w:ascii="Aptos" w:eastAsia="Aptos" w:hAnsi="Aptos" w:cs="Aptos"/>
                <w:sz w:val="20"/>
              </w:rPr>
              <w:t>0.030</w:t>
            </w:r>
          </w:p>
        </w:tc>
        <w:tc>
          <w:tcPr>
            <w:tcW w:w="0" w:type="auto"/>
            <w:vAlign w:val="center"/>
          </w:tcPr>
          <w:p w14:paraId="2D80BF11" w14:textId="77777777" w:rsidR="005B7787" w:rsidRDefault="00000000">
            <w:pPr>
              <w:pStyle w:val="Compact"/>
              <w:spacing w:before="40" w:after="40"/>
            </w:pPr>
            <w:r>
              <w:rPr>
                <w:rFonts w:ascii="Aptos" w:eastAsia="Aptos" w:hAnsi="Aptos" w:cs="Aptos"/>
                <w:sz w:val="20"/>
              </w:rPr>
              <w:t>0.080</w:t>
            </w:r>
          </w:p>
        </w:tc>
      </w:tr>
      <w:tr w:rsidR="005B7787" w14:paraId="74F48867" w14:textId="77777777" w:rsidTr="005B7787">
        <w:trPr>
          <w:jc w:val="center"/>
        </w:trPr>
        <w:tc>
          <w:tcPr>
            <w:tcW w:w="0" w:type="auto"/>
            <w:vAlign w:val="center"/>
          </w:tcPr>
          <w:p w14:paraId="01106E0F" w14:textId="77777777" w:rsidR="005B7787" w:rsidRDefault="00000000">
            <w:pPr>
              <w:pStyle w:val="Compact"/>
              <w:spacing w:before="40" w:after="40"/>
            </w:pPr>
            <w:r>
              <w:rPr>
                <w:rFonts w:ascii="Aptos" w:eastAsia="Aptos" w:hAnsi="Aptos" w:cs="Aptos"/>
                <w:sz w:val="20"/>
              </w:rPr>
              <w:t>Cloud inference + queueing</w:t>
            </w:r>
          </w:p>
        </w:tc>
        <w:tc>
          <w:tcPr>
            <w:tcW w:w="0" w:type="auto"/>
            <w:vAlign w:val="center"/>
          </w:tcPr>
          <w:p w14:paraId="6E5AF343" w14:textId="77777777" w:rsidR="005B7787" w:rsidRDefault="00000000">
            <w:pPr>
              <w:pStyle w:val="Compact"/>
              <w:spacing w:before="40" w:after="40"/>
            </w:pPr>
            <w:r>
              <w:rPr>
                <w:rFonts w:ascii="Aptos" w:eastAsia="Aptos" w:hAnsi="Aptos" w:cs="Aptos"/>
                <w:sz w:val="20"/>
              </w:rPr>
              <w:t>0.050</w:t>
            </w:r>
          </w:p>
        </w:tc>
        <w:tc>
          <w:tcPr>
            <w:tcW w:w="0" w:type="auto"/>
            <w:vAlign w:val="center"/>
          </w:tcPr>
          <w:p w14:paraId="32334BED" w14:textId="77777777" w:rsidR="005B7787" w:rsidRDefault="00000000">
            <w:pPr>
              <w:pStyle w:val="Compact"/>
              <w:spacing w:before="40" w:after="40"/>
            </w:pPr>
            <w:r>
              <w:rPr>
                <w:rFonts w:ascii="Aptos" w:eastAsia="Aptos" w:hAnsi="Aptos" w:cs="Aptos"/>
                <w:sz w:val="20"/>
              </w:rPr>
              <w:t>0.200</w:t>
            </w:r>
          </w:p>
        </w:tc>
      </w:tr>
      <w:tr w:rsidR="005B7787" w14:paraId="05067B89" w14:textId="77777777" w:rsidTr="005B7787">
        <w:trPr>
          <w:jc w:val="center"/>
        </w:trPr>
        <w:tc>
          <w:tcPr>
            <w:tcW w:w="0" w:type="auto"/>
            <w:vAlign w:val="center"/>
          </w:tcPr>
          <w:p w14:paraId="6421D84B" w14:textId="77777777" w:rsidR="005B7787" w:rsidRDefault="00000000">
            <w:pPr>
              <w:pStyle w:val="Compact"/>
              <w:spacing w:before="40" w:after="40"/>
            </w:pPr>
            <w:r>
              <w:rPr>
                <w:rFonts w:ascii="Aptos" w:eastAsia="Aptos" w:hAnsi="Aptos" w:cs="Aptos"/>
                <w:sz w:val="20"/>
              </w:rPr>
              <w:t>Cloud → ops centre → truck ack</w:t>
            </w:r>
          </w:p>
        </w:tc>
        <w:tc>
          <w:tcPr>
            <w:tcW w:w="0" w:type="auto"/>
            <w:vAlign w:val="center"/>
          </w:tcPr>
          <w:p w14:paraId="01739F46" w14:textId="77777777" w:rsidR="005B7787" w:rsidRDefault="00000000">
            <w:pPr>
              <w:pStyle w:val="Compact"/>
              <w:spacing w:before="40" w:after="40"/>
            </w:pPr>
            <w:r>
              <w:rPr>
                <w:rFonts w:ascii="Aptos" w:eastAsia="Aptos" w:hAnsi="Aptos" w:cs="Aptos"/>
                <w:sz w:val="20"/>
              </w:rPr>
              <w:t>0.090</w:t>
            </w:r>
          </w:p>
        </w:tc>
        <w:tc>
          <w:tcPr>
            <w:tcW w:w="0" w:type="auto"/>
            <w:vAlign w:val="center"/>
          </w:tcPr>
          <w:p w14:paraId="4BB1F4BB" w14:textId="77777777" w:rsidR="005B7787" w:rsidRDefault="00000000">
            <w:pPr>
              <w:pStyle w:val="Compact"/>
              <w:spacing w:before="40" w:after="40"/>
            </w:pPr>
            <w:r>
              <w:rPr>
                <w:rFonts w:ascii="Aptos" w:eastAsia="Aptos" w:hAnsi="Aptos" w:cs="Aptos"/>
                <w:sz w:val="20"/>
              </w:rPr>
              <w:t>0.330</w:t>
            </w:r>
          </w:p>
        </w:tc>
      </w:tr>
      <w:tr w:rsidR="005B7787" w14:paraId="64E9F1C7" w14:textId="77777777" w:rsidTr="005B7787">
        <w:trPr>
          <w:jc w:val="center"/>
        </w:trPr>
        <w:tc>
          <w:tcPr>
            <w:tcW w:w="0" w:type="auto"/>
            <w:vAlign w:val="center"/>
          </w:tcPr>
          <w:p w14:paraId="64BDEE4A" w14:textId="77777777" w:rsidR="005B7787" w:rsidRDefault="00000000">
            <w:pPr>
              <w:pStyle w:val="Compact"/>
              <w:spacing w:before="40" w:after="40"/>
            </w:pPr>
            <w:r>
              <w:rPr>
                <w:rFonts w:ascii="Aptos" w:eastAsia="Aptos" w:hAnsi="Aptos" w:cs="Aptos"/>
                <w:b/>
                <w:bCs/>
                <w:sz w:val="20"/>
              </w:rPr>
              <w:t>Total round trip</w:t>
            </w:r>
          </w:p>
        </w:tc>
        <w:tc>
          <w:tcPr>
            <w:tcW w:w="0" w:type="auto"/>
            <w:vAlign w:val="center"/>
          </w:tcPr>
          <w:p w14:paraId="656B7D93" w14:textId="77777777" w:rsidR="005B7787" w:rsidRDefault="00000000">
            <w:pPr>
              <w:pStyle w:val="Compact"/>
              <w:spacing w:before="40" w:after="40"/>
            </w:pPr>
            <w:r>
              <w:rPr>
                <w:rFonts w:ascii="Aptos" w:eastAsia="Aptos" w:hAnsi="Aptos" w:cs="Aptos"/>
                <w:b/>
                <w:bCs/>
                <w:sz w:val="20"/>
              </w:rPr>
              <w:t>0.235</w:t>
            </w:r>
          </w:p>
        </w:tc>
        <w:tc>
          <w:tcPr>
            <w:tcW w:w="0" w:type="auto"/>
            <w:vAlign w:val="center"/>
          </w:tcPr>
          <w:p w14:paraId="67BD516F" w14:textId="77777777" w:rsidR="005B7787" w:rsidRDefault="00000000">
            <w:pPr>
              <w:pStyle w:val="Compact"/>
              <w:spacing w:before="40" w:after="40"/>
            </w:pPr>
            <w:r>
              <w:rPr>
                <w:rFonts w:ascii="Aptos" w:eastAsia="Aptos" w:hAnsi="Aptos" w:cs="Aptos"/>
                <w:b/>
                <w:bCs/>
                <w:sz w:val="20"/>
              </w:rPr>
              <w:t>0.880</w:t>
            </w:r>
          </w:p>
        </w:tc>
      </w:tr>
    </w:tbl>
    <w:p w14:paraId="7DED530E" w14:textId="77777777" w:rsidR="005B7787" w:rsidRDefault="00000000">
      <w:pPr>
        <w:pStyle w:val="BlockText"/>
        <w:jc w:val="both"/>
      </w:pPr>
      <w:r>
        <w:rPr>
          <w:rFonts w:ascii="Aptos" w:eastAsia="Aptos" w:hAnsi="Aptos" w:cs="Aptos"/>
          <w:sz w:val="22"/>
        </w:rPr>
        <w:t>The calculated rural-4G cloud round trip is 0.235 s (Table 1) in the best case and 0.880 s in the worst connected case. Therefore, cloud inference is not inherently too slow for the 90 s alert SLA. The decisive weakness is availability. In a dead zone, latency is not merely higher than 0.88 s; the round trip is undefined because no request or alert can complete. With cargo temperature capable of rising at 1 °C/min, a cloud-only design can miss the entire detection and intervention window. LogiEdge instead performs sensing, preprocessing, inference, logging, and driver alerting locally, then synchronises records when coverage returns (Figure 1).</w:t>
      </w:r>
    </w:p>
    <w:p w14:paraId="14983248" w14:textId="77777777" w:rsidR="005B7787" w:rsidRDefault="00000000">
      <w:pPr>
        <w:pStyle w:val="Heading3"/>
        <w:spacing w:after="120"/>
      </w:pPr>
      <w:bookmarkStart w:id="5" w:name="bandwidth"/>
      <w:bookmarkEnd w:id="4"/>
      <w:r>
        <w:rPr>
          <w:rFonts w:ascii="Aptos" w:eastAsia="Aptos" w:hAnsi="Aptos" w:cs="Aptos"/>
        </w:rPr>
        <w:lastRenderedPageBreak/>
        <w:t>1.3 Bandwidth</w:t>
      </w:r>
    </w:p>
    <w:p w14:paraId="2DCDA0BD" w14:textId="77777777" w:rsidR="005B7787" w:rsidRDefault="00000000">
      <w:pPr>
        <w:pStyle w:val="FirstParagraph"/>
        <w:spacing w:after="160" w:line="276" w:lineRule="auto"/>
      </w:pPr>
      <w:r>
        <w:rPr>
          <w:rFonts w:ascii="Aptos" w:eastAsia="Aptos" w:hAnsi="Aptos" w:cs="Aptos"/>
          <w:b/>
          <w:bCs/>
          <w:sz w:val="22"/>
        </w:rPr>
        <w:t>Table 2 — Raw telemetry vs edge-processed uplink, per truck per day</w:t>
      </w:r>
    </w:p>
    <w:tbl>
      <w:tblPr>
        <w:tblStyle w:val="Table"/>
        <w:tblW w:w="5000" w:type="pct"/>
        <w:jc w:val="center"/>
        <w:tblLook w:val="0020" w:firstRow="1" w:lastRow="0" w:firstColumn="0" w:lastColumn="0" w:noHBand="0" w:noVBand="0"/>
      </w:tblPr>
      <w:tblGrid>
        <w:gridCol w:w="6020"/>
        <w:gridCol w:w="1985"/>
        <w:gridCol w:w="1283"/>
      </w:tblGrid>
      <w:tr w:rsidR="005B7787" w14:paraId="571EF202" w14:textId="77777777" w:rsidTr="005B7787">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449C4F6C" w14:textId="77777777" w:rsidR="005B7787" w:rsidRDefault="00000000">
            <w:pPr>
              <w:pStyle w:val="Compact"/>
              <w:spacing w:before="40" w:after="40"/>
            </w:pPr>
            <w:r>
              <w:rPr>
                <w:rFonts w:ascii="Aptos" w:eastAsia="Aptos" w:hAnsi="Aptos" w:cs="Aptos"/>
                <w:b/>
                <w:sz w:val="20"/>
              </w:rPr>
              <w:t>Stream</w:t>
            </w:r>
          </w:p>
        </w:tc>
        <w:tc>
          <w:tcPr>
            <w:tcW w:w="0" w:type="auto"/>
            <w:vAlign w:val="center"/>
          </w:tcPr>
          <w:p w14:paraId="3B9FB721" w14:textId="77777777" w:rsidR="005B7787" w:rsidRDefault="00000000">
            <w:pPr>
              <w:pStyle w:val="Compact"/>
              <w:spacing w:before="40" w:after="40"/>
            </w:pPr>
            <w:r>
              <w:rPr>
                <w:rFonts w:ascii="Aptos" w:eastAsia="Aptos" w:hAnsi="Aptos" w:cs="Aptos"/>
                <w:b/>
                <w:sz w:val="20"/>
              </w:rPr>
              <w:t>Samples/day</w:t>
            </w:r>
          </w:p>
        </w:tc>
        <w:tc>
          <w:tcPr>
            <w:tcW w:w="0" w:type="auto"/>
            <w:vAlign w:val="center"/>
          </w:tcPr>
          <w:p w14:paraId="79413F1B" w14:textId="77777777" w:rsidR="005B7787" w:rsidRDefault="00000000">
            <w:pPr>
              <w:pStyle w:val="Compact"/>
              <w:spacing w:before="40" w:after="40"/>
            </w:pPr>
            <w:r>
              <w:rPr>
                <w:rFonts w:ascii="Aptos" w:eastAsia="Aptos" w:hAnsi="Aptos" w:cs="Aptos"/>
                <w:b/>
                <w:sz w:val="20"/>
              </w:rPr>
              <w:t>MB/day</w:t>
            </w:r>
          </w:p>
        </w:tc>
      </w:tr>
      <w:tr w:rsidR="005B7787" w14:paraId="690D9C1C" w14:textId="77777777" w:rsidTr="005B7787">
        <w:trPr>
          <w:jc w:val="center"/>
        </w:trPr>
        <w:tc>
          <w:tcPr>
            <w:tcW w:w="0" w:type="auto"/>
            <w:vAlign w:val="center"/>
          </w:tcPr>
          <w:p w14:paraId="593712AA" w14:textId="77777777" w:rsidR="005B7787" w:rsidRDefault="00000000">
            <w:pPr>
              <w:pStyle w:val="Compact"/>
              <w:spacing w:before="40" w:after="40"/>
            </w:pPr>
            <w:r>
              <w:rPr>
                <w:rFonts w:ascii="Aptos" w:eastAsia="Aptos" w:hAnsi="Aptos" w:cs="Aptos"/>
                <w:sz w:val="20"/>
              </w:rPr>
              <w:t>Temperature, 1 Hz</w:t>
            </w:r>
          </w:p>
        </w:tc>
        <w:tc>
          <w:tcPr>
            <w:tcW w:w="0" w:type="auto"/>
            <w:vAlign w:val="center"/>
          </w:tcPr>
          <w:p w14:paraId="30D3D8BA" w14:textId="77777777" w:rsidR="005B7787" w:rsidRDefault="00000000">
            <w:pPr>
              <w:pStyle w:val="Compact"/>
              <w:spacing w:before="40" w:after="40"/>
            </w:pPr>
            <w:r>
              <w:rPr>
                <w:rFonts w:ascii="Aptos" w:eastAsia="Aptos" w:hAnsi="Aptos" w:cs="Aptos"/>
                <w:sz w:val="20"/>
              </w:rPr>
              <w:t>86,400</w:t>
            </w:r>
          </w:p>
        </w:tc>
        <w:tc>
          <w:tcPr>
            <w:tcW w:w="0" w:type="auto"/>
            <w:vAlign w:val="center"/>
          </w:tcPr>
          <w:p w14:paraId="4A2E30A9" w14:textId="77777777" w:rsidR="005B7787" w:rsidRDefault="00000000">
            <w:pPr>
              <w:pStyle w:val="Compact"/>
              <w:spacing w:before="40" w:after="40"/>
            </w:pPr>
            <w:r>
              <w:rPr>
                <w:rFonts w:ascii="Aptos" w:eastAsia="Aptos" w:hAnsi="Aptos" w:cs="Aptos"/>
                <w:sz w:val="20"/>
              </w:rPr>
              <w:t>0.346</w:t>
            </w:r>
          </w:p>
        </w:tc>
      </w:tr>
      <w:tr w:rsidR="005B7787" w14:paraId="60C83225" w14:textId="77777777" w:rsidTr="005B7787">
        <w:trPr>
          <w:jc w:val="center"/>
        </w:trPr>
        <w:tc>
          <w:tcPr>
            <w:tcW w:w="0" w:type="auto"/>
            <w:vAlign w:val="center"/>
          </w:tcPr>
          <w:p w14:paraId="4A2ABA69" w14:textId="77777777" w:rsidR="005B7787" w:rsidRDefault="00000000">
            <w:pPr>
              <w:pStyle w:val="Compact"/>
              <w:spacing w:before="40" w:after="40"/>
            </w:pPr>
            <w:r>
              <w:rPr>
                <w:rFonts w:ascii="Aptos" w:eastAsia="Aptos" w:hAnsi="Aptos" w:cs="Aptos"/>
                <w:sz w:val="20"/>
              </w:rPr>
              <w:t>Vibration, 500 Hz × 3 axes</w:t>
            </w:r>
          </w:p>
        </w:tc>
        <w:tc>
          <w:tcPr>
            <w:tcW w:w="0" w:type="auto"/>
            <w:vAlign w:val="center"/>
          </w:tcPr>
          <w:p w14:paraId="643E189F" w14:textId="77777777" w:rsidR="005B7787" w:rsidRDefault="00000000">
            <w:pPr>
              <w:pStyle w:val="Compact"/>
              <w:spacing w:before="40" w:after="40"/>
            </w:pPr>
            <w:r>
              <w:rPr>
                <w:rFonts w:ascii="Aptos" w:eastAsia="Aptos" w:hAnsi="Aptos" w:cs="Aptos"/>
                <w:sz w:val="20"/>
              </w:rPr>
              <w:t>129,600,000</w:t>
            </w:r>
          </w:p>
        </w:tc>
        <w:tc>
          <w:tcPr>
            <w:tcW w:w="0" w:type="auto"/>
            <w:vAlign w:val="center"/>
          </w:tcPr>
          <w:p w14:paraId="3D437ABB" w14:textId="77777777" w:rsidR="005B7787" w:rsidRDefault="00000000">
            <w:pPr>
              <w:pStyle w:val="Compact"/>
              <w:spacing w:before="40" w:after="40"/>
            </w:pPr>
            <w:r>
              <w:rPr>
                <w:rFonts w:ascii="Aptos" w:eastAsia="Aptos" w:hAnsi="Aptos" w:cs="Aptos"/>
                <w:sz w:val="20"/>
              </w:rPr>
              <w:t>518.400</w:t>
            </w:r>
          </w:p>
        </w:tc>
      </w:tr>
      <w:tr w:rsidR="005B7787" w14:paraId="7CB58FEE" w14:textId="77777777" w:rsidTr="005B7787">
        <w:trPr>
          <w:jc w:val="center"/>
        </w:trPr>
        <w:tc>
          <w:tcPr>
            <w:tcW w:w="0" w:type="auto"/>
            <w:vAlign w:val="center"/>
          </w:tcPr>
          <w:p w14:paraId="7B38A9F4" w14:textId="77777777" w:rsidR="005B7787" w:rsidRDefault="00000000">
            <w:pPr>
              <w:pStyle w:val="Compact"/>
              <w:spacing w:before="40" w:after="40"/>
            </w:pPr>
            <w:r>
              <w:rPr>
                <w:rFonts w:ascii="Aptos" w:eastAsia="Aptos" w:hAnsi="Aptos" w:cs="Aptos"/>
                <w:sz w:val="20"/>
              </w:rPr>
              <w:t>Door events</w:t>
            </w:r>
          </w:p>
        </w:tc>
        <w:tc>
          <w:tcPr>
            <w:tcW w:w="0" w:type="auto"/>
            <w:vAlign w:val="center"/>
          </w:tcPr>
          <w:p w14:paraId="47DCE0CA" w14:textId="77777777" w:rsidR="005B7787" w:rsidRDefault="00000000">
            <w:pPr>
              <w:pStyle w:val="Compact"/>
              <w:spacing w:before="40" w:after="40"/>
            </w:pPr>
            <w:r>
              <w:rPr>
                <w:rFonts w:ascii="Aptos" w:eastAsia="Aptos" w:hAnsi="Aptos" w:cs="Aptos"/>
                <w:sz w:val="20"/>
              </w:rPr>
              <w:t>20</w:t>
            </w:r>
          </w:p>
        </w:tc>
        <w:tc>
          <w:tcPr>
            <w:tcW w:w="0" w:type="auto"/>
            <w:vAlign w:val="center"/>
          </w:tcPr>
          <w:p w14:paraId="7FA875A1" w14:textId="77777777" w:rsidR="005B7787" w:rsidRDefault="00000000">
            <w:pPr>
              <w:pStyle w:val="Compact"/>
              <w:spacing w:before="40" w:after="40"/>
            </w:pPr>
            <w:r>
              <w:rPr>
                <w:rFonts w:ascii="Aptos" w:eastAsia="Aptos" w:hAnsi="Aptos" w:cs="Aptos"/>
                <w:sz w:val="20"/>
              </w:rPr>
              <w:t>0.001</w:t>
            </w:r>
          </w:p>
        </w:tc>
      </w:tr>
      <w:tr w:rsidR="005B7787" w14:paraId="7D432F0B" w14:textId="77777777" w:rsidTr="005B7787">
        <w:trPr>
          <w:jc w:val="center"/>
        </w:trPr>
        <w:tc>
          <w:tcPr>
            <w:tcW w:w="0" w:type="auto"/>
            <w:vAlign w:val="center"/>
          </w:tcPr>
          <w:p w14:paraId="5C5F93C5" w14:textId="77777777" w:rsidR="005B7787" w:rsidRDefault="00000000">
            <w:pPr>
              <w:pStyle w:val="Compact"/>
              <w:spacing w:before="40" w:after="40"/>
            </w:pPr>
            <w:r>
              <w:rPr>
                <w:rFonts w:ascii="Aptos" w:eastAsia="Aptos" w:hAnsi="Aptos" w:cs="Aptos"/>
                <w:b/>
                <w:bCs/>
                <w:sz w:val="20"/>
              </w:rPr>
              <w:t>Raw total</w:t>
            </w:r>
          </w:p>
        </w:tc>
        <w:tc>
          <w:tcPr>
            <w:tcW w:w="0" w:type="auto"/>
            <w:vAlign w:val="center"/>
          </w:tcPr>
          <w:p w14:paraId="59B4E593" w14:textId="77777777" w:rsidR="005B7787" w:rsidRDefault="005B7787">
            <w:pPr>
              <w:pStyle w:val="Compact"/>
              <w:spacing w:before="40" w:after="40"/>
            </w:pPr>
          </w:p>
        </w:tc>
        <w:tc>
          <w:tcPr>
            <w:tcW w:w="0" w:type="auto"/>
            <w:vAlign w:val="center"/>
          </w:tcPr>
          <w:p w14:paraId="0BD81FA8" w14:textId="77777777" w:rsidR="005B7787" w:rsidRDefault="00000000">
            <w:pPr>
              <w:pStyle w:val="Compact"/>
              <w:spacing w:before="40" w:after="40"/>
            </w:pPr>
            <w:r>
              <w:rPr>
                <w:rFonts w:ascii="Aptos" w:eastAsia="Aptos" w:hAnsi="Aptos" w:cs="Aptos"/>
                <w:b/>
                <w:bCs/>
                <w:sz w:val="20"/>
              </w:rPr>
              <w:t>518.747</w:t>
            </w:r>
          </w:p>
        </w:tc>
      </w:tr>
      <w:tr w:rsidR="005B7787" w14:paraId="456F28A8" w14:textId="77777777" w:rsidTr="005B7787">
        <w:trPr>
          <w:jc w:val="center"/>
        </w:trPr>
        <w:tc>
          <w:tcPr>
            <w:tcW w:w="0" w:type="auto"/>
            <w:vAlign w:val="center"/>
          </w:tcPr>
          <w:p w14:paraId="1570AFFC" w14:textId="77777777" w:rsidR="005B7787" w:rsidRDefault="00000000">
            <w:pPr>
              <w:pStyle w:val="Compact"/>
              <w:spacing w:before="40" w:after="40"/>
            </w:pPr>
            <w:r>
              <w:rPr>
                <w:rFonts w:ascii="Aptos" w:eastAsia="Aptos" w:hAnsi="Aptos" w:cs="Aptos"/>
                <w:sz w:val="20"/>
              </w:rPr>
              <w:t>Edge-processed (alerts + heartbeat + summary)</w:t>
            </w:r>
          </w:p>
        </w:tc>
        <w:tc>
          <w:tcPr>
            <w:tcW w:w="0" w:type="auto"/>
            <w:vAlign w:val="center"/>
          </w:tcPr>
          <w:p w14:paraId="1F1C1B1C" w14:textId="77777777" w:rsidR="005B7787" w:rsidRDefault="005B7787">
            <w:pPr>
              <w:pStyle w:val="Compact"/>
              <w:spacing w:before="40" w:after="40"/>
            </w:pPr>
          </w:p>
        </w:tc>
        <w:tc>
          <w:tcPr>
            <w:tcW w:w="0" w:type="auto"/>
            <w:vAlign w:val="center"/>
          </w:tcPr>
          <w:p w14:paraId="1448BC5E" w14:textId="77777777" w:rsidR="005B7787" w:rsidRDefault="00000000">
            <w:pPr>
              <w:pStyle w:val="Compact"/>
              <w:spacing w:before="40" w:after="40"/>
            </w:pPr>
            <w:r>
              <w:rPr>
                <w:rFonts w:ascii="Aptos" w:eastAsia="Aptos" w:hAnsi="Aptos" w:cs="Aptos"/>
                <w:b/>
                <w:bCs/>
                <w:sz w:val="20"/>
              </w:rPr>
              <w:t>0.134</w:t>
            </w:r>
          </w:p>
        </w:tc>
      </w:tr>
    </w:tbl>
    <w:p w14:paraId="54778BF2" w14:textId="77777777" w:rsidR="005B7787" w:rsidRDefault="00000000">
      <w:pPr>
        <w:pStyle w:val="BodyText"/>
        <w:spacing w:after="160" w:line="276" w:lineRule="auto"/>
        <w:jc w:val="both"/>
      </w:pPr>
      <w:r>
        <w:rPr>
          <w:rFonts w:ascii="Aptos" w:eastAsia="Aptos" w:hAnsi="Aptos" w:cs="Aptos"/>
          <w:sz w:val="22"/>
        </w:rPr>
        <w:t xml:space="preserve">Reduction </w:t>
      </w:r>
      <w:r>
        <w:rPr>
          <w:rFonts w:ascii="Aptos" w:eastAsia="Aptos" w:hAnsi="Aptos" w:cs="Aptos"/>
          <w:b/>
          <w:bCs/>
          <w:sz w:val="22"/>
        </w:rPr>
        <w:t>3,885×</w:t>
      </w:r>
      <w:r>
        <w:rPr>
          <w:rFonts w:ascii="Aptos" w:eastAsia="Aptos" w:hAnsi="Aptos" w:cs="Aptos"/>
          <w:sz w:val="22"/>
        </w:rPr>
        <w:t xml:space="preserve">. At ₹0.10/MB: ₹51.87 vs ₹0.01 per truck per day; </w:t>
      </w:r>
      <w:r>
        <w:rPr>
          <w:rFonts w:ascii="Aptos" w:eastAsia="Aptos" w:hAnsi="Aptos" w:cs="Aptos"/>
          <w:b/>
          <w:bCs/>
          <w:sz w:val="22"/>
        </w:rPr>
        <w:t>₹50.2 lakh/year saved across 265 trucks.</w:t>
      </w:r>
    </w:p>
    <w:p w14:paraId="0940B7BB" w14:textId="77777777" w:rsidR="005B7787" w:rsidRDefault="00000000">
      <w:pPr>
        <w:pStyle w:val="BlockText"/>
        <w:jc w:val="both"/>
      </w:pPr>
      <w:r>
        <w:rPr>
          <w:rFonts w:ascii="Aptos" w:eastAsia="Aptos" w:hAnsi="Aptos" w:cs="Aptos"/>
          <w:sz w:val="22"/>
        </w:rPr>
        <w:t>Vibration dominates the raw-data calculation (Table 2): 518.4 MB of the 518.747 MB daily total, or about 99.93%. The bandwidth case is therefore principally a vibration-processing case rather than a temperature case. The 500 Hz x 3-axis rate in Task A1 describes raw accelerometer acquisition for the transmission estimate, whereas the 0.5 Hz vibration RMS stream in Task C1 is a derived signal after local sensor-side aggregation. Computing RMS before publication already reduces 1,500 raw axis samples per second to roughly one value every two seconds, a 3,000x reduction. Edge feature extraction and event-only uplink then reduce the remaining traffic to 0.134 MB/day, avoiding about ₹50.2 lakh annually across 265 trucks.</w:t>
      </w:r>
    </w:p>
    <w:p w14:paraId="12D53B3B" w14:textId="77777777" w:rsidR="005B7787" w:rsidRDefault="00000000">
      <w:pPr>
        <w:pStyle w:val="Heading3"/>
        <w:spacing w:after="120"/>
      </w:pPr>
      <w:bookmarkStart w:id="6" w:name="connectivity"/>
      <w:bookmarkEnd w:id="5"/>
      <w:r>
        <w:rPr>
          <w:rFonts w:ascii="Aptos" w:eastAsia="Aptos" w:hAnsi="Aptos" w:cs="Aptos"/>
        </w:rPr>
        <w:t>1.4 Connectivity</w:t>
      </w:r>
    </w:p>
    <w:p w14:paraId="194E060D" w14:textId="77777777" w:rsidR="005B7787" w:rsidRDefault="00000000">
      <w:pPr>
        <w:pStyle w:val="BlockText"/>
        <w:jc w:val="both"/>
      </w:pPr>
      <w:r>
        <w:rPr>
          <w:rFonts w:ascii="Aptos" w:eastAsia="Aptos" w:hAnsi="Aptos" w:cs="Aptos"/>
          <w:sz w:val="22"/>
        </w:rPr>
        <w:t>Seven documented route locations lose cellular coverage for 35-90 minutes, creating up to 10.5 hours of cloud invisibility in the stated worst case. At a 1 °C/min failure rate, refrigerated cargo can leave the 2-8 °C envelope about four minutes into a gap. Its temperature then approaches the 35-42 °C cabin ambient, reaching near-equilibrium after roughly 31 minutes rather than increasing without limit. The architectural requirement is therefore temporal: detection and local escalation must occur before connectivity resumes, while logs are queued for later synchronisation.</w:t>
      </w:r>
    </w:p>
    <w:p w14:paraId="614ADC5D" w14:textId="77777777" w:rsidR="005B7787" w:rsidRDefault="00000000">
      <w:pPr>
        <w:pStyle w:val="Heading3"/>
        <w:spacing w:after="120"/>
      </w:pPr>
      <w:bookmarkStart w:id="7" w:name="privacy"/>
      <w:bookmarkEnd w:id="6"/>
      <w:r>
        <w:rPr>
          <w:rFonts w:ascii="Aptos" w:eastAsia="Aptos" w:hAnsi="Aptos" w:cs="Aptos"/>
        </w:rPr>
        <w:t>1.5 Privacy</w:t>
      </w:r>
    </w:p>
    <w:p w14:paraId="0FF4CC1B" w14:textId="77777777" w:rsidR="005B7787" w:rsidRDefault="00000000">
      <w:pPr>
        <w:pStyle w:val="BlockText"/>
        <w:jc w:val="both"/>
      </w:pPr>
      <w:r>
        <w:rPr>
          <w:rFonts w:ascii="Aptos" w:eastAsia="Aptos" w:hAnsi="Aptos" w:cs="Aptos"/>
          <w:sz w:val="22"/>
        </w:rPr>
        <w:t>LogiEdge applies data minimisation: raw sensor telemetry remains on the truck, while classifications, alerts, health summaries, and custody evidence are synchronised. This reduces the exposed data surface, removes a third-party cloud inference processor from the real-time path, supports tenant isolation, and permits an auditable local custody log under the DPDP Act context. However, local inference alone cannot guarantee that data 'cannot be accessed.' That warranty also requires encryption at rest and in transit, device identity, authenticated services, least-privilege access, secure boot, key protection, signed updates, retention controls, and auditable administrative access.</w:t>
      </w:r>
    </w:p>
    <w:p w14:paraId="3D46E600" w14:textId="77777777" w:rsidR="005B7787" w:rsidRDefault="00000000">
      <w:pPr>
        <w:pStyle w:val="Heading3"/>
        <w:spacing w:after="120"/>
      </w:pPr>
      <w:bookmarkStart w:id="8" w:name="hardware-selection"/>
      <w:bookmarkEnd w:id="7"/>
      <w:r>
        <w:rPr>
          <w:rFonts w:ascii="Aptos" w:eastAsia="Aptos" w:hAnsi="Aptos" w:cs="Aptos"/>
        </w:rPr>
        <w:t>1.6 Hardware selection</w:t>
      </w:r>
    </w:p>
    <w:p w14:paraId="63F25EB2" w14:textId="77777777" w:rsidR="005B7787" w:rsidRDefault="00000000">
      <w:pPr>
        <w:pStyle w:val="FirstParagraph"/>
        <w:spacing w:after="160" w:line="276" w:lineRule="auto"/>
      </w:pPr>
      <w:r>
        <w:rPr>
          <w:rFonts w:ascii="Aptos" w:eastAsia="Aptos" w:hAnsi="Aptos" w:cs="Aptos"/>
          <w:b/>
          <w:bCs/>
          <w:sz w:val="22"/>
        </w:rPr>
        <w:t>Table 3 — Constraint Triangle inputs</w:t>
      </w:r>
    </w:p>
    <w:tbl>
      <w:tblPr>
        <w:tblStyle w:val="Table"/>
        <w:tblW w:w="5000" w:type="pct"/>
        <w:jc w:val="center"/>
        <w:tblLook w:val="0020" w:firstRow="1" w:lastRow="0" w:firstColumn="0" w:lastColumn="0" w:noHBand="0" w:noVBand="0"/>
      </w:tblPr>
      <w:tblGrid>
        <w:gridCol w:w="3622"/>
        <w:gridCol w:w="1019"/>
        <w:gridCol w:w="819"/>
        <w:gridCol w:w="1169"/>
        <w:gridCol w:w="1339"/>
        <w:gridCol w:w="1320"/>
      </w:tblGrid>
      <w:tr w:rsidR="005B7787" w14:paraId="6FE5A26C" w14:textId="77777777" w:rsidTr="005B7787">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6427C48E" w14:textId="77777777" w:rsidR="005B7787" w:rsidRDefault="00000000">
            <w:pPr>
              <w:pStyle w:val="Compact"/>
              <w:spacing w:before="40" w:after="40"/>
            </w:pPr>
            <w:r>
              <w:rPr>
                <w:rFonts w:ascii="Aptos" w:eastAsia="Aptos" w:hAnsi="Aptos" w:cs="Aptos"/>
                <w:b/>
                <w:sz w:val="20"/>
              </w:rPr>
              <w:t>Option</w:t>
            </w:r>
          </w:p>
        </w:tc>
        <w:tc>
          <w:tcPr>
            <w:tcW w:w="0" w:type="auto"/>
            <w:vAlign w:val="center"/>
          </w:tcPr>
          <w:p w14:paraId="64AC5905" w14:textId="77777777" w:rsidR="005B7787" w:rsidRDefault="00000000">
            <w:pPr>
              <w:pStyle w:val="Compact"/>
              <w:spacing w:before="40" w:after="40"/>
            </w:pPr>
            <w:r>
              <w:rPr>
                <w:rFonts w:ascii="Aptos" w:eastAsia="Aptos" w:hAnsi="Aptos" w:cs="Aptos"/>
                <w:b/>
                <w:sz w:val="20"/>
              </w:rPr>
              <w:t>₹/truck</w:t>
            </w:r>
          </w:p>
        </w:tc>
        <w:tc>
          <w:tcPr>
            <w:tcW w:w="0" w:type="auto"/>
            <w:vAlign w:val="center"/>
          </w:tcPr>
          <w:p w14:paraId="42E00210" w14:textId="77777777" w:rsidR="005B7787" w:rsidRDefault="00000000">
            <w:pPr>
              <w:pStyle w:val="Compact"/>
              <w:spacing w:before="40" w:after="40"/>
            </w:pPr>
            <w:r>
              <w:rPr>
                <w:rFonts w:ascii="Aptos" w:eastAsia="Aptos" w:hAnsi="Aptos" w:cs="Aptos"/>
                <w:b/>
                <w:sz w:val="20"/>
              </w:rPr>
              <w:t>TDP</w:t>
            </w:r>
          </w:p>
        </w:tc>
        <w:tc>
          <w:tcPr>
            <w:tcW w:w="0" w:type="auto"/>
            <w:vAlign w:val="center"/>
          </w:tcPr>
          <w:p w14:paraId="26BBF336" w14:textId="77777777" w:rsidR="005B7787" w:rsidRDefault="00000000">
            <w:pPr>
              <w:pStyle w:val="Compact"/>
              <w:spacing w:before="40" w:after="40"/>
            </w:pPr>
            <w:r>
              <w:rPr>
                <w:rFonts w:ascii="Aptos" w:eastAsia="Aptos" w:hAnsi="Aptos" w:cs="Aptos"/>
                <w:b/>
                <w:sz w:val="20"/>
              </w:rPr>
              <w:t>Pilot (85)</w:t>
            </w:r>
          </w:p>
        </w:tc>
        <w:tc>
          <w:tcPr>
            <w:tcW w:w="0" w:type="auto"/>
            <w:vAlign w:val="center"/>
          </w:tcPr>
          <w:p w14:paraId="136E1877" w14:textId="77777777" w:rsidR="005B7787" w:rsidRDefault="00000000">
            <w:pPr>
              <w:pStyle w:val="Compact"/>
              <w:spacing w:before="40" w:after="40"/>
            </w:pPr>
            <w:r>
              <w:rPr>
                <w:rFonts w:ascii="Aptos" w:eastAsia="Aptos" w:hAnsi="Aptos" w:cs="Aptos"/>
                <w:b/>
                <w:sz w:val="20"/>
              </w:rPr>
              <w:t>Fleet (265)</w:t>
            </w:r>
          </w:p>
        </w:tc>
        <w:tc>
          <w:tcPr>
            <w:tcW w:w="0" w:type="auto"/>
            <w:vAlign w:val="center"/>
          </w:tcPr>
          <w:p w14:paraId="01AD4967" w14:textId="77777777" w:rsidR="005B7787" w:rsidRDefault="00000000">
            <w:pPr>
              <w:pStyle w:val="Compact"/>
              <w:spacing w:before="40" w:after="40"/>
            </w:pPr>
            <w:r>
              <w:rPr>
                <w:rFonts w:ascii="Aptos" w:eastAsia="Aptos" w:hAnsi="Aptos" w:cs="Aptos"/>
                <w:b/>
                <w:sz w:val="20"/>
              </w:rPr>
              <w:t>Fits 10 W?</w:t>
            </w:r>
          </w:p>
        </w:tc>
      </w:tr>
      <w:tr w:rsidR="005B7787" w14:paraId="71408B14" w14:textId="77777777" w:rsidTr="005B7787">
        <w:trPr>
          <w:jc w:val="center"/>
        </w:trPr>
        <w:tc>
          <w:tcPr>
            <w:tcW w:w="0" w:type="auto"/>
            <w:vAlign w:val="center"/>
          </w:tcPr>
          <w:p w14:paraId="5794F74E" w14:textId="77777777" w:rsidR="005B7787" w:rsidRDefault="00000000">
            <w:pPr>
              <w:pStyle w:val="Compact"/>
              <w:spacing w:before="40" w:after="40"/>
            </w:pPr>
            <w:r>
              <w:rPr>
                <w:rFonts w:ascii="Aptos" w:eastAsia="Aptos" w:hAnsi="Aptos" w:cs="Aptos"/>
                <w:sz w:val="20"/>
              </w:rPr>
              <w:t>Pi 5 8 GB + AI HAT+ (13 TOPS)</w:t>
            </w:r>
          </w:p>
        </w:tc>
        <w:tc>
          <w:tcPr>
            <w:tcW w:w="0" w:type="auto"/>
            <w:vAlign w:val="center"/>
          </w:tcPr>
          <w:p w14:paraId="08E055AA" w14:textId="77777777" w:rsidR="005B7787" w:rsidRDefault="00000000">
            <w:pPr>
              <w:pStyle w:val="Compact"/>
              <w:spacing w:before="40" w:after="40"/>
            </w:pPr>
            <w:r>
              <w:rPr>
                <w:rFonts w:ascii="Aptos" w:eastAsia="Aptos" w:hAnsi="Aptos" w:cs="Aptos"/>
                <w:sz w:val="20"/>
              </w:rPr>
              <w:t>15,000</w:t>
            </w:r>
          </w:p>
        </w:tc>
        <w:tc>
          <w:tcPr>
            <w:tcW w:w="0" w:type="auto"/>
            <w:vAlign w:val="center"/>
          </w:tcPr>
          <w:p w14:paraId="21430492" w14:textId="77777777" w:rsidR="005B7787" w:rsidRDefault="00000000">
            <w:pPr>
              <w:pStyle w:val="Compact"/>
              <w:spacing w:before="40" w:after="40"/>
            </w:pPr>
            <w:r>
              <w:rPr>
                <w:rFonts w:ascii="Aptos" w:eastAsia="Aptos" w:hAnsi="Aptos" w:cs="Aptos"/>
                <w:sz w:val="20"/>
              </w:rPr>
              <w:t>7.5 W</w:t>
            </w:r>
          </w:p>
        </w:tc>
        <w:tc>
          <w:tcPr>
            <w:tcW w:w="0" w:type="auto"/>
            <w:vAlign w:val="center"/>
          </w:tcPr>
          <w:p w14:paraId="23131627" w14:textId="77777777" w:rsidR="005B7787" w:rsidRDefault="00000000">
            <w:pPr>
              <w:pStyle w:val="Compact"/>
              <w:spacing w:before="40" w:after="40"/>
            </w:pPr>
            <w:r>
              <w:rPr>
                <w:rFonts w:ascii="Aptos" w:eastAsia="Aptos" w:hAnsi="Aptos" w:cs="Aptos"/>
                <w:sz w:val="20"/>
              </w:rPr>
              <w:t>₹12.75 L</w:t>
            </w:r>
          </w:p>
        </w:tc>
        <w:tc>
          <w:tcPr>
            <w:tcW w:w="0" w:type="auto"/>
            <w:vAlign w:val="center"/>
          </w:tcPr>
          <w:p w14:paraId="2E45AA17" w14:textId="77777777" w:rsidR="005B7787" w:rsidRDefault="00000000">
            <w:pPr>
              <w:pStyle w:val="Compact"/>
              <w:spacing w:before="40" w:after="40"/>
            </w:pPr>
            <w:r>
              <w:rPr>
                <w:rFonts w:ascii="Aptos" w:eastAsia="Aptos" w:hAnsi="Aptos" w:cs="Aptos"/>
                <w:sz w:val="20"/>
              </w:rPr>
              <w:t>₹39.75 L</w:t>
            </w:r>
          </w:p>
        </w:tc>
        <w:tc>
          <w:tcPr>
            <w:tcW w:w="0" w:type="auto"/>
            <w:vAlign w:val="center"/>
          </w:tcPr>
          <w:p w14:paraId="419AF89E" w14:textId="77777777" w:rsidR="005B7787" w:rsidRDefault="00000000">
            <w:pPr>
              <w:pStyle w:val="Compact"/>
              <w:spacing w:before="40" w:after="40"/>
            </w:pPr>
            <w:r>
              <w:rPr>
                <w:rFonts w:ascii="Aptos" w:eastAsia="Aptos" w:hAnsi="Aptos" w:cs="Aptos"/>
                <w:sz w:val="20"/>
              </w:rPr>
              <w:t>Yes</w:t>
            </w:r>
          </w:p>
        </w:tc>
      </w:tr>
      <w:tr w:rsidR="005B7787" w14:paraId="61CE9F00" w14:textId="77777777" w:rsidTr="005B7787">
        <w:trPr>
          <w:jc w:val="center"/>
        </w:trPr>
        <w:tc>
          <w:tcPr>
            <w:tcW w:w="0" w:type="auto"/>
            <w:vAlign w:val="center"/>
          </w:tcPr>
          <w:p w14:paraId="54247B9F" w14:textId="77777777" w:rsidR="005B7787" w:rsidRDefault="00000000">
            <w:pPr>
              <w:pStyle w:val="Compact"/>
              <w:spacing w:before="40" w:after="40"/>
            </w:pPr>
            <w:r>
              <w:rPr>
                <w:rFonts w:ascii="Aptos" w:eastAsia="Aptos" w:hAnsi="Aptos" w:cs="Aptos"/>
                <w:sz w:val="20"/>
              </w:rPr>
              <w:lastRenderedPageBreak/>
              <w:t>Jetson Orin Nano Super (67 TOPS)</w:t>
            </w:r>
          </w:p>
        </w:tc>
        <w:tc>
          <w:tcPr>
            <w:tcW w:w="0" w:type="auto"/>
            <w:vAlign w:val="center"/>
          </w:tcPr>
          <w:p w14:paraId="16A75842" w14:textId="77777777" w:rsidR="005B7787" w:rsidRDefault="00000000">
            <w:pPr>
              <w:pStyle w:val="Compact"/>
              <w:spacing w:before="40" w:after="40"/>
            </w:pPr>
            <w:r>
              <w:rPr>
                <w:rFonts w:ascii="Aptos" w:eastAsia="Aptos" w:hAnsi="Aptos" w:cs="Aptos"/>
                <w:sz w:val="20"/>
              </w:rPr>
              <w:t>45,000</w:t>
            </w:r>
          </w:p>
        </w:tc>
        <w:tc>
          <w:tcPr>
            <w:tcW w:w="0" w:type="auto"/>
            <w:vAlign w:val="center"/>
          </w:tcPr>
          <w:p w14:paraId="2CF1991F" w14:textId="77777777" w:rsidR="005B7787" w:rsidRDefault="00000000">
            <w:pPr>
              <w:pStyle w:val="Compact"/>
              <w:spacing w:before="40" w:after="40"/>
            </w:pPr>
            <w:r>
              <w:rPr>
                <w:rFonts w:ascii="Aptos" w:eastAsia="Aptos" w:hAnsi="Aptos" w:cs="Aptos"/>
                <w:sz w:val="20"/>
              </w:rPr>
              <w:t>15 W</w:t>
            </w:r>
          </w:p>
        </w:tc>
        <w:tc>
          <w:tcPr>
            <w:tcW w:w="0" w:type="auto"/>
            <w:vAlign w:val="center"/>
          </w:tcPr>
          <w:p w14:paraId="4B8BF621" w14:textId="77777777" w:rsidR="005B7787" w:rsidRDefault="00000000">
            <w:pPr>
              <w:pStyle w:val="Compact"/>
              <w:spacing w:before="40" w:after="40"/>
            </w:pPr>
            <w:r>
              <w:rPr>
                <w:rFonts w:ascii="Aptos" w:eastAsia="Aptos" w:hAnsi="Aptos" w:cs="Aptos"/>
                <w:sz w:val="20"/>
              </w:rPr>
              <w:t>₹38.25 L</w:t>
            </w:r>
          </w:p>
        </w:tc>
        <w:tc>
          <w:tcPr>
            <w:tcW w:w="0" w:type="auto"/>
            <w:vAlign w:val="center"/>
          </w:tcPr>
          <w:p w14:paraId="536E2ED9" w14:textId="77777777" w:rsidR="005B7787" w:rsidRDefault="00000000">
            <w:pPr>
              <w:pStyle w:val="Compact"/>
              <w:spacing w:before="40" w:after="40"/>
            </w:pPr>
            <w:r>
              <w:rPr>
                <w:rFonts w:ascii="Aptos" w:eastAsia="Aptos" w:hAnsi="Aptos" w:cs="Aptos"/>
                <w:sz w:val="20"/>
              </w:rPr>
              <w:t>₹119.25 L</w:t>
            </w:r>
          </w:p>
        </w:tc>
        <w:tc>
          <w:tcPr>
            <w:tcW w:w="0" w:type="auto"/>
            <w:vAlign w:val="center"/>
          </w:tcPr>
          <w:p w14:paraId="45081306" w14:textId="77777777" w:rsidR="005B7787" w:rsidRDefault="00000000">
            <w:pPr>
              <w:pStyle w:val="Compact"/>
              <w:spacing w:before="40" w:after="40"/>
            </w:pPr>
            <w:r>
              <w:rPr>
                <w:rFonts w:ascii="Aptos" w:eastAsia="Aptos" w:hAnsi="Aptos" w:cs="Aptos"/>
                <w:b/>
                <w:bCs/>
                <w:sz w:val="20"/>
              </w:rPr>
              <w:t>No</w:t>
            </w:r>
          </w:p>
        </w:tc>
      </w:tr>
      <w:tr w:rsidR="005B7787" w14:paraId="1561250C" w14:textId="77777777" w:rsidTr="005B7787">
        <w:trPr>
          <w:jc w:val="center"/>
        </w:trPr>
        <w:tc>
          <w:tcPr>
            <w:tcW w:w="0" w:type="auto"/>
            <w:vAlign w:val="center"/>
          </w:tcPr>
          <w:p w14:paraId="4EB6AA53" w14:textId="77777777" w:rsidR="005B7787" w:rsidRDefault="00000000">
            <w:pPr>
              <w:pStyle w:val="Compact"/>
              <w:spacing w:before="40" w:after="40"/>
            </w:pPr>
            <w:r>
              <w:rPr>
                <w:rFonts w:ascii="Aptos" w:eastAsia="Aptos" w:hAnsi="Aptos" w:cs="Aptos"/>
                <w:sz w:val="20"/>
              </w:rPr>
              <w:t>STM32H7 custom MCU</w:t>
            </w:r>
          </w:p>
        </w:tc>
        <w:tc>
          <w:tcPr>
            <w:tcW w:w="0" w:type="auto"/>
            <w:vAlign w:val="center"/>
          </w:tcPr>
          <w:p w14:paraId="50B11E7F" w14:textId="77777777" w:rsidR="005B7787" w:rsidRDefault="00000000">
            <w:pPr>
              <w:pStyle w:val="Compact"/>
              <w:spacing w:before="40" w:after="40"/>
            </w:pPr>
            <w:r>
              <w:rPr>
                <w:rFonts w:ascii="Aptos" w:eastAsia="Aptos" w:hAnsi="Aptos" w:cs="Aptos"/>
                <w:sz w:val="20"/>
              </w:rPr>
              <w:t>3,500</w:t>
            </w:r>
          </w:p>
        </w:tc>
        <w:tc>
          <w:tcPr>
            <w:tcW w:w="0" w:type="auto"/>
            <w:vAlign w:val="center"/>
          </w:tcPr>
          <w:p w14:paraId="35EBE101" w14:textId="77777777" w:rsidR="005B7787" w:rsidRDefault="00000000">
            <w:pPr>
              <w:pStyle w:val="Compact"/>
              <w:spacing w:before="40" w:after="40"/>
            </w:pPr>
            <w:r>
              <w:rPr>
                <w:rFonts w:ascii="Aptos" w:eastAsia="Aptos" w:hAnsi="Aptos" w:cs="Aptos"/>
                <w:sz w:val="20"/>
              </w:rPr>
              <w:t>0.4 W</w:t>
            </w:r>
          </w:p>
        </w:tc>
        <w:tc>
          <w:tcPr>
            <w:tcW w:w="0" w:type="auto"/>
            <w:vAlign w:val="center"/>
          </w:tcPr>
          <w:p w14:paraId="3523A84C" w14:textId="77777777" w:rsidR="005B7787" w:rsidRDefault="00000000">
            <w:pPr>
              <w:pStyle w:val="Compact"/>
              <w:spacing w:before="40" w:after="40"/>
            </w:pPr>
            <w:r>
              <w:rPr>
                <w:rFonts w:ascii="Aptos" w:eastAsia="Aptos" w:hAnsi="Aptos" w:cs="Aptos"/>
                <w:sz w:val="20"/>
              </w:rPr>
              <w:t>₹2.98 L</w:t>
            </w:r>
          </w:p>
        </w:tc>
        <w:tc>
          <w:tcPr>
            <w:tcW w:w="0" w:type="auto"/>
            <w:vAlign w:val="center"/>
          </w:tcPr>
          <w:p w14:paraId="33FC49A5" w14:textId="77777777" w:rsidR="005B7787" w:rsidRDefault="00000000">
            <w:pPr>
              <w:pStyle w:val="Compact"/>
              <w:spacing w:before="40" w:after="40"/>
            </w:pPr>
            <w:r>
              <w:rPr>
                <w:rFonts w:ascii="Aptos" w:eastAsia="Aptos" w:hAnsi="Aptos" w:cs="Aptos"/>
                <w:sz w:val="20"/>
              </w:rPr>
              <w:t>₹9.28 L</w:t>
            </w:r>
          </w:p>
        </w:tc>
        <w:tc>
          <w:tcPr>
            <w:tcW w:w="0" w:type="auto"/>
            <w:vAlign w:val="center"/>
          </w:tcPr>
          <w:p w14:paraId="70A21734" w14:textId="77777777" w:rsidR="005B7787" w:rsidRDefault="00000000">
            <w:pPr>
              <w:pStyle w:val="Compact"/>
              <w:spacing w:before="40" w:after="40"/>
            </w:pPr>
            <w:r>
              <w:rPr>
                <w:rFonts w:ascii="Aptos" w:eastAsia="Aptos" w:hAnsi="Aptos" w:cs="Aptos"/>
                <w:sz w:val="20"/>
              </w:rPr>
              <w:t>Yes</w:t>
            </w:r>
          </w:p>
        </w:tc>
      </w:tr>
    </w:tbl>
    <w:p w14:paraId="4AD6FA47" w14:textId="77777777" w:rsidR="005B7787" w:rsidRDefault="00000000">
      <w:pPr>
        <w:pStyle w:val="BodyText"/>
        <w:spacing w:after="160" w:line="276" w:lineRule="auto"/>
      </w:pPr>
      <w:r>
        <w:rPr>
          <w:rFonts w:ascii="Aptos" w:eastAsia="Aptos" w:hAnsi="Aptos" w:cs="Aptos"/>
          <w:sz w:val="22"/>
        </w:rPr>
        <w:t xml:space="preserve">Dominant vertex: </w:t>
      </w:r>
      <w:r>
        <w:rPr>
          <w:rFonts w:ascii="Aptos" w:eastAsia="Aptos" w:hAnsi="Aptos" w:cs="Aptos"/>
          <w:b/>
          <w:bCs/>
          <w:sz w:val="22"/>
        </w:rPr>
        <w:t>cost</w:t>
      </w:r>
      <w:r>
        <w:rPr>
          <w:rFonts w:ascii="Aptos" w:eastAsia="Aptos" w:hAnsi="Aptos" w:cs="Aptos"/>
          <w:sz w:val="22"/>
        </w:rPr>
        <w:t xml:space="preserve">, with </w:t>
      </w:r>
      <w:r>
        <w:rPr>
          <w:rFonts w:ascii="Aptos" w:eastAsia="Aptos" w:hAnsi="Aptos" w:cs="Aptos"/>
          <w:b/>
          <w:bCs/>
          <w:sz w:val="22"/>
        </w:rPr>
        <w:t>power</w:t>
      </w:r>
      <w:r>
        <w:rPr>
          <w:rFonts w:ascii="Aptos" w:eastAsia="Aptos" w:hAnsi="Aptos" w:cs="Aptos"/>
          <w:sz w:val="22"/>
        </w:rPr>
        <w:t xml:space="preserve"> as a hard feasibility gate.</w:t>
      </w:r>
    </w:p>
    <w:p w14:paraId="344C431F" w14:textId="77777777" w:rsidR="005B7787" w:rsidRDefault="00000000">
      <w:pPr>
        <w:pStyle w:val="BlockText"/>
        <w:jc w:val="both"/>
      </w:pPr>
      <w:r>
        <w:rPr>
          <w:rFonts w:ascii="Aptos" w:eastAsia="Aptos" w:hAnsi="Aptos" w:cs="Aptos"/>
          <w:sz w:val="22"/>
        </w:rPr>
        <w:t>The recommended platform is the Raspberry Pi 5 with AI HAT+ (Table 3). It satisfies the 10 W power gate at 7.5 W, costs ₹12.75 lakh for the 85-truck pilot and ₹39.75 lakh for 265 trucks, and provides enough Linux, container, MQTT, monitoring, and accelerator capability for the full platform. The Jetson Orin Nano is rejected first on feasibility because its 15 W moderate-load TDP exceeds the budget, before considering its threefold unit cost. The STM32H7 could execute the 803-parameter INT8 classifier, but it cannot readily host the required Docker, Mosquitto, Python/TFLite pipeline, Ansible-managed deployment, PSI monitoring, and flexible OTA stack. Building those capabilities as custom firmware would increase engineering, integration, diagnostic, and lifecycle cost across the fleet.</w:t>
      </w:r>
    </w:p>
    <w:p w14:paraId="6CB7C11E" w14:textId="77777777" w:rsidR="005B7787" w:rsidRDefault="00000000">
      <w:pPr>
        <w:pStyle w:val="Heading3"/>
        <w:spacing w:after="120"/>
      </w:pPr>
      <w:bookmarkStart w:id="9" w:name="roofline"/>
      <w:bookmarkEnd w:id="8"/>
      <w:r>
        <w:rPr>
          <w:rFonts w:ascii="Aptos" w:eastAsia="Aptos" w:hAnsi="Aptos" w:cs="Aptos"/>
        </w:rPr>
        <w:t>1.7 Roofline</w:t>
      </w:r>
    </w:p>
    <w:p w14:paraId="60789954" w14:textId="77777777" w:rsidR="005B7787" w:rsidRDefault="00000000">
      <w:pPr>
        <w:pStyle w:val="SourceCode"/>
        <w:spacing w:before="80" w:after="80"/>
      </w:pPr>
      <w:r>
        <w:rPr>
          <w:rStyle w:val="VerbatimChar"/>
          <w:rFonts w:eastAsia="Consolas" w:cs="Consolas"/>
          <w:sz w:val="18"/>
        </w:rPr>
        <w:t>AI       = 45 × 10⁶ FLOP / 18 × 10⁶ B  = 2.500 FLOP/byte</w:t>
      </w:r>
      <w:r>
        <w:rPr>
          <w:rFonts w:ascii="Consolas" w:eastAsia="Consolas" w:hAnsi="Consolas" w:cs="Consolas"/>
          <w:sz w:val="18"/>
        </w:rPr>
        <w:br/>
      </w:r>
      <w:r>
        <w:rPr>
          <w:rStyle w:val="VerbatimChar"/>
          <w:rFonts w:eastAsia="Consolas" w:cs="Consolas"/>
          <w:sz w:val="18"/>
        </w:rPr>
        <w:t>I_ridge  = 16 × 10⁹ / 12 × 10⁹          = 1.333 FLOP/byte</w:t>
      </w:r>
      <w:r>
        <w:rPr>
          <w:rFonts w:ascii="Consolas" w:eastAsia="Consolas" w:hAnsi="Consolas" w:cs="Consolas"/>
          <w:sz w:val="18"/>
        </w:rPr>
        <w:br/>
      </w:r>
      <w:r>
        <w:rPr>
          <w:rStyle w:val="VerbatimChar"/>
          <w:rFonts w:eastAsia="Consolas" w:cs="Consolas"/>
          <w:sz w:val="18"/>
        </w:rPr>
        <w:t>AI &gt; I_ridge                            → COMPUTE-BOUND</w:t>
      </w:r>
      <w:r>
        <w:rPr>
          <w:rFonts w:ascii="Consolas" w:eastAsia="Consolas" w:hAnsi="Consolas" w:cs="Consolas"/>
          <w:sz w:val="18"/>
        </w:rPr>
        <w:br/>
      </w:r>
      <w:r>
        <w:rPr>
          <w:rStyle w:val="VerbatimChar"/>
          <w:rFonts w:eastAsia="Consolas" w:cs="Consolas"/>
          <w:sz w:val="18"/>
        </w:rPr>
        <w:t>attainable = min(16, 2.5 × 12 = 30)     = 16 GFLOP/s</w:t>
      </w:r>
      <w:r>
        <w:rPr>
          <w:rFonts w:ascii="Consolas" w:eastAsia="Consolas" w:hAnsi="Consolas" w:cs="Consolas"/>
          <w:sz w:val="18"/>
        </w:rPr>
        <w:br/>
      </w:r>
      <w:r>
        <w:rPr>
          <w:rStyle w:val="VerbatimChar"/>
          <w:rFonts w:eastAsia="Consolas" w:cs="Consolas"/>
          <w:sz w:val="18"/>
        </w:rPr>
        <w:t>compute 2.812 ms vs memory 1.500 ms     (1.88×)</w:t>
      </w:r>
    </w:p>
    <w:p w14:paraId="0D9F080E" w14:textId="77777777" w:rsidR="005B7787" w:rsidRDefault="00000000">
      <w:pPr>
        <w:pStyle w:val="BlockText"/>
        <w:jc w:val="both"/>
        <w:rPr>
          <w:rFonts w:ascii="Aptos" w:hAnsi="Aptos"/>
          <w:sz w:val="21"/>
        </w:rPr>
      </w:pPr>
      <w:r>
        <w:rPr>
          <w:rFonts w:ascii="Aptos" w:eastAsia="Aptos" w:hAnsi="Aptos" w:cs="Aptos"/>
          <w:sz w:val="22"/>
        </w:rPr>
        <w:t>The supplied Roofline inputs give an arithmetic intensity of 2.5 FLOP/byte, above the 1.333 FLOP/byte ridge point, so the stated workload is compute-bound with a 16 GFLOP/s attainable ceiling. The appropriate optimisation direction is therefore to reduce arithmetic through quantisation and structured pruning, or offload supported operations to the NPU. Memory-oriented techniques such as cache blocking, tiling, or data-layout tuning raise effective bandwidth but do not attack the active roof. This result must be interpreted cautiously: the brief assumes 45 MFLOP and 18 MB, while the implemented 803-parameter MLP is about 1.6 kFLOP and measured near 1.2 µs, not the 2.8 ms implied by the supplied figures.</w:t>
      </w:r>
    </w:p>
    <w:p w14:paraId="382E91E0" w14:textId="77777777" w:rsidR="00971CF5" w:rsidRDefault="00971CF5">
      <w:pPr>
        <w:pStyle w:val="FirstParagraph"/>
        <w:spacing w:after="160" w:line="276" w:lineRule="auto"/>
        <w:rPr>
          <w:rFonts w:ascii="Aptos" w:eastAsia="Aptos" w:hAnsi="Aptos" w:cs="Aptos"/>
          <w:b/>
          <w:bCs/>
          <w:sz w:val="22"/>
        </w:rPr>
      </w:pPr>
    </w:p>
    <w:p w14:paraId="0D08F54B" w14:textId="77777777" w:rsidR="00971CF5" w:rsidRDefault="00971CF5">
      <w:pPr>
        <w:pStyle w:val="FirstParagraph"/>
        <w:spacing w:after="160" w:line="276" w:lineRule="auto"/>
        <w:rPr>
          <w:rFonts w:ascii="Aptos" w:eastAsia="Aptos" w:hAnsi="Aptos" w:cs="Aptos"/>
          <w:b/>
          <w:bCs/>
          <w:sz w:val="22"/>
        </w:rPr>
      </w:pPr>
    </w:p>
    <w:p w14:paraId="22DD2978" w14:textId="77777777" w:rsidR="00971CF5" w:rsidRDefault="00971CF5">
      <w:pPr>
        <w:pStyle w:val="FirstParagraph"/>
        <w:spacing w:after="160" w:line="276" w:lineRule="auto"/>
        <w:rPr>
          <w:rFonts w:ascii="Aptos" w:eastAsia="Aptos" w:hAnsi="Aptos" w:cs="Aptos"/>
          <w:b/>
          <w:bCs/>
          <w:sz w:val="22"/>
        </w:rPr>
      </w:pPr>
    </w:p>
    <w:p w14:paraId="4488E0A3" w14:textId="77777777" w:rsidR="00971CF5" w:rsidRDefault="00971CF5">
      <w:pPr>
        <w:pStyle w:val="FirstParagraph"/>
        <w:spacing w:after="160" w:line="276" w:lineRule="auto"/>
        <w:rPr>
          <w:rFonts w:ascii="Aptos" w:eastAsia="Aptos" w:hAnsi="Aptos" w:cs="Aptos"/>
          <w:b/>
          <w:bCs/>
          <w:sz w:val="22"/>
        </w:rPr>
      </w:pPr>
    </w:p>
    <w:p w14:paraId="7DA80DFF" w14:textId="77777777" w:rsidR="00971CF5" w:rsidRDefault="00971CF5">
      <w:pPr>
        <w:pStyle w:val="FirstParagraph"/>
        <w:spacing w:after="160" w:line="276" w:lineRule="auto"/>
        <w:rPr>
          <w:rFonts w:ascii="Aptos" w:eastAsia="Aptos" w:hAnsi="Aptos" w:cs="Aptos"/>
          <w:b/>
          <w:bCs/>
          <w:sz w:val="22"/>
        </w:rPr>
      </w:pPr>
    </w:p>
    <w:p w14:paraId="01B63B1E" w14:textId="77777777" w:rsidR="00971CF5" w:rsidRDefault="00971CF5">
      <w:pPr>
        <w:pStyle w:val="FirstParagraph"/>
        <w:spacing w:after="160" w:line="276" w:lineRule="auto"/>
        <w:rPr>
          <w:rFonts w:ascii="Aptos" w:eastAsia="Aptos" w:hAnsi="Aptos" w:cs="Aptos"/>
          <w:b/>
          <w:bCs/>
          <w:sz w:val="22"/>
        </w:rPr>
      </w:pPr>
    </w:p>
    <w:p w14:paraId="662CFD3E" w14:textId="77777777" w:rsidR="00971CF5" w:rsidRDefault="00971CF5">
      <w:pPr>
        <w:pStyle w:val="FirstParagraph"/>
        <w:spacing w:after="160" w:line="276" w:lineRule="auto"/>
        <w:rPr>
          <w:rFonts w:ascii="Aptos" w:eastAsia="Aptos" w:hAnsi="Aptos" w:cs="Aptos"/>
          <w:b/>
          <w:bCs/>
          <w:sz w:val="22"/>
        </w:rPr>
      </w:pPr>
    </w:p>
    <w:p w14:paraId="72C10A9B" w14:textId="77777777" w:rsidR="00971CF5" w:rsidRDefault="00971CF5">
      <w:pPr>
        <w:pStyle w:val="FirstParagraph"/>
        <w:spacing w:after="160" w:line="276" w:lineRule="auto"/>
        <w:rPr>
          <w:rFonts w:ascii="Aptos" w:eastAsia="Aptos" w:hAnsi="Aptos" w:cs="Aptos"/>
          <w:b/>
          <w:bCs/>
          <w:sz w:val="22"/>
        </w:rPr>
      </w:pPr>
    </w:p>
    <w:p w14:paraId="677D1183" w14:textId="77777777" w:rsidR="00971CF5" w:rsidRDefault="00971CF5">
      <w:pPr>
        <w:pStyle w:val="FirstParagraph"/>
        <w:spacing w:after="160" w:line="276" w:lineRule="auto"/>
        <w:rPr>
          <w:rFonts w:ascii="Aptos" w:eastAsia="Aptos" w:hAnsi="Aptos" w:cs="Aptos"/>
          <w:b/>
          <w:bCs/>
          <w:sz w:val="22"/>
        </w:rPr>
      </w:pPr>
    </w:p>
    <w:p w14:paraId="12D09D40" w14:textId="77777777" w:rsidR="00971CF5" w:rsidRDefault="00971CF5">
      <w:pPr>
        <w:pStyle w:val="FirstParagraph"/>
        <w:spacing w:after="160" w:line="276" w:lineRule="auto"/>
        <w:rPr>
          <w:rFonts w:ascii="Aptos" w:eastAsia="Aptos" w:hAnsi="Aptos" w:cs="Aptos"/>
          <w:b/>
          <w:bCs/>
          <w:sz w:val="22"/>
        </w:rPr>
      </w:pPr>
    </w:p>
    <w:p w14:paraId="2ED20E28" w14:textId="77777777" w:rsidR="00971CF5" w:rsidRDefault="00971CF5">
      <w:pPr>
        <w:pStyle w:val="FirstParagraph"/>
        <w:spacing w:after="160" w:line="276" w:lineRule="auto"/>
        <w:rPr>
          <w:rFonts w:ascii="Aptos" w:eastAsia="Aptos" w:hAnsi="Aptos" w:cs="Aptos"/>
          <w:b/>
          <w:bCs/>
          <w:sz w:val="22"/>
        </w:rPr>
      </w:pPr>
    </w:p>
    <w:p w14:paraId="7D918B93" w14:textId="682D5991" w:rsidR="005B7787" w:rsidRDefault="00000000">
      <w:pPr>
        <w:pStyle w:val="FirstParagraph"/>
        <w:spacing w:after="160" w:line="276" w:lineRule="auto"/>
      </w:pPr>
      <w:r>
        <w:rPr>
          <w:rFonts w:ascii="Aptos" w:eastAsia="Aptos" w:hAnsi="Aptos" w:cs="Aptos"/>
          <w:b/>
          <w:bCs/>
          <w:sz w:val="22"/>
        </w:rPr>
        <w:lastRenderedPageBreak/>
        <w:t xml:space="preserve">Figure 1 — </w:t>
      </w:r>
      <w:proofErr w:type="spellStart"/>
      <w:r>
        <w:rPr>
          <w:rFonts w:ascii="Aptos" w:eastAsia="Aptos" w:hAnsi="Aptos" w:cs="Aptos"/>
          <w:b/>
          <w:bCs/>
          <w:sz w:val="22"/>
        </w:rPr>
        <w:t>LogiEdge</w:t>
      </w:r>
      <w:proofErr w:type="spellEnd"/>
      <w:r>
        <w:rPr>
          <w:rFonts w:ascii="Aptos" w:eastAsia="Aptos" w:hAnsi="Aptos" w:cs="Aptos"/>
          <w:b/>
          <w:bCs/>
          <w:sz w:val="22"/>
        </w:rPr>
        <w:t xml:space="preserve"> system architecture</w:t>
      </w:r>
    </w:p>
    <w:p w14:paraId="52C87DED" w14:textId="474DF6E6" w:rsidR="00AF45BC" w:rsidRDefault="009D3710" w:rsidP="00D76600">
      <w:pPr>
        <w:pStyle w:val="BodyText"/>
        <w:spacing w:after="160" w:line="276" w:lineRule="auto"/>
        <w:ind w:left="-284"/>
      </w:pPr>
      <w:r>
        <w:rPr>
          <w:noProof/>
        </w:rPr>
        <w:drawing>
          <wp:inline distT="0" distB="0" distL="0" distR="0" wp14:anchorId="1505B1B8" wp14:editId="62116D7F">
            <wp:extent cx="6341110" cy="3877293"/>
            <wp:effectExtent l="0" t="0" r="0" b="0"/>
            <wp:docPr id="123006515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65157" name="Graphic 1230065157"/>
                    <pic:cNvPicPr/>
                  </pic:nvPicPr>
                  <pic:blipFill>
                    <a:blip r:embed="rId7">
                      <a:extLst>
                        <a:ext uri="{96DAC541-7B7A-43D3-8B79-37D633B846F1}">
                          <asvg:svgBlip xmlns:asvg="http://schemas.microsoft.com/office/drawing/2016/SVG/main" r:embed="rId8"/>
                        </a:ext>
                      </a:extLst>
                    </a:blip>
                    <a:stretch>
                      <a:fillRect/>
                    </a:stretch>
                  </pic:blipFill>
                  <pic:spPr>
                    <a:xfrm>
                      <a:off x="0" y="0"/>
                      <a:ext cx="6345587" cy="3880030"/>
                    </a:xfrm>
                    <a:prstGeom prst="rect">
                      <a:avLst/>
                    </a:prstGeom>
                  </pic:spPr>
                </pic:pic>
              </a:graphicData>
            </a:graphic>
          </wp:inline>
        </w:drawing>
      </w:r>
    </w:p>
    <w:p w14:paraId="6FF05A9B" w14:textId="06F0DA85" w:rsidR="00AF45BC" w:rsidRPr="00AF45BC" w:rsidRDefault="00AF45BC" w:rsidP="00AF45BC">
      <w:pPr>
        <w:pStyle w:val="BodyText"/>
        <w:spacing w:after="160" w:line="276" w:lineRule="auto"/>
        <w:ind w:left="-993"/>
      </w:pPr>
    </w:p>
    <w:p w14:paraId="366FD463" w14:textId="5661F311" w:rsidR="005B7787" w:rsidRDefault="005B7787">
      <w:pPr>
        <w:spacing w:after="160" w:line="276" w:lineRule="auto"/>
      </w:pPr>
    </w:p>
    <w:p w14:paraId="7B33B5AC" w14:textId="77777777" w:rsidR="005B7787" w:rsidRDefault="00000000">
      <w:pPr>
        <w:pStyle w:val="Heading1"/>
        <w:spacing w:before="240" w:after="120"/>
      </w:pPr>
      <w:bookmarkStart w:id="10" w:name="X8f524f161af0a91a8b5cdc0bbf41d22fd2ff2b9"/>
      <w:bookmarkEnd w:id="2"/>
      <w:bookmarkEnd w:id="9"/>
      <w:r>
        <w:rPr>
          <w:rFonts w:ascii="Aptos" w:eastAsia="Aptos" w:hAnsi="Aptos" w:cs="Aptos"/>
        </w:rPr>
        <w:t>Section 2 — Sensor Pipeline and MQTT Design</w:t>
      </w:r>
    </w:p>
    <w:p w14:paraId="2EBE26F5" w14:textId="77777777" w:rsidR="005B7787" w:rsidRDefault="00000000">
      <w:pPr>
        <w:pStyle w:val="Heading3"/>
        <w:spacing w:after="120"/>
      </w:pPr>
      <w:bookmarkStart w:id="11" w:name="why-a-broker-on-the-truck"/>
      <w:r>
        <w:rPr>
          <w:rFonts w:ascii="Aptos" w:eastAsia="Aptos" w:hAnsi="Aptos" w:cs="Aptos"/>
        </w:rPr>
        <w:t>2.1 Why a broker on the truck</w:t>
      </w:r>
    </w:p>
    <w:p w14:paraId="4FE96390" w14:textId="77777777" w:rsidR="005B7787" w:rsidRDefault="00000000">
      <w:pPr>
        <w:pStyle w:val="BlockText"/>
        <w:jc w:val="both"/>
      </w:pPr>
      <w:r>
        <w:rPr>
          <w:rFonts w:ascii="Aptos" w:eastAsia="Aptos" w:hAnsi="Aptos" w:cs="Aptos"/>
          <w:sz w:val="22"/>
        </w:rPr>
        <w:t>A local MQTT broker provides three architectural benefits. First, it isolates sensor acquisition, preprocessing, inference, monitoring, alerting, and synchronisation as separate processes, so a failure in a non-critical consumer does not stop the local detection path. Second, it supports several independent consumers of the same stream without point-to-point coupling. Third, the deployment boundary is already message-oriented: truck services publish locally and a synchronisation component forwards selected records when connectivity exists. Mosquitto is bound to localhost, preventing raw sensor topics from being directly exposed on the cellular interface and strengthening the data-minimisation design.</w:t>
      </w:r>
    </w:p>
    <w:p w14:paraId="479D6DFE" w14:textId="77777777" w:rsidR="005B7787" w:rsidRDefault="00000000">
      <w:pPr>
        <w:pStyle w:val="Heading3"/>
        <w:spacing w:after="120"/>
      </w:pPr>
      <w:bookmarkStart w:id="12" w:name="topic-tree-and-qos"/>
      <w:bookmarkEnd w:id="11"/>
      <w:r>
        <w:rPr>
          <w:rFonts w:ascii="Aptos" w:eastAsia="Aptos" w:hAnsi="Aptos" w:cs="Aptos"/>
        </w:rPr>
        <w:t>2.2 Topic tree and QoS</w:t>
      </w:r>
    </w:p>
    <w:p w14:paraId="47A763A7" w14:textId="77777777" w:rsidR="005B7787" w:rsidRDefault="00000000">
      <w:pPr>
        <w:pStyle w:val="FirstParagraph"/>
        <w:spacing w:after="160" w:line="276" w:lineRule="auto"/>
      </w:pPr>
      <w:r>
        <w:rPr>
          <w:rFonts w:ascii="Aptos" w:eastAsia="Aptos" w:hAnsi="Aptos" w:cs="Aptos"/>
          <w:b/>
          <w:bCs/>
          <w:sz w:val="22"/>
        </w:rPr>
        <w:t>Figure 2</w:t>
      </w:r>
      <w:r>
        <w:rPr>
          <w:rFonts w:ascii="Aptos" w:eastAsia="Aptos" w:hAnsi="Aptos" w:cs="Aptos"/>
          <w:b/>
          <w:sz w:val="22"/>
        </w:rPr>
        <w:t xml:space="preserve"> — MQTT topic tree</w:t>
      </w:r>
    </w:p>
    <w:p w14:paraId="53A49298" w14:textId="77777777" w:rsidR="005B7787" w:rsidRDefault="00000000">
      <w:pPr>
        <w:pStyle w:val="SourceCode"/>
        <w:spacing w:before="80" w:after="80"/>
      </w:pPr>
      <w:r>
        <w:rPr>
          <w:rStyle w:val="VerbatimChar"/>
          <w:rFonts w:eastAsia="Consolas" w:cs="Consolas"/>
          <w:sz w:val="18"/>
        </w:rPr>
        <w:t>logibridge/trucks/{truck_id}/</w:t>
      </w:r>
      <w:r>
        <w:rPr>
          <w:rFonts w:ascii="Consolas" w:eastAsia="Consolas" w:hAnsi="Consolas" w:cs="Consolas"/>
          <w:sz w:val="18"/>
        </w:rPr>
        <w:br/>
      </w:r>
      <w:r>
        <w:rPr>
          <w:rStyle w:val="VerbatimChar"/>
          <w:rFonts w:eastAsia="Consolas" w:cs="Consolas"/>
          <w:sz w:val="18"/>
        </w:rPr>
        <w:t xml:space="preserve">    ├── sensors/temperature      QoS 0   1 Hz</w:t>
      </w:r>
      <w:r>
        <w:rPr>
          <w:rFonts w:ascii="Consolas" w:eastAsia="Consolas" w:hAnsi="Consolas" w:cs="Consolas"/>
          <w:sz w:val="18"/>
        </w:rPr>
        <w:br/>
      </w:r>
      <w:r>
        <w:rPr>
          <w:rStyle w:val="VerbatimChar"/>
          <w:rFonts w:eastAsia="Consolas" w:cs="Consolas"/>
          <w:sz w:val="18"/>
        </w:rPr>
        <w:t xml:space="preserve">    ├── sensors/vibration        QoS 0   0.5 Hz</w:t>
      </w:r>
      <w:r>
        <w:rPr>
          <w:rFonts w:ascii="Consolas" w:eastAsia="Consolas" w:hAnsi="Consolas" w:cs="Consolas"/>
          <w:sz w:val="18"/>
        </w:rPr>
        <w:br/>
      </w:r>
      <w:r>
        <w:rPr>
          <w:rStyle w:val="VerbatimChar"/>
          <w:rFonts w:eastAsia="Consolas" w:cs="Consolas"/>
          <w:sz w:val="18"/>
        </w:rPr>
        <w:t xml:space="preserve">    ├── events/door              QoS 1   discrete, retained</w:t>
      </w:r>
      <w:r>
        <w:rPr>
          <w:rFonts w:ascii="Consolas" w:eastAsia="Consolas" w:hAnsi="Consolas" w:cs="Consolas"/>
          <w:sz w:val="18"/>
        </w:rPr>
        <w:br/>
      </w:r>
      <w:r>
        <w:rPr>
          <w:rStyle w:val="VerbatimChar"/>
          <w:rFonts w:eastAsia="Consolas" w:cs="Consolas"/>
          <w:sz w:val="18"/>
        </w:rPr>
        <w:t xml:space="preserve">    ├── inference                QoS 1   0.1 Hz</w:t>
      </w:r>
      <w:r>
        <w:rPr>
          <w:rFonts w:ascii="Consolas" w:eastAsia="Consolas" w:hAnsi="Consolas" w:cs="Consolas"/>
          <w:sz w:val="18"/>
        </w:rPr>
        <w:br/>
      </w:r>
      <w:r>
        <w:rPr>
          <w:rStyle w:val="VerbatimChar"/>
          <w:rFonts w:eastAsia="Consolas" w:cs="Consolas"/>
          <w:sz w:val="18"/>
        </w:rPr>
        <w:t xml:space="preserve">    ├── alerts                   QoS 2   on Warning or Critical</w:t>
      </w:r>
      <w:r>
        <w:rPr>
          <w:rFonts w:ascii="Consolas" w:eastAsia="Consolas" w:hAnsi="Consolas" w:cs="Consolas"/>
          <w:sz w:val="18"/>
        </w:rPr>
        <w:br/>
      </w:r>
      <w:r>
        <w:rPr>
          <w:rStyle w:val="VerbatimChar"/>
          <w:rFonts w:eastAsia="Consolas" w:cs="Consolas"/>
          <w:sz w:val="18"/>
        </w:rPr>
        <w:t xml:space="preserve">    └── status/{drift,health}    QoS 1 / QoS 0 retained</w:t>
      </w:r>
    </w:p>
    <w:p w14:paraId="6B98A55C" w14:textId="77777777" w:rsidR="005B7787" w:rsidRDefault="00000000">
      <w:pPr>
        <w:pStyle w:val="FirstParagraph"/>
        <w:spacing w:after="160" w:line="276" w:lineRule="auto"/>
      </w:pPr>
      <w:r>
        <w:rPr>
          <w:rFonts w:ascii="Aptos" w:eastAsia="Aptos" w:hAnsi="Aptos" w:cs="Aptos"/>
          <w:b/>
          <w:bCs/>
          <w:sz w:val="22"/>
        </w:rPr>
        <w:lastRenderedPageBreak/>
        <w:t>Table 4 — QoS justification</w:t>
      </w:r>
    </w:p>
    <w:tbl>
      <w:tblPr>
        <w:tblStyle w:val="Table"/>
        <w:tblW w:w="5000" w:type="pct"/>
        <w:jc w:val="center"/>
        <w:tblLook w:val="0020" w:firstRow="1" w:lastRow="0" w:firstColumn="0" w:lastColumn="0" w:noHBand="0" w:noVBand="0"/>
      </w:tblPr>
      <w:tblGrid>
        <w:gridCol w:w="2049"/>
        <w:gridCol w:w="1060"/>
        <w:gridCol w:w="6179"/>
      </w:tblGrid>
      <w:tr w:rsidR="005B7787" w14:paraId="1AF7E2AF" w14:textId="77777777" w:rsidTr="005B7787">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5A0CB9F3" w14:textId="77777777" w:rsidR="005B7787" w:rsidRDefault="00000000">
            <w:pPr>
              <w:pStyle w:val="Compact"/>
              <w:spacing w:before="40" w:after="40"/>
            </w:pPr>
            <w:r>
              <w:rPr>
                <w:rFonts w:ascii="Aptos" w:eastAsia="Aptos" w:hAnsi="Aptos" w:cs="Aptos"/>
                <w:b/>
                <w:sz w:val="20"/>
              </w:rPr>
              <w:t>Topic</w:t>
            </w:r>
          </w:p>
        </w:tc>
        <w:tc>
          <w:tcPr>
            <w:tcW w:w="0" w:type="auto"/>
            <w:vAlign w:val="center"/>
          </w:tcPr>
          <w:p w14:paraId="35467F1D" w14:textId="77777777" w:rsidR="005B7787" w:rsidRDefault="00000000">
            <w:pPr>
              <w:pStyle w:val="Compact"/>
              <w:spacing w:before="40" w:after="40"/>
            </w:pPr>
            <w:r>
              <w:rPr>
                <w:rFonts w:ascii="Aptos" w:eastAsia="Aptos" w:hAnsi="Aptos" w:cs="Aptos"/>
                <w:b/>
                <w:sz w:val="20"/>
              </w:rPr>
              <w:t>QoS</w:t>
            </w:r>
          </w:p>
        </w:tc>
        <w:tc>
          <w:tcPr>
            <w:tcW w:w="0" w:type="auto"/>
            <w:vAlign w:val="center"/>
          </w:tcPr>
          <w:p w14:paraId="6C873B39" w14:textId="77777777" w:rsidR="005B7787" w:rsidRDefault="00000000">
            <w:pPr>
              <w:pStyle w:val="Compact"/>
              <w:spacing w:before="40" w:after="40"/>
            </w:pPr>
            <w:r>
              <w:rPr>
                <w:rFonts w:ascii="Aptos" w:eastAsia="Aptos" w:hAnsi="Aptos" w:cs="Aptos"/>
                <w:b/>
                <w:sz w:val="20"/>
              </w:rPr>
              <w:t>Why</w:t>
            </w:r>
          </w:p>
        </w:tc>
      </w:tr>
      <w:tr w:rsidR="005B7787" w14:paraId="707B98BB" w14:textId="77777777" w:rsidTr="005B7787">
        <w:trPr>
          <w:jc w:val="center"/>
        </w:trPr>
        <w:tc>
          <w:tcPr>
            <w:tcW w:w="0" w:type="auto"/>
            <w:vAlign w:val="center"/>
          </w:tcPr>
          <w:p w14:paraId="32C0197C" w14:textId="77777777" w:rsidR="005B7787" w:rsidRDefault="00000000">
            <w:pPr>
              <w:pStyle w:val="Compact"/>
              <w:spacing w:before="40" w:after="40"/>
            </w:pPr>
            <w:r>
              <w:rPr>
                <w:rStyle w:val="VerbatimChar"/>
                <w:rFonts w:ascii="Aptos" w:eastAsia="Aptos" w:hAnsi="Aptos" w:cs="Aptos"/>
                <w:sz w:val="20"/>
              </w:rPr>
              <w:t>sensors/temperature</w:t>
            </w:r>
          </w:p>
        </w:tc>
        <w:tc>
          <w:tcPr>
            <w:tcW w:w="0" w:type="auto"/>
            <w:vAlign w:val="center"/>
          </w:tcPr>
          <w:p w14:paraId="0E9E6F95" w14:textId="77777777" w:rsidR="005B7787" w:rsidRDefault="00000000">
            <w:pPr>
              <w:pStyle w:val="Compact"/>
              <w:spacing w:before="40" w:after="40"/>
            </w:pPr>
            <w:r>
              <w:rPr>
                <w:rFonts w:ascii="Aptos" w:eastAsia="Aptos" w:hAnsi="Aptos" w:cs="Aptos"/>
                <w:sz w:val="20"/>
              </w:rPr>
              <w:t>0</w:t>
            </w:r>
          </w:p>
        </w:tc>
        <w:tc>
          <w:tcPr>
            <w:tcW w:w="0" w:type="auto"/>
            <w:vAlign w:val="center"/>
          </w:tcPr>
          <w:p w14:paraId="6F2B702E" w14:textId="77777777" w:rsidR="005B7787" w:rsidRDefault="00000000">
            <w:pPr>
              <w:pStyle w:val="Compact"/>
              <w:spacing w:before="40" w:after="40"/>
            </w:pPr>
            <w:r>
              <w:rPr>
                <w:rFonts w:ascii="Aptos" w:eastAsia="Aptos" w:hAnsi="Aptos" w:cs="Aptos"/>
                <w:sz w:val="20"/>
              </w:rPr>
              <w:t>Superseded 1 s later; the 5-sample MA and 30-sample window make any single reading near-irrelevant</w:t>
            </w:r>
          </w:p>
        </w:tc>
      </w:tr>
      <w:tr w:rsidR="005B7787" w14:paraId="774CF9D9" w14:textId="77777777" w:rsidTr="005B7787">
        <w:trPr>
          <w:jc w:val="center"/>
        </w:trPr>
        <w:tc>
          <w:tcPr>
            <w:tcW w:w="0" w:type="auto"/>
            <w:vAlign w:val="center"/>
          </w:tcPr>
          <w:p w14:paraId="509F403C" w14:textId="77777777" w:rsidR="005B7787" w:rsidRDefault="00000000">
            <w:pPr>
              <w:pStyle w:val="Compact"/>
              <w:spacing w:before="40" w:after="40"/>
            </w:pPr>
            <w:r>
              <w:rPr>
                <w:rStyle w:val="VerbatimChar"/>
                <w:rFonts w:ascii="Aptos" w:eastAsia="Aptos" w:hAnsi="Aptos" w:cs="Aptos"/>
                <w:sz w:val="20"/>
              </w:rPr>
              <w:t>sensors/vibration</w:t>
            </w:r>
          </w:p>
        </w:tc>
        <w:tc>
          <w:tcPr>
            <w:tcW w:w="0" w:type="auto"/>
            <w:vAlign w:val="center"/>
          </w:tcPr>
          <w:p w14:paraId="087012D8" w14:textId="77777777" w:rsidR="005B7787" w:rsidRDefault="00000000">
            <w:pPr>
              <w:pStyle w:val="Compact"/>
              <w:spacing w:before="40" w:after="40"/>
            </w:pPr>
            <w:r>
              <w:rPr>
                <w:rFonts w:ascii="Aptos" w:eastAsia="Aptos" w:hAnsi="Aptos" w:cs="Aptos"/>
                <w:sz w:val="20"/>
              </w:rPr>
              <w:t>0</w:t>
            </w:r>
          </w:p>
        </w:tc>
        <w:tc>
          <w:tcPr>
            <w:tcW w:w="0" w:type="auto"/>
            <w:vAlign w:val="center"/>
          </w:tcPr>
          <w:p w14:paraId="4E8FA22A" w14:textId="77777777" w:rsidR="005B7787" w:rsidRDefault="00000000">
            <w:pPr>
              <w:pStyle w:val="Compact"/>
              <w:spacing w:before="40" w:after="40"/>
            </w:pPr>
            <w:r>
              <w:rPr>
                <w:rFonts w:ascii="Aptos" w:eastAsia="Aptos" w:hAnsi="Aptos" w:cs="Aptos"/>
                <w:sz w:val="20"/>
              </w:rPr>
              <w:t>Same at 0.5 Hz; losing one of 15 window samples moves RMS less than sensor noise</w:t>
            </w:r>
          </w:p>
        </w:tc>
      </w:tr>
      <w:tr w:rsidR="005B7787" w14:paraId="7878BD47" w14:textId="77777777" w:rsidTr="005B7787">
        <w:trPr>
          <w:jc w:val="center"/>
        </w:trPr>
        <w:tc>
          <w:tcPr>
            <w:tcW w:w="0" w:type="auto"/>
            <w:vAlign w:val="center"/>
          </w:tcPr>
          <w:p w14:paraId="5F19FCCE" w14:textId="77777777" w:rsidR="005B7787" w:rsidRDefault="00000000">
            <w:pPr>
              <w:pStyle w:val="Compact"/>
              <w:spacing w:before="40" w:after="40"/>
            </w:pPr>
            <w:r>
              <w:rPr>
                <w:rStyle w:val="VerbatimChar"/>
                <w:rFonts w:ascii="Aptos" w:eastAsia="Aptos" w:hAnsi="Aptos" w:cs="Aptos"/>
                <w:sz w:val="20"/>
              </w:rPr>
              <w:t>events/door</w:t>
            </w:r>
          </w:p>
        </w:tc>
        <w:tc>
          <w:tcPr>
            <w:tcW w:w="0" w:type="auto"/>
            <w:vAlign w:val="center"/>
          </w:tcPr>
          <w:p w14:paraId="03045829" w14:textId="77777777" w:rsidR="005B7787" w:rsidRDefault="00000000">
            <w:pPr>
              <w:pStyle w:val="Compact"/>
              <w:spacing w:before="40" w:after="40"/>
            </w:pPr>
            <w:r>
              <w:rPr>
                <w:rFonts w:ascii="Aptos" w:eastAsia="Aptos" w:hAnsi="Aptos" w:cs="Aptos"/>
                <w:sz w:val="20"/>
              </w:rPr>
              <w:t>1</w:t>
            </w:r>
          </w:p>
        </w:tc>
        <w:tc>
          <w:tcPr>
            <w:tcW w:w="0" w:type="auto"/>
            <w:vAlign w:val="center"/>
          </w:tcPr>
          <w:p w14:paraId="58B6D0E5" w14:textId="77777777" w:rsidR="005B7787" w:rsidRDefault="00000000">
            <w:pPr>
              <w:pStyle w:val="Compact"/>
              <w:spacing w:before="40" w:after="40"/>
            </w:pPr>
            <w:r>
              <w:rPr>
                <w:rFonts w:ascii="Aptos" w:eastAsia="Aptos" w:hAnsi="Aptos" w:cs="Aptos"/>
                <w:sz w:val="20"/>
              </w:rPr>
              <w:t>Discrete, not superseded; retained so a restarting consumer learns current state</w:t>
            </w:r>
          </w:p>
        </w:tc>
      </w:tr>
      <w:tr w:rsidR="005B7787" w14:paraId="5CC90D70" w14:textId="77777777" w:rsidTr="005B7787">
        <w:trPr>
          <w:jc w:val="center"/>
        </w:trPr>
        <w:tc>
          <w:tcPr>
            <w:tcW w:w="0" w:type="auto"/>
            <w:vAlign w:val="center"/>
          </w:tcPr>
          <w:p w14:paraId="4B0246B3" w14:textId="77777777" w:rsidR="005B7787" w:rsidRDefault="00000000">
            <w:pPr>
              <w:pStyle w:val="Compact"/>
              <w:spacing w:before="40" w:after="40"/>
            </w:pPr>
            <w:r>
              <w:rPr>
                <w:rStyle w:val="VerbatimChar"/>
                <w:rFonts w:ascii="Aptos" w:eastAsia="Aptos" w:hAnsi="Aptos" w:cs="Aptos"/>
                <w:sz w:val="20"/>
              </w:rPr>
              <w:t>inference</w:t>
            </w:r>
          </w:p>
        </w:tc>
        <w:tc>
          <w:tcPr>
            <w:tcW w:w="0" w:type="auto"/>
            <w:vAlign w:val="center"/>
          </w:tcPr>
          <w:p w14:paraId="315F2F40" w14:textId="77777777" w:rsidR="005B7787" w:rsidRDefault="00000000">
            <w:pPr>
              <w:pStyle w:val="Compact"/>
              <w:spacing w:before="40" w:after="40"/>
            </w:pPr>
            <w:r>
              <w:rPr>
                <w:rFonts w:ascii="Aptos" w:eastAsia="Aptos" w:hAnsi="Aptos" w:cs="Aptos"/>
                <w:sz w:val="20"/>
              </w:rPr>
              <w:t>1</w:t>
            </w:r>
          </w:p>
        </w:tc>
        <w:tc>
          <w:tcPr>
            <w:tcW w:w="0" w:type="auto"/>
            <w:vAlign w:val="center"/>
          </w:tcPr>
          <w:p w14:paraId="2BA46525" w14:textId="77777777" w:rsidR="005B7787" w:rsidRDefault="00000000">
            <w:pPr>
              <w:pStyle w:val="Compact"/>
              <w:spacing w:before="40" w:after="40"/>
            </w:pPr>
            <w:r>
              <w:rPr>
                <w:rFonts w:ascii="Aptos" w:eastAsia="Aptos" w:hAnsi="Aptos" w:cs="Aptos"/>
                <w:sz w:val="20"/>
              </w:rPr>
              <w:t xml:space="preserve">PSI’s rolling window must not silently lose entries; duplicates deduplicated on </w:t>
            </w:r>
            <w:r>
              <w:rPr>
                <w:rStyle w:val="VerbatimChar"/>
                <w:rFonts w:ascii="Aptos" w:eastAsia="Aptos" w:hAnsi="Aptos" w:cs="Aptos"/>
                <w:sz w:val="20"/>
              </w:rPr>
              <w:t>seq</w:t>
            </w:r>
          </w:p>
        </w:tc>
      </w:tr>
      <w:tr w:rsidR="005B7787" w14:paraId="675331EF" w14:textId="77777777" w:rsidTr="005B7787">
        <w:trPr>
          <w:jc w:val="center"/>
        </w:trPr>
        <w:tc>
          <w:tcPr>
            <w:tcW w:w="0" w:type="auto"/>
            <w:vAlign w:val="center"/>
          </w:tcPr>
          <w:p w14:paraId="28156917" w14:textId="77777777" w:rsidR="005B7787" w:rsidRDefault="00000000">
            <w:pPr>
              <w:pStyle w:val="Compact"/>
              <w:spacing w:before="40" w:after="40"/>
            </w:pPr>
            <w:r>
              <w:rPr>
                <w:rStyle w:val="VerbatimChar"/>
                <w:rFonts w:ascii="Aptos" w:eastAsia="Aptos" w:hAnsi="Aptos" w:cs="Aptos"/>
                <w:sz w:val="20"/>
              </w:rPr>
              <w:t>alerts</w:t>
            </w:r>
          </w:p>
        </w:tc>
        <w:tc>
          <w:tcPr>
            <w:tcW w:w="0" w:type="auto"/>
            <w:vAlign w:val="center"/>
          </w:tcPr>
          <w:p w14:paraId="586D644E" w14:textId="77777777" w:rsidR="005B7787" w:rsidRDefault="00000000">
            <w:pPr>
              <w:pStyle w:val="Compact"/>
              <w:spacing w:before="40" w:after="40"/>
            </w:pPr>
            <w:r>
              <w:rPr>
                <w:rFonts w:ascii="Aptos" w:eastAsia="Aptos" w:hAnsi="Aptos" w:cs="Aptos"/>
                <w:sz w:val="20"/>
              </w:rPr>
              <w:t>2</w:t>
            </w:r>
          </w:p>
        </w:tc>
        <w:tc>
          <w:tcPr>
            <w:tcW w:w="0" w:type="auto"/>
            <w:vAlign w:val="center"/>
          </w:tcPr>
          <w:p w14:paraId="77ADF314" w14:textId="77777777" w:rsidR="005B7787" w:rsidRDefault="00000000">
            <w:pPr>
              <w:pStyle w:val="Compact"/>
              <w:spacing w:before="40" w:after="40"/>
            </w:pPr>
            <w:r>
              <w:rPr>
                <w:rFonts w:ascii="Aptos" w:eastAsia="Aptos" w:hAnsi="Aptos" w:cs="Aptos"/>
                <w:sz w:val="20"/>
              </w:rPr>
              <w:t>The only topic worth a four-step handshake — a duplicate could dispatch a second escalation</w:t>
            </w:r>
          </w:p>
        </w:tc>
      </w:tr>
      <w:tr w:rsidR="005B7787" w14:paraId="32D0EBC4" w14:textId="77777777" w:rsidTr="005B7787">
        <w:trPr>
          <w:jc w:val="center"/>
        </w:trPr>
        <w:tc>
          <w:tcPr>
            <w:tcW w:w="0" w:type="auto"/>
            <w:vAlign w:val="center"/>
          </w:tcPr>
          <w:p w14:paraId="7DAF9EC6" w14:textId="77777777" w:rsidR="005B7787" w:rsidRDefault="00000000">
            <w:pPr>
              <w:pStyle w:val="Compact"/>
              <w:spacing w:before="40" w:after="40"/>
            </w:pPr>
            <w:r>
              <w:rPr>
                <w:rStyle w:val="VerbatimChar"/>
                <w:rFonts w:ascii="Aptos" w:eastAsia="Aptos" w:hAnsi="Aptos" w:cs="Aptos"/>
                <w:sz w:val="20"/>
              </w:rPr>
              <w:t>status/health</w:t>
            </w:r>
          </w:p>
        </w:tc>
        <w:tc>
          <w:tcPr>
            <w:tcW w:w="0" w:type="auto"/>
            <w:vAlign w:val="center"/>
          </w:tcPr>
          <w:p w14:paraId="556B02EC" w14:textId="77777777" w:rsidR="005B7787" w:rsidRDefault="00000000">
            <w:pPr>
              <w:pStyle w:val="Compact"/>
              <w:spacing w:before="40" w:after="40"/>
            </w:pPr>
            <w:r>
              <w:rPr>
                <w:rFonts w:ascii="Aptos" w:eastAsia="Aptos" w:hAnsi="Aptos" w:cs="Aptos"/>
                <w:sz w:val="20"/>
              </w:rPr>
              <w:t>0, retained</w:t>
            </w:r>
          </w:p>
        </w:tc>
        <w:tc>
          <w:tcPr>
            <w:tcW w:w="0" w:type="auto"/>
            <w:vAlign w:val="center"/>
          </w:tcPr>
          <w:p w14:paraId="055BEE48" w14:textId="77777777" w:rsidR="005B7787" w:rsidRDefault="00000000">
            <w:pPr>
              <w:pStyle w:val="Compact"/>
              <w:spacing w:before="40" w:after="40"/>
            </w:pPr>
            <w:r>
              <w:rPr>
                <w:rFonts w:ascii="Aptos" w:eastAsia="Aptos" w:hAnsi="Aptos" w:cs="Aptos"/>
                <w:sz w:val="20"/>
              </w:rPr>
              <w:t>Heartbeat superseded every 5 min; retained so the dashboard shows last-known state during a dead zone</w:t>
            </w:r>
          </w:p>
        </w:tc>
      </w:tr>
    </w:tbl>
    <w:p w14:paraId="13F18D1B" w14:textId="77777777" w:rsidR="005B7787" w:rsidRDefault="00000000">
      <w:pPr>
        <w:pStyle w:val="BlockText"/>
        <w:jc w:val="both"/>
      </w:pPr>
      <w:r>
        <w:rPr>
          <w:rFonts w:ascii="Aptos" w:eastAsia="Aptos" w:hAnsi="Aptos" w:cs="Aptos"/>
          <w:sz w:val="22"/>
        </w:rPr>
        <w:t>The QoS pattern follows consequence rather than importance in the abstract (Table 4): QoS rises as the cost of losing one message increases, and falls as publication rate and natural replacement increase. High-rate temperature and vibration readings use QoS 0 because the next sample arrives quickly and windowing reduces the influence of one loss. Door events and inference results use QoS 1 because they are not safely superseded; sequence numbers handle duplicates. Alerts use QoS 2 because neither loss nor duplicate escalation is acceptable. Placing truck_id above the data category supports both required subscription views (Figure 2): a truck-local service can subscribe to logibridge/trucks/{truck_id}/# for all local streams, while the operations backend can subscribe to logibridge/trucks/+/alerts and related status topics across the fleet.</w:t>
      </w:r>
    </w:p>
    <w:p w14:paraId="34BF028D" w14:textId="77777777" w:rsidR="005B7787" w:rsidRDefault="00000000">
      <w:pPr>
        <w:pStyle w:val="Heading3"/>
        <w:spacing w:after="120"/>
      </w:pPr>
      <w:bookmarkStart w:id="13" w:name="preprocessing"/>
      <w:bookmarkEnd w:id="12"/>
      <w:r>
        <w:rPr>
          <w:rFonts w:ascii="Aptos" w:eastAsia="Aptos" w:hAnsi="Aptos" w:cs="Aptos"/>
        </w:rPr>
        <w:t>2.3 Preprocessing</w:t>
      </w:r>
    </w:p>
    <w:p w14:paraId="1ED1A87A" w14:textId="77777777" w:rsidR="005B7787" w:rsidRDefault="00000000">
      <w:pPr>
        <w:pStyle w:val="FirstParagraph"/>
        <w:spacing w:after="160" w:line="276" w:lineRule="auto"/>
        <w:jc w:val="both"/>
      </w:pPr>
      <w:r>
        <w:rPr>
          <w:rFonts w:ascii="Aptos" w:eastAsia="Aptos" w:hAnsi="Aptos" w:cs="Aptos"/>
          <w:sz w:val="22"/>
        </w:rPr>
        <w:t>5-sample causal moving average → 30 s window, 10 s step → 6 features (temp_mean, temp_std, temp_roc °C/min, vib_rms, vib_peak, vib_kurtosis) → z-score against frozen statistics.</w:t>
      </w:r>
    </w:p>
    <w:p w14:paraId="6C390E35" w14:textId="77777777" w:rsidR="005B7787" w:rsidRDefault="00000000">
      <w:pPr>
        <w:pStyle w:val="FirstParagraph"/>
        <w:spacing w:after="160" w:line="276" w:lineRule="auto"/>
      </w:pPr>
      <w:r>
        <w:rPr>
          <w:rFonts w:ascii="Aptos" w:eastAsia="Aptos" w:hAnsi="Aptos" w:cs="Aptos"/>
          <w:b/>
          <w:bCs/>
          <w:sz w:val="22"/>
        </w:rPr>
        <w:t>Table 5 — Frozen normalisation statistics</w:t>
      </w:r>
      <w:r>
        <w:rPr>
          <w:rFonts w:ascii="Aptos" w:eastAsia="Aptos" w:hAnsi="Aptos" w:cs="Aptos"/>
          <w:sz w:val="22"/>
        </w:rPr>
        <w:t xml:space="preserve"> (61 clean windows, 10 min)</w:t>
      </w:r>
    </w:p>
    <w:tbl>
      <w:tblPr>
        <w:tblStyle w:val="Table"/>
        <w:tblW w:w="5000" w:type="pct"/>
        <w:jc w:val="center"/>
        <w:tblLook w:val="0020" w:firstRow="1" w:lastRow="0" w:firstColumn="0" w:lastColumn="0" w:noHBand="0" w:noVBand="0"/>
      </w:tblPr>
      <w:tblGrid>
        <w:gridCol w:w="3912"/>
        <w:gridCol w:w="2855"/>
        <w:gridCol w:w="2521"/>
      </w:tblGrid>
      <w:tr w:rsidR="005B7787" w14:paraId="7282D66C" w14:textId="77777777" w:rsidTr="005B7787">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63E308CE" w14:textId="77777777" w:rsidR="005B7787" w:rsidRDefault="00000000">
            <w:pPr>
              <w:pStyle w:val="Compact"/>
              <w:spacing w:before="40" w:after="40"/>
            </w:pPr>
            <w:r>
              <w:rPr>
                <w:rFonts w:ascii="Aptos" w:eastAsia="Aptos" w:hAnsi="Aptos" w:cs="Aptos"/>
                <w:b/>
                <w:sz w:val="20"/>
              </w:rPr>
              <w:t>Feature</w:t>
            </w:r>
          </w:p>
        </w:tc>
        <w:tc>
          <w:tcPr>
            <w:tcW w:w="0" w:type="auto"/>
            <w:vAlign w:val="center"/>
          </w:tcPr>
          <w:p w14:paraId="17D5A2ED" w14:textId="77777777" w:rsidR="005B7787" w:rsidRDefault="00000000">
            <w:pPr>
              <w:pStyle w:val="Compact"/>
              <w:spacing w:before="40" w:after="40"/>
            </w:pPr>
            <w:r>
              <w:rPr>
                <w:rFonts w:ascii="Aptos" w:eastAsia="Aptos" w:hAnsi="Aptos" w:cs="Aptos"/>
                <w:b/>
                <w:sz w:val="20"/>
              </w:rPr>
              <w:t>Mean</w:t>
            </w:r>
          </w:p>
        </w:tc>
        <w:tc>
          <w:tcPr>
            <w:tcW w:w="0" w:type="auto"/>
            <w:vAlign w:val="center"/>
          </w:tcPr>
          <w:p w14:paraId="79D81AA3" w14:textId="77777777" w:rsidR="005B7787" w:rsidRDefault="00000000">
            <w:pPr>
              <w:pStyle w:val="Compact"/>
              <w:spacing w:before="40" w:after="40"/>
            </w:pPr>
            <w:r>
              <w:rPr>
                <w:rFonts w:ascii="Aptos" w:eastAsia="Aptos" w:hAnsi="Aptos" w:cs="Aptos"/>
                <w:b/>
                <w:sz w:val="20"/>
              </w:rPr>
              <w:t>Std</w:t>
            </w:r>
          </w:p>
        </w:tc>
      </w:tr>
      <w:tr w:rsidR="005B7787" w14:paraId="461E8804" w14:textId="77777777" w:rsidTr="005B7787">
        <w:trPr>
          <w:jc w:val="center"/>
        </w:trPr>
        <w:tc>
          <w:tcPr>
            <w:tcW w:w="0" w:type="auto"/>
            <w:vAlign w:val="center"/>
          </w:tcPr>
          <w:p w14:paraId="2068ED24" w14:textId="77777777" w:rsidR="005B7787" w:rsidRDefault="00000000">
            <w:pPr>
              <w:pStyle w:val="Compact"/>
              <w:spacing w:before="40" w:after="40"/>
            </w:pPr>
            <w:r>
              <w:rPr>
                <w:rFonts w:ascii="Aptos" w:eastAsia="Aptos" w:hAnsi="Aptos" w:cs="Aptos"/>
                <w:sz w:val="20"/>
              </w:rPr>
              <w:t>temp_mean</w:t>
            </w:r>
          </w:p>
        </w:tc>
        <w:tc>
          <w:tcPr>
            <w:tcW w:w="0" w:type="auto"/>
            <w:vAlign w:val="center"/>
          </w:tcPr>
          <w:p w14:paraId="745E33F3" w14:textId="77777777" w:rsidR="005B7787" w:rsidRDefault="00000000">
            <w:pPr>
              <w:pStyle w:val="Compact"/>
              <w:spacing w:before="40" w:after="40"/>
            </w:pPr>
            <w:r>
              <w:rPr>
                <w:rFonts w:ascii="Aptos" w:eastAsia="Aptos" w:hAnsi="Aptos" w:cs="Aptos"/>
                <w:sz w:val="20"/>
              </w:rPr>
              <w:t>4.0950</w:t>
            </w:r>
          </w:p>
        </w:tc>
        <w:tc>
          <w:tcPr>
            <w:tcW w:w="0" w:type="auto"/>
            <w:vAlign w:val="center"/>
          </w:tcPr>
          <w:p w14:paraId="5CFBE21E" w14:textId="77777777" w:rsidR="005B7787" w:rsidRDefault="00000000">
            <w:pPr>
              <w:pStyle w:val="Compact"/>
              <w:spacing w:before="40" w:after="40"/>
            </w:pPr>
            <w:r>
              <w:rPr>
                <w:rFonts w:ascii="Aptos" w:eastAsia="Aptos" w:hAnsi="Aptos" w:cs="Aptos"/>
                <w:sz w:val="20"/>
              </w:rPr>
              <w:t>0.2063</w:t>
            </w:r>
          </w:p>
        </w:tc>
      </w:tr>
      <w:tr w:rsidR="005B7787" w14:paraId="67E8F2CB" w14:textId="77777777" w:rsidTr="005B7787">
        <w:trPr>
          <w:jc w:val="center"/>
        </w:trPr>
        <w:tc>
          <w:tcPr>
            <w:tcW w:w="0" w:type="auto"/>
            <w:vAlign w:val="center"/>
          </w:tcPr>
          <w:p w14:paraId="1C54E99B" w14:textId="77777777" w:rsidR="005B7787" w:rsidRDefault="00000000">
            <w:pPr>
              <w:pStyle w:val="Compact"/>
              <w:spacing w:before="40" w:after="40"/>
            </w:pPr>
            <w:r>
              <w:rPr>
                <w:rFonts w:ascii="Aptos" w:eastAsia="Aptos" w:hAnsi="Aptos" w:cs="Aptos"/>
                <w:sz w:val="20"/>
              </w:rPr>
              <w:t>temp_std</w:t>
            </w:r>
          </w:p>
        </w:tc>
        <w:tc>
          <w:tcPr>
            <w:tcW w:w="0" w:type="auto"/>
            <w:vAlign w:val="center"/>
          </w:tcPr>
          <w:p w14:paraId="0092A539" w14:textId="77777777" w:rsidR="005B7787" w:rsidRDefault="00000000">
            <w:pPr>
              <w:pStyle w:val="Compact"/>
              <w:spacing w:before="40" w:after="40"/>
            </w:pPr>
            <w:r>
              <w:rPr>
                <w:rFonts w:ascii="Aptos" w:eastAsia="Aptos" w:hAnsi="Aptos" w:cs="Aptos"/>
                <w:sz w:val="20"/>
              </w:rPr>
              <w:t>0.1410</w:t>
            </w:r>
          </w:p>
        </w:tc>
        <w:tc>
          <w:tcPr>
            <w:tcW w:w="0" w:type="auto"/>
            <w:vAlign w:val="center"/>
          </w:tcPr>
          <w:p w14:paraId="14D91AE1" w14:textId="77777777" w:rsidR="005B7787" w:rsidRDefault="00000000">
            <w:pPr>
              <w:pStyle w:val="Compact"/>
              <w:spacing w:before="40" w:after="40"/>
            </w:pPr>
            <w:r>
              <w:rPr>
                <w:rFonts w:ascii="Aptos" w:eastAsia="Aptos" w:hAnsi="Aptos" w:cs="Aptos"/>
                <w:sz w:val="20"/>
              </w:rPr>
              <w:t>0.0457</w:t>
            </w:r>
          </w:p>
        </w:tc>
      </w:tr>
      <w:tr w:rsidR="005B7787" w14:paraId="08E3360E" w14:textId="77777777" w:rsidTr="005B7787">
        <w:trPr>
          <w:jc w:val="center"/>
        </w:trPr>
        <w:tc>
          <w:tcPr>
            <w:tcW w:w="0" w:type="auto"/>
            <w:vAlign w:val="center"/>
          </w:tcPr>
          <w:p w14:paraId="6EB73EE8" w14:textId="77777777" w:rsidR="005B7787" w:rsidRDefault="00000000">
            <w:pPr>
              <w:pStyle w:val="Compact"/>
              <w:spacing w:before="40" w:after="40"/>
            </w:pPr>
            <w:r>
              <w:rPr>
                <w:rFonts w:ascii="Aptos" w:eastAsia="Aptos" w:hAnsi="Aptos" w:cs="Aptos"/>
                <w:sz w:val="20"/>
              </w:rPr>
              <w:t>temp_roc</w:t>
            </w:r>
          </w:p>
        </w:tc>
        <w:tc>
          <w:tcPr>
            <w:tcW w:w="0" w:type="auto"/>
            <w:vAlign w:val="center"/>
          </w:tcPr>
          <w:p w14:paraId="06F534AF" w14:textId="77777777" w:rsidR="005B7787" w:rsidRDefault="00000000">
            <w:pPr>
              <w:pStyle w:val="Compact"/>
              <w:spacing w:before="40" w:after="40"/>
            </w:pPr>
            <w:r>
              <w:rPr>
                <w:rFonts w:ascii="Aptos" w:eastAsia="Aptos" w:hAnsi="Aptos" w:cs="Aptos"/>
                <w:sz w:val="20"/>
              </w:rPr>
              <w:t>0.0137</w:t>
            </w:r>
          </w:p>
        </w:tc>
        <w:tc>
          <w:tcPr>
            <w:tcW w:w="0" w:type="auto"/>
            <w:vAlign w:val="center"/>
          </w:tcPr>
          <w:p w14:paraId="07F2CE5B" w14:textId="77777777" w:rsidR="005B7787" w:rsidRDefault="00000000">
            <w:pPr>
              <w:pStyle w:val="Compact"/>
              <w:spacing w:before="40" w:after="40"/>
            </w:pPr>
            <w:r>
              <w:rPr>
                <w:rFonts w:ascii="Aptos" w:eastAsia="Aptos" w:hAnsi="Aptos" w:cs="Aptos"/>
                <w:sz w:val="20"/>
              </w:rPr>
              <w:t>0.5118</w:t>
            </w:r>
          </w:p>
        </w:tc>
      </w:tr>
      <w:tr w:rsidR="005B7787" w14:paraId="4021A169" w14:textId="77777777" w:rsidTr="005B7787">
        <w:trPr>
          <w:jc w:val="center"/>
        </w:trPr>
        <w:tc>
          <w:tcPr>
            <w:tcW w:w="0" w:type="auto"/>
            <w:vAlign w:val="center"/>
          </w:tcPr>
          <w:p w14:paraId="0F9D6505" w14:textId="77777777" w:rsidR="005B7787" w:rsidRDefault="00000000">
            <w:pPr>
              <w:pStyle w:val="Compact"/>
              <w:spacing w:before="40" w:after="40"/>
            </w:pPr>
            <w:r>
              <w:rPr>
                <w:rFonts w:ascii="Aptos" w:eastAsia="Aptos" w:hAnsi="Aptos" w:cs="Aptos"/>
                <w:sz w:val="20"/>
              </w:rPr>
              <w:t>vib_rms</w:t>
            </w:r>
          </w:p>
        </w:tc>
        <w:tc>
          <w:tcPr>
            <w:tcW w:w="0" w:type="auto"/>
            <w:vAlign w:val="center"/>
          </w:tcPr>
          <w:p w14:paraId="2439318E" w14:textId="77777777" w:rsidR="005B7787" w:rsidRDefault="00000000">
            <w:pPr>
              <w:pStyle w:val="Compact"/>
              <w:spacing w:before="40" w:after="40"/>
            </w:pPr>
            <w:r>
              <w:rPr>
                <w:rFonts w:ascii="Aptos" w:eastAsia="Aptos" w:hAnsi="Aptos" w:cs="Aptos"/>
                <w:sz w:val="20"/>
              </w:rPr>
              <w:t>0.4513</w:t>
            </w:r>
          </w:p>
        </w:tc>
        <w:tc>
          <w:tcPr>
            <w:tcW w:w="0" w:type="auto"/>
            <w:vAlign w:val="center"/>
          </w:tcPr>
          <w:p w14:paraId="412EEC07" w14:textId="77777777" w:rsidR="005B7787" w:rsidRDefault="00000000">
            <w:pPr>
              <w:pStyle w:val="Compact"/>
              <w:spacing w:before="40" w:after="40"/>
            </w:pPr>
            <w:r>
              <w:rPr>
                <w:rFonts w:ascii="Aptos" w:eastAsia="Aptos" w:hAnsi="Aptos" w:cs="Aptos"/>
                <w:sz w:val="20"/>
              </w:rPr>
              <w:t>0.0122</w:t>
            </w:r>
          </w:p>
        </w:tc>
      </w:tr>
      <w:tr w:rsidR="005B7787" w14:paraId="5B345EFB" w14:textId="77777777" w:rsidTr="005B7787">
        <w:trPr>
          <w:jc w:val="center"/>
        </w:trPr>
        <w:tc>
          <w:tcPr>
            <w:tcW w:w="0" w:type="auto"/>
            <w:vAlign w:val="center"/>
          </w:tcPr>
          <w:p w14:paraId="6539FCF4" w14:textId="77777777" w:rsidR="005B7787" w:rsidRDefault="00000000">
            <w:pPr>
              <w:pStyle w:val="Compact"/>
              <w:spacing w:before="40" w:after="40"/>
            </w:pPr>
            <w:r>
              <w:rPr>
                <w:rFonts w:ascii="Aptos" w:eastAsia="Aptos" w:hAnsi="Aptos" w:cs="Aptos"/>
                <w:sz w:val="20"/>
              </w:rPr>
              <w:t>vib_peak</w:t>
            </w:r>
          </w:p>
        </w:tc>
        <w:tc>
          <w:tcPr>
            <w:tcW w:w="0" w:type="auto"/>
            <w:vAlign w:val="center"/>
          </w:tcPr>
          <w:p w14:paraId="7CAA053D" w14:textId="77777777" w:rsidR="005B7787" w:rsidRDefault="00000000">
            <w:pPr>
              <w:pStyle w:val="Compact"/>
              <w:spacing w:before="40" w:after="40"/>
            </w:pPr>
            <w:r>
              <w:rPr>
                <w:rFonts w:ascii="Aptos" w:eastAsia="Aptos" w:hAnsi="Aptos" w:cs="Aptos"/>
                <w:sz w:val="20"/>
              </w:rPr>
              <w:t>0.4915</w:t>
            </w:r>
          </w:p>
        </w:tc>
        <w:tc>
          <w:tcPr>
            <w:tcW w:w="0" w:type="auto"/>
            <w:vAlign w:val="center"/>
          </w:tcPr>
          <w:p w14:paraId="2197E4E1" w14:textId="77777777" w:rsidR="005B7787" w:rsidRDefault="00000000">
            <w:pPr>
              <w:pStyle w:val="Compact"/>
              <w:spacing w:before="40" w:after="40"/>
            </w:pPr>
            <w:r>
              <w:rPr>
                <w:rFonts w:ascii="Aptos" w:eastAsia="Aptos" w:hAnsi="Aptos" w:cs="Aptos"/>
                <w:sz w:val="20"/>
              </w:rPr>
              <w:t>0.0210</w:t>
            </w:r>
          </w:p>
        </w:tc>
      </w:tr>
      <w:tr w:rsidR="005B7787" w14:paraId="402FD70F" w14:textId="77777777" w:rsidTr="005B7787">
        <w:trPr>
          <w:jc w:val="center"/>
        </w:trPr>
        <w:tc>
          <w:tcPr>
            <w:tcW w:w="0" w:type="auto"/>
            <w:vAlign w:val="center"/>
          </w:tcPr>
          <w:p w14:paraId="032CBBD2" w14:textId="77777777" w:rsidR="005B7787" w:rsidRDefault="00000000">
            <w:pPr>
              <w:pStyle w:val="Compact"/>
              <w:spacing w:before="40" w:after="40"/>
            </w:pPr>
            <w:r>
              <w:rPr>
                <w:rFonts w:ascii="Aptos" w:eastAsia="Aptos" w:hAnsi="Aptos" w:cs="Aptos"/>
                <w:sz w:val="20"/>
              </w:rPr>
              <w:t>vib_kurtosis</w:t>
            </w:r>
          </w:p>
        </w:tc>
        <w:tc>
          <w:tcPr>
            <w:tcW w:w="0" w:type="auto"/>
            <w:vAlign w:val="center"/>
          </w:tcPr>
          <w:p w14:paraId="662E2BB2" w14:textId="77777777" w:rsidR="005B7787" w:rsidRDefault="00000000">
            <w:pPr>
              <w:pStyle w:val="Compact"/>
              <w:spacing w:before="40" w:after="40"/>
            </w:pPr>
            <w:r>
              <w:rPr>
                <w:rFonts w:ascii="Aptos" w:eastAsia="Aptos" w:hAnsi="Aptos" w:cs="Aptos"/>
                <w:sz w:val="20"/>
              </w:rPr>
              <w:t>−0.3430</w:t>
            </w:r>
          </w:p>
        </w:tc>
        <w:tc>
          <w:tcPr>
            <w:tcW w:w="0" w:type="auto"/>
            <w:vAlign w:val="center"/>
          </w:tcPr>
          <w:p w14:paraId="144F45A7" w14:textId="77777777" w:rsidR="005B7787" w:rsidRDefault="00000000">
            <w:pPr>
              <w:pStyle w:val="Compact"/>
              <w:spacing w:before="40" w:after="40"/>
            </w:pPr>
            <w:r>
              <w:rPr>
                <w:rFonts w:ascii="Aptos" w:eastAsia="Aptos" w:hAnsi="Aptos" w:cs="Aptos"/>
                <w:sz w:val="20"/>
              </w:rPr>
              <w:t>1.2618</w:t>
            </w:r>
          </w:p>
        </w:tc>
      </w:tr>
    </w:tbl>
    <w:p w14:paraId="065A278E" w14:textId="77777777" w:rsidR="005B7787" w:rsidRDefault="00000000">
      <w:pPr>
        <w:pStyle w:val="BlockText"/>
        <w:jc w:val="both"/>
      </w:pPr>
      <w:r>
        <w:rPr>
          <w:rFonts w:ascii="Aptos" w:eastAsia="Aptos" w:hAnsi="Aptos" w:cs="Aptos"/>
          <w:sz w:val="22"/>
        </w:rPr>
        <w:t xml:space="preserve">The five-sample moving average is causal because the same implementation must run online, where future samples are unavailable. A centred filter would create look-ahead leakage during training and could not be reproduced during deployment. Temperature rate-of-change is estimated with a least-squares slope over the window rather than an endpoint difference, making it less sensitive to noise in two individual samples and using all observations. Normalisation statistics are computed from clean training data and frozen in training_stats.npy. Recomputing mean and standard deviation from live data would let a gradual temperature failure move the baseline with the cargo, progressively normalising away the deviation. The </w:t>
      </w:r>
      <w:r>
        <w:rPr>
          <w:rFonts w:ascii="Aptos" w:eastAsia="Aptos" w:hAnsi="Aptos" w:cs="Aptos"/>
          <w:sz w:val="22"/>
        </w:rPr>
        <w:lastRenderedPageBreak/>
        <w:t>measured check is consistent with theory: raw σ=0.3 becomes 0.141 after averaging (Table 5), close to 0.3/sqrt(5)=0.134.</w:t>
      </w:r>
    </w:p>
    <w:p w14:paraId="4BAC228A" w14:textId="77777777" w:rsidR="005B7787" w:rsidRDefault="00000000">
      <w:pPr>
        <w:pStyle w:val="Heading3"/>
        <w:spacing w:after="120"/>
      </w:pPr>
      <w:bookmarkStart w:id="14" w:name="Xead9285cbbb41ab0d274374ea0a9f503af82fce"/>
      <w:bookmarkEnd w:id="13"/>
      <w:r>
        <w:rPr>
          <w:rFonts w:ascii="Aptos" w:eastAsia="Aptos" w:hAnsi="Aptos" w:cs="Aptos"/>
        </w:rPr>
        <w:t>2.4 Normalisation experiment (mandated 3σ test)</w:t>
      </w:r>
    </w:p>
    <w:p w14:paraId="25B5EB91" w14:textId="77777777" w:rsidR="005B7787" w:rsidRDefault="00000000">
      <w:pPr>
        <w:pStyle w:val="FirstParagraph"/>
        <w:spacing w:after="160" w:line="276" w:lineRule="auto"/>
      </w:pPr>
      <w:r>
        <w:rPr>
          <w:rFonts w:ascii="Aptos" w:eastAsia="Aptos" w:hAnsi="Aptos" w:cs="Aptos"/>
          <w:b/>
          <w:bCs/>
          <w:sz w:val="22"/>
        </w:rPr>
        <w:t>Table 6 — Sensitivity to corrupted statistics</w:t>
      </w:r>
      <w:r>
        <w:rPr>
          <w:rFonts w:ascii="Aptos" w:eastAsia="Aptos" w:hAnsi="Aptos" w:cs="Aptos"/>
          <w:sz w:val="22"/>
        </w:rPr>
        <w:t xml:space="preserve"> (M2, 57 validation windows)</w:t>
      </w:r>
    </w:p>
    <w:tbl>
      <w:tblPr>
        <w:tblStyle w:val="Table"/>
        <w:tblW w:w="5000" w:type="pct"/>
        <w:jc w:val="center"/>
        <w:tblLook w:val="0020" w:firstRow="1" w:lastRow="0" w:firstColumn="0" w:lastColumn="0" w:noHBand="0" w:noVBand="0"/>
      </w:tblPr>
      <w:tblGrid>
        <w:gridCol w:w="1766"/>
        <w:gridCol w:w="1695"/>
        <w:gridCol w:w="1111"/>
        <w:gridCol w:w="1550"/>
        <w:gridCol w:w="1620"/>
        <w:gridCol w:w="1546"/>
      </w:tblGrid>
      <w:tr w:rsidR="005B7787" w14:paraId="77F3C3BA" w14:textId="77777777" w:rsidTr="005B7787">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4F1ACE93" w14:textId="77777777" w:rsidR="005B7787" w:rsidRDefault="00000000">
            <w:pPr>
              <w:pStyle w:val="Compact"/>
              <w:spacing w:before="40" w:after="40"/>
            </w:pPr>
            <w:r>
              <w:rPr>
                <w:rFonts w:ascii="Aptos" w:eastAsia="Aptos" w:hAnsi="Aptos" w:cs="Aptos"/>
                <w:b/>
                <w:sz w:val="20"/>
              </w:rPr>
              <w:t>Condition</w:t>
            </w:r>
          </w:p>
        </w:tc>
        <w:tc>
          <w:tcPr>
            <w:tcW w:w="0" w:type="auto"/>
            <w:vAlign w:val="center"/>
          </w:tcPr>
          <w:p w14:paraId="5273C062" w14:textId="77777777" w:rsidR="005B7787" w:rsidRDefault="00000000">
            <w:pPr>
              <w:pStyle w:val="Compact"/>
              <w:spacing w:before="40" w:after="40"/>
            </w:pPr>
            <w:r>
              <w:rPr>
                <w:rFonts w:ascii="Aptos" w:eastAsia="Aptos" w:hAnsi="Aptos" w:cs="Aptos"/>
                <w:b/>
                <w:sz w:val="20"/>
              </w:rPr>
              <w:t>Accuracy</w:t>
            </w:r>
          </w:p>
        </w:tc>
        <w:tc>
          <w:tcPr>
            <w:tcW w:w="0" w:type="auto"/>
            <w:vAlign w:val="center"/>
          </w:tcPr>
          <w:p w14:paraId="3DA8476B" w14:textId="77777777" w:rsidR="005B7787" w:rsidRDefault="00000000">
            <w:pPr>
              <w:pStyle w:val="Compact"/>
              <w:spacing w:before="40" w:after="40"/>
            </w:pPr>
            <w:r>
              <w:rPr>
                <w:rFonts w:ascii="Aptos" w:eastAsia="Aptos" w:hAnsi="Aptos" w:cs="Aptos"/>
                <w:b/>
                <w:sz w:val="20"/>
              </w:rPr>
              <w:t>Δ</w:t>
            </w:r>
          </w:p>
        </w:tc>
        <w:tc>
          <w:tcPr>
            <w:tcW w:w="0" w:type="auto"/>
            <w:vAlign w:val="center"/>
          </w:tcPr>
          <w:p w14:paraId="7BC8A936" w14:textId="77777777" w:rsidR="005B7787" w:rsidRDefault="00000000">
            <w:pPr>
              <w:pStyle w:val="Compact"/>
              <w:spacing w:before="40" w:after="40"/>
            </w:pPr>
            <w:r>
              <w:rPr>
                <w:rFonts w:ascii="Aptos" w:eastAsia="Aptos" w:hAnsi="Aptos" w:cs="Aptos"/>
                <w:b/>
                <w:sz w:val="20"/>
              </w:rPr>
              <w:t>Recall N</w:t>
            </w:r>
          </w:p>
        </w:tc>
        <w:tc>
          <w:tcPr>
            <w:tcW w:w="0" w:type="auto"/>
            <w:vAlign w:val="center"/>
          </w:tcPr>
          <w:p w14:paraId="5C10788C" w14:textId="77777777" w:rsidR="005B7787" w:rsidRDefault="00000000">
            <w:pPr>
              <w:pStyle w:val="Compact"/>
              <w:spacing w:before="40" w:after="40"/>
            </w:pPr>
            <w:r>
              <w:rPr>
                <w:rFonts w:ascii="Aptos" w:eastAsia="Aptos" w:hAnsi="Aptos" w:cs="Aptos"/>
                <w:b/>
                <w:sz w:val="20"/>
              </w:rPr>
              <w:t>Recall W</w:t>
            </w:r>
          </w:p>
        </w:tc>
        <w:tc>
          <w:tcPr>
            <w:tcW w:w="0" w:type="auto"/>
            <w:vAlign w:val="center"/>
          </w:tcPr>
          <w:p w14:paraId="7EED7D7B" w14:textId="77777777" w:rsidR="005B7787" w:rsidRDefault="00000000">
            <w:pPr>
              <w:pStyle w:val="Compact"/>
              <w:spacing w:before="40" w:after="40"/>
            </w:pPr>
            <w:r>
              <w:rPr>
                <w:rFonts w:ascii="Aptos" w:eastAsia="Aptos" w:hAnsi="Aptos" w:cs="Aptos"/>
                <w:b/>
                <w:sz w:val="20"/>
              </w:rPr>
              <w:t>Recall C</w:t>
            </w:r>
          </w:p>
        </w:tc>
      </w:tr>
      <w:tr w:rsidR="005B7787" w14:paraId="1C26FEEE" w14:textId="77777777" w:rsidTr="005B7787">
        <w:trPr>
          <w:jc w:val="center"/>
        </w:trPr>
        <w:tc>
          <w:tcPr>
            <w:tcW w:w="0" w:type="auto"/>
            <w:vAlign w:val="center"/>
          </w:tcPr>
          <w:p w14:paraId="5DA8B413" w14:textId="77777777" w:rsidR="005B7787" w:rsidRDefault="00000000">
            <w:pPr>
              <w:pStyle w:val="Compact"/>
              <w:spacing w:before="40" w:after="40"/>
            </w:pPr>
            <w:r>
              <w:rPr>
                <w:rFonts w:ascii="Aptos" w:eastAsia="Aptos" w:hAnsi="Aptos" w:cs="Aptos"/>
                <w:sz w:val="20"/>
              </w:rPr>
              <w:t>correct</w:t>
            </w:r>
          </w:p>
        </w:tc>
        <w:tc>
          <w:tcPr>
            <w:tcW w:w="0" w:type="auto"/>
            <w:vAlign w:val="center"/>
          </w:tcPr>
          <w:p w14:paraId="2C112055" w14:textId="77777777" w:rsidR="005B7787" w:rsidRDefault="00000000">
            <w:pPr>
              <w:pStyle w:val="Compact"/>
              <w:spacing w:before="40" w:after="40"/>
            </w:pPr>
            <w:r>
              <w:rPr>
                <w:rFonts w:ascii="Aptos" w:eastAsia="Aptos" w:hAnsi="Aptos" w:cs="Aptos"/>
                <w:sz w:val="20"/>
              </w:rPr>
              <w:t>96.49%</w:t>
            </w:r>
          </w:p>
        </w:tc>
        <w:tc>
          <w:tcPr>
            <w:tcW w:w="0" w:type="auto"/>
            <w:vAlign w:val="center"/>
          </w:tcPr>
          <w:p w14:paraId="28123825" w14:textId="77777777" w:rsidR="005B7787" w:rsidRDefault="00000000">
            <w:pPr>
              <w:pStyle w:val="Compact"/>
              <w:spacing w:before="40" w:after="40"/>
            </w:pPr>
            <w:r>
              <w:rPr>
                <w:rFonts w:ascii="Aptos" w:eastAsia="Aptos" w:hAnsi="Aptos" w:cs="Aptos"/>
                <w:sz w:val="20"/>
              </w:rPr>
              <w:t>—</w:t>
            </w:r>
          </w:p>
        </w:tc>
        <w:tc>
          <w:tcPr>
            <w:tcW w:w="0" w:type="auto"/>
            <w:vAlign w:val="center"/>
          </w:tcPr>
          <w:p w14:paraId="5E00A00F" w14:textId="77777777" w:rsidR="005B7787" w:rsidRDefault="00000000">
            <w:pPr>
              <w:pStyle w:val="Compact"/>
              <w:spacing w:before="40" w:after="40"/>
            </w:pPr>
            <w:r>
              <w:rPr>
                <w:rFonts w:ascii="Aptos" w:eastAsia="Aptos" w:hAnsi="Aptos" w:cs="Aptos"/>
                <w:sz w:val="20"/>
              </w:rPr>
              <w:t>91.3%</w:t>
            </w:r>
          </w:p>
        </w:tc>
        <w:tc>
          <w:tcPr>
            <w:tcW w:w="0" w:type="auto"/>
            <w:vAlign w:val="center"/>
          </w:tcPr>
          <w:p w14:paraId="59093744" w14:textId="77777777" w:rsidR="005B7787" w:rsidRDefault="00000000">
            <w:pPr>
              <w:pStyle w:val="Compact"/>
              <w:spacing w:before="40" w:after="40"/>
            </w:pPr>
            <w:r>
              <w:rPr>
                <w:rFonts w:ascii="Aptos" w:eastAsia="Aptos" w:hAnsi="Aptos" w:cs="Aptos"/>
                <w:sz w:val="20"/>
              </w:rPr>
              <w:t>100.0%</w:t>
            </w:r>
          </w:p>
        </w:tc>
        <w:tc>
          <w:tcPr>
            <w:tcW w:w="0" w:type="auto"/>
            <w:vAlign w:val="center"/>
          </w:tcPr>
          <w:p w14:paraId="519A010C" w14:textId="77777777" w:rsidR="005B7787" w:rsidRDefault="00000000">
            <w:pPr>
              <w:pStyle w:val="Compact"/>
              <w:spacing w:before="40" w:after="40"/>
            </w:pPr>
            <w:r>
              <w:rPr>
                <w:rFonts w:ascii="Aptos" w:eastAsia="Aptos" w:hAnsi="Aptos" w:cs="Aptos"/>
                <w:sz w:val="20"/>
              </w:rPr>
              <w:t>100.0%</w:t>
            </w:r>
          </w:p>
        </w:tc>
      </w:tr>
      <w:tr w:rsidR="005B7787" w14:paraId="4122ACF9" w14:textId="77777777" w:rsidTr="005B7787">
        <w:trPr>
          <w:jc w:val="center"/>
        </w:trPr>
        <w:tc>
          <w:tcPr>
            <w:tcW w:w="0" w:type="auto"/>
            <w:vAlign w:val="center"/>
          </w:tcPr>
          <w:p w14:paraId="1F0EB493" w14:textId="77777777" w:rsidR="005B7787" w:rsidRDefault="00000000">
            <w:pPr>
              <w:pStyle w:val="Compact"/>
              <w:spacing w:before="40" w:after="40"/>
            </w:pPr>
            <w:r>
              <w:rPr>
                <w:rFonts w:ascii="Aptos" w:eastAsia="Aptos" w:hAnsi="Aptos" w:cs="Aptos"/>
                <w:sz w:val="20"/>
              </w:rPr>
              <w:t>mean +3σ</w:t>
            </w:r>
          </w:p>
        </w:tc>
        <w:tc>
          <w:tcPr>
            <w:tcW w:w="0" w:type="auto"/>
            <w:vAlign w:val="center"/>
          </w:tcPr>
          <w:p w14:paraId="12322327" w14:textId="77777777" w:rsidR="005B7787" w:rsidRDefault="00000000">
            <w:pPr>
              <w:pStyle w:val="Compact"/>
              <w:spacing w:before="40" w:after="40"/>
            </w:pPr>
            <w:r>
              <w:rPr>
                <w:rFonts w:ascii="Aptos" w:eastAsia="Aptos" w:hAnsi="Aptos" w:cs="Aptos"/>
                <w:sz w:val="20"/>
              </w:rPr>
              <w:t>91.23%</w:t>
            </w:r>
          </w:p>
        </w:tc>
        <w:tc>
          <w:tcPr>
            <w:tcW w:w="0" w:type="auto"/>
            <w:vAlign w:val="center"/>
          </w:tcPr>
          <w:p w14:paraId="287B480A" w14:textId="77777777" w:rsidR="005B7787" w:rsidRDefault="00000000">
            <w:pPr>
              <w:pStyle w:val="Compact"/>
              <w:spacing w:before="40" w:after="40"/>
            </w:pPr>
            <w:r>
              <w:rPr>
                <w:rFonts w:ascii="Aptos" w:eastAsia="Aptos" w:hAnsi="Aptos" w:cs="Aptos"/>
                <w:sz w:val="20"/>
              </w:rPr>
              <w:t>−5.26</w:t>
            </w:r>
          </w:p>
        </w:tc>
        <w:tc>
          <w:tcPr>
            <w:tcW w:w="0" w:type="auto"/>
            <w:vAlign w:val="center"/>
          </w:tcPr>
          <w:p w14:paraId="1C877C4E" w14:textId="77777777" w:rsidR="005B7787" w:rsidRDefault="00000000">
            <w:pPr>
              <w:pStyle w:val="Compact"/>
              <w:spacing w:before="40" w:after="40"/>
            </w:pPr>
            <w:r>
              <w:rPr>
                <w:rFonts w:ascii="Aptos" w:eastAsia="Aptos" w:hAnsi="Aptos" w:cs="Aptos"/>
                <w:sz w:val="20"/>
              </w:rPr>
              <w:t>100.0%</w:t>
            </w:r>
          </w:p>
        </w:tc>
        <w:tc>
          <w:tcPr>
            <w:tcW w:w="0" w:type="auto"/>
            <w:vAlign w:val="center"/>
          </w:tcPr>
          <w:p w14:paraId="14B8798E" w14:textId="77777777" w:rsidR="005B7787" w:rsidRDefault="00000000">
            <w:pPr>
              <w:pStyle w:val="Compact"/>
              <w:spacing w:before="40" w:after="40"/>
            </w:pPr>
            <w:r>
              <w:rPr>
                <w:rFonts w:ascii="Aptos" w:eastAsia="Aptos" w:hAnsi="Aptos" w:cs="Aptos"/>
                <w:b/>
                <w:bCs/>
                <w:sz w:val="20"/>
              </w:rPr>
              <w:t>70.6%</w:t>
            </w:r>
          </w:p>
        </w:tc>
        <w:tc>
          <w:tcPr>
            <w:tcW w:w="0" w:type="auto"/>
            <w:vAlign w:val="center"/>
          </w:tcPr>
          <w:p w14:paraId="041BFF6D" w14:textId="77777777" w:rsidR="005B7787" w:rsidRDefault="00000000">
            <w:pPr>
              <w:pStyle w:val="Compact"/>
              <w:spacing w:before="40" w:after="40"/>
            </w:pPr>
            <w:r>
              <w:rPr>
                <w:rFonts w:ascii="Aptos" w:eastAsia="Aptos" w:hAnsi="Aptos" w:cs="Aptos"/>
                <w:sz w:val="20"/>
              </w:rPr>
              <w:t>100.0%</w:t>
            </w:r>
          </w:p>
        </w:tc>
      </w:tr>
      <w:tr w:rsidR="005B7787" w14:paraId="7E1E430A" w14:textId="77777777" w:rsidTr="005B7787">
        <w:trPr>
          <w:jc w:val="center"/>
        </w:trPr>
        <w:tc>
          <w:tcPr>
            <w:tcW w:w="0" w:type="auto"/>
            <w:vAlign w:val="center"/>
          </w:tcPr>
          <w:p w14:paraId="6A52A505" w14:textId="77777777" w:rsidR="005B7787" w:rsidRDefault="00000000">
            <w:pPr>
              <w:pStyle w:val="Compact"/>
              <w:spacing w:before="40" w:after="40"/>
            </w:pPr>
            <w:r>
              <w:rPr>
                <w:rFonts w:ascii="Aptos" w:eastAsia="Aptos" w:hAnsi="Aptos" w:cs="Aptos"/>
                <w:sz w:val="20"/>
              </w:rPr>
              <w:t>mean −3σ</w:t>
            </w:r>
          </w:p>
        </w:tc>
        <w:tc>
          <w:tcPr>
            <w:tcW w:w="0" w:type="auto"/>
            <w:vAlign w:val="center"/>
          </w:tcPr>
          <w:p w14:paraId="7F91A57A" w14:textId="77777777" w:rsidR="005B7787" w:rsidRDefault="00000000">
            <w:pPr>
              <w:pStyle w:val="Compact"/>
              <w:spacing w:before="40" w:after="40"/>
            </w:pPr>
            <w:r>
              <w:rPr>
                <w:rFonts w:ascii="Aptos" w:eastAsia="Aptos" w:hAnsi="Aptos" w:cs="Aptos"/>
                <w:sz w:val="20"/>
              </w:rPr>
              <w:t>94.74%</w:t>
            </w:r>
          </w:p>
        </w:tc>
        <w:tc>
          <w:tcPr>
            <w:tcW w:w="0" w:type="auto"/>
            <w:vAlign w:val="center"/>
          </w:tcPr>
          <w:p w14:paraId="11863268" w14:textId="77777777" w:rsidR="005B7787" w:rsidRDefault="00000000">
            <w:pPr>
              <w:pStyle w:val="Compact"/>
              <w:spacing w:before="40" w:after="40"/>
            </w:pPr>
            <w:r>
              <w:rPr>
                <w:rFonts w:ascii="Aptos" w:eastAsia="Aptos" w:hAnsi="Aptos" w:cs="Aptos"/>
                <w:sz w:val="20"/>
              </w:rPr>
              <w:t>−1.75</w:t>
            </w:r>
          </w:p>
        </w:tc>
        <w:tc>
          <w:tcPr>
            <w:tcW w:w="0" w:type="auto"/>
            <w:vAlign w:val="center"/>
          </w:tcPr>
          <w:p w14:paraId="644887A3" w14:textId="77777777" w:rsidR="005B7787" w:rsidRDefault="00000000">
            <w:pPr>
              <w:pStyle w:val="Compact"/>
              <w:spacing w:before="40" w:after="40"/>
            </w:pPr>
            <w:r>
              <w:rPr>
                <w:rFonts w:ascii="Aptos" w:eastAsia="Aptos" w:hAnsi="Aptos" w:cs="Aptos"/>
                <w:sz w:val="20"/>
              </w:rPr>
              <w:t>87.0%</w:t>
            </w:r>
          </w:p>
        </w:tc>
        <w:tc>
          <w:tcPr>
            <w:tcW w:w="0" w:type="auto"/>
            <w:vAlign w:val="center"/>
          </w:tcPr>
          <w:p w14:paraId="4D885979" w14:textId="77777777" w:rsidR="005B7787" w:rsidRDefault="00000000">
            <w:pPr>
              <w:pStyle w:val="Compact"/>
              <w:spacing w:before="40" w:after="40"/>
            </w:pPr>
            <w:r>
              <w:rPr>
                <w:rFonts w:ascii="Aptos" w:eastAsia="Aptos" w:hAnsi="Aptos" w:cs="Aptos"/>
                <w:sz w:val="20"/>
              </w:rPr>
              <w:t>100.0%</w:t>
            </w:r>
          </w:p>
        </w:tc>
        <w:tc>
          <w:tcPr>
            <w:tcW w:w="0" w:type="auto"/>
            <w:vAlign w:val="center"/>
          </w:tcPr>
          <w:p w14:paraId="02DD47F5" w14:textId="77777777" w:rsidR="005B7787" w:rsidRDefault="00000000">
            <w:pPr>
              <w:pStyle w:val="Compact"/>
              <w:spacing w:before="40" w:after="40"/>
            </w:pPr>
            <w:r>
              <w:rPr>
                <w:rFonts w:ascii="Aptos" w:eastAsia="Aptos" w:hAnsi="Aptos" w:cs="Aptos"/>
                <w:sz w:val="20"/>
              </w:rPr>
              <w:t>100.0%</w:t>
            </w:r>
          </w:p>
        </w:tc>
      </w:tr>
      <w:tr w:rsidR="005B7787" w14:paraId="5A2304DA" w14:textId="77777777" w:rsidTr="005B7787">
        <w:trPr>
          <w:jc w:val="center"/>
        </w:trPr>
        <w:tc>
          <w:tcPr>
            <w:tcW w:w="0" w:type="auto"/>
            <w:vAlign w:val="center"/>
          </w:tcPr>
          <w:p w14:paraId="69FEC9F3" w14:textId="77777777" w:rsidR="005B7787" w:rsidRDefault="00000000">
            <w:pPr>
              <w:pStyle w:val="Compact"/>
              <w:spacing w:before="40" w:after="40"/>
            </w:pPr>
            <w:r>
              <w:rPr>
                <w:rFonts w:ascii="Aptos" w:eastAsia="Aptos" w:hAnsi="Aptos" w:cs="Aptos"/>
                <w:sz w:val="20"/>
              </w:rPr>
              <w:t>std ×3</w:t>
            </w:r>
          </w:p>
        </w:tc>
        <w:tc>
          <w:tcPr>
            <w:tcW w:w="0" w:type="auto"/>
            <w:vAlign w:val="center"/>
          </w:tcPr>
          <w:p w14:paraId="6E964EA9" w14:textId="77777777" w:rsidR="005B7787" w:rsidRDefault="00000000">
            <w:pPr>
              <w:pStyle w:val="Compact"/>
              <w:spacing w:before="40" w:after="40"/>
            </w:pPr>
            <w:r>
              <w:rPr>
                <w:rFonts w:ascii="Aptos" w:eastAsia="Aptos" w:hAnsi="Aptos" w:cs="Aptos"/>
                <w:sz w:val="20"/>
              </w:rPr>
              <w:t>94.74%</w:t>
            </w:r>
          </w:p>
        </w:tc>
        <w:tc>
          <w:tcPr>
            <w:tcW w:w="0" w:type="auto"/>
            <w:vAlign w:val="center"/>
          </w:tcPr>
          <w:p w14:paraId="17548C01" w14:textId="77777777" w:rsidR="005B7787" w:rsidRDefault="00000000">
            <w:pPr>
              <w:pStyle w:val="Compact"/>
              <w:spacing w:before="40" w:after="40"/>
            </w:pPr>
            <w:r>
              <w:rPr>
                <w:rFonts w:ascii="Aptos" w:eastAsia="Aptos" w:hAnsi="Aptos" w:cs="Aptos"/>
                <w:sz w:val="20"/>
              </w:rPr>
              <w:t>−1.75</w:t>
            </w:r>
          </w:p>
        </w:tc>
        <w:tc>
          <w:tcPr>
            <w:tcW w:w="0" w:type="auto"/>
            <w:vAlign w:val="center"/>
          </w:tcPr>
          <w:p w14:paraId="218BB757" w14:textId="77777777" w:rsidR="005B7787" w:rsidRDefault="00000000">
            <w:pPr>
              <w:pStyle w:val="Compact"/>
              <w:spacing w:before="40" w:after="40"/>
            </w:pPr>
            <w:r>
              <w:rPr>
                <w:rFonts w:ascii="Aptos" w:eastAsia="Aptos" w:hAnsi="Aptos" w:cs="Aptos"/>
                <w:sz w:val="20"/>
              </w:rPr>
              <w:t>95.7%</w:t>
            </w:r>
          </w:p>
        </w:tc>
        <w:tc>
          <w:tcPr>
            <w:tcW w:w="0" w:type="auto"/>
            <w:vAlign w:val="center"/>
          </w:tcPr>
          <w:p w14:paraId="08054832" w14:textId="77777777" w:rsidR="005B7787" w:rsidRDefault="00000000">
            <w:pPr>
              <w:pStyle w:val="Compact"/>
              <w:spacing w:before="40" w:after="40"/>
            </w:pPr>
            <w:r>
              <w:rPr>
                <w:rFonts w:ascii="Aptos" w:eastAsia="Aptos" w:hAnsi="Aptos" w:cs="Aptos"/>
                <w:sz w:val="20"/>
              </w:rPr>
              <w:t>88.2%</w:t>
            </w:r>
          </w:p>
        </w:tc>
        <w:tc>
          <w:tcPr>
            <w:tcW w:w="0" w:type="auto"/>
            <w:vAlign w:val="center"/>
          </w:tcPr>
          <w:p w14:paraId="4DAF537F" w14:textId="77777777" w:rsidR="005B7787" w:rsidRDefault="00000000">
            <w:pPr>
              <w:pStyle w:val="Compact"/>
              <w:spacing w:before="40" w:after="40"/>
            </w:pPr>
            <w:r>
              <w:rPr>
                <w:rFonts w:ascii="Aptos" w:eastAsia="Aptos" w:hAnsi="Aptos" w:cs="Aptos"/>
                <w:sz w:val="20"/>
              </w:rPr>
              <w:t>100.0%</w:t>
            </w:r>
          </w:p>
        </w:tc>
      </w:tr>
    </w:tbl>
    <w:p w14:paraId="0C7E179C" w14:textId="77777777" w:rsidR="005B7787" w:rsidRDefault="00000000">
      <w:pPr>
        <w:pStyle w:val="BlockText"/>
        <w:jc w:val="both"/>
      </w:pPr>
      <w:r>
        <w:rPr>
          <w:rFonts w:ascii="Aptos" w:eastAsia="Aptos" w:hAnsi="Aptos" w:cs="Aptos"/>
          <w:sz w:val="22"/>
        </w:rPr>
        <w:t>The 3σ experiment exposes a class-specific failure that headline accuracy hides (Table 6). Critical recall remains 100% under all corruptions because Critical windows contain a large vibration signature and are well separated. Normal and Warning are much closer, approximately one temperature standard deviation apart, so shifting the mean by +3σ moves Warning samples toward the learned Normal region. Warning recall consequently falls to 70.6% while overall accuracy still appears acceptable at 91.23%. This is silent normalisation blindness: the service continues to publish plausible, confident outputs, but becomes selectively insensitive to an early-stage condition. It is harder to detect than a crash because health checks remain green and Critical cases may still pass. training_stats.npy must therefore be versioned with the model, integrity-checked, content-hashed, deployed atomically, and monitored as a safety-relevant model artefact rather than treated as replaceable configuration.</w:t>
      </w:r>
    </w:p>
    <w:p w14:paraId="5C5C6B2D" w14:textId="77777777" w:rsidR="005B7787" w:rsidRDefault="00000000">
      <w:pPr>
        <w:pStyle w:val="Heading3"/>
        <w:spacing w:after="120"/>
      </w:pPr>
      <w:bookmarkStart w:id="15" w:name="data-fusion"/>
      <w:bookmarkEnd w:id="14"/>
      <w:r>
        <w:rPr>
          <w:rFonts w:ascii="Aptos" w:eastAsia="Aptos" w:hAnsi="Aptos" w:cs="Aptos"/>
        </w:rPr>
        <w:t>2.5 Data fusion</w:t>
      </w:r>
    </w:p>
    <w:p w14:paraId="60887D54" w14:textId="77777777" w:rsidR="005B7787" w:rsidRDefault="00000000">
      <w:pPr>
        <w:pStyle w:val="BlockText"/>
        <w:jc w:val="both"/>
      </w:pPr>
      <w:r>
        <w:rPr>
          <w:rFonts w:ascii="Aptos" w:eastAsia="Aptos" w:hAnsi="Aptos" w:cs="Aptos"/>
          <w:sz w:val="22"/>
        </w:rPr>
        <w:t>LogiEdge uses feature-level fusion. Temperature and vibration are filtered and summarised independently, then aligned over the same 30 s window and concatenated into one six-value vector for a single classifier. Data-level fusion would require resampling two streams arriving at 1 Hz and 0.5 Hz onto a common timeline, handling missing points, and carrying many more values into the model without adding useful temporal resolution. Decision-level fusion would train separate temperature and vibration classifiers and combine their labels, but this loses the joint interaction that distinguishes Warning from Critical. In particular, Class 1 may be a temperature drift or early anomaly, whereas Class 2 may be identified by the combined magnitude and pattern. A per-sensor classifier cannot directly learn that cross-sensor boundary.</w:t>
      </w:r>
    </w:p>
    <w:p w14:paraId="6F3CF381" w14:textId="77777777" w:rsidR="005B7787" w:rsidRDefault="00000000">
      <w:pPr>
        <w:pStyle w:val="Heading3"/>
        <w:spacing w:after="120"/>
      </w:pPr>
      <w:bookmarkStart w:id="16" w:name="Xab75fa690959f06e688863bc4f889b73c6a42b1"/>
      <w:bookmarkEnd w:id="15"/>
      <w:r>
        <w:rPr>
          <w:rFonts w:ascii="Aptos" w:eastAsia="Aptos" w:hAnsi="Aptos" w:cs="Aptos"/>
        </w:rPr>
        <w:t>2.6 Bounded drift — a documented design decision</w:t>
      </w:r>
    </w:p>
    <w:p w14:paraId="10567C99" w14:textId="77777777" w:rsidR="005B7787" w:rsidRDefault="00000000">
      <w:pPr>
        <w:pStyle w:val="BlockText"/>
        <w:jc w:val="both"/>
      </w:pPr>
      <w:r>
        <w:rPr>
          <w:rFonts w:ascii="Aptos" w:eastAsia="Aptos" w:hAnsi="Aptos" w:cs="Aptos"/>
          <w:sz w:val="22"/>
        </w:rPr>
        <w:t>The mandated +0.08 °C per reading at 1 Hz equals +4.8 °C/min. If applied without bound for the full 15-minute Warning capture, it would add 72 °C, causing almost every window after the first minute to satisfy the problem statement's Critical threshold rather than Warning. The simulator therefore preserves the specified ramp exactly but introduces a recovery cycle: temperature rises at +0.08 °C per reading to a bounded deviation and then cools before the next cycle. This maintains repeated early-drift examples without relabelling extreme breaches as Warning. In the resulting dataset, 64.2% of Warning samples lie in the intended 1-3 °C band and only 5.8% exceed 3 °C.</w:t>
      </w:r>
    </w:p>
    <w:p w14:paraId="60F6C03D" w14:textId="77777777" w:rsidR="005B7787" w:rsidRDefault="00000000">
      <w:pPr>
        <w:spacing w:after="160" w:line="276" w:lineRule="auto"/>
      </w:pPr>
      <w:r>
        <w:rPr>
          <w:rFonts w:ascii="Aptos" w:eastAsia="Aptos" w:hAnsi="Aptos" w:cs="Aptos"/>
          <w:sz w:val="22"/>
        </w:rPr>
        <w:pict w14:anchorId="19204463">
          <v:rect id="_x0000_i1026" style="width:0;height:1.5pt" o:hralign="center" o:hrstd="t" o:hr="t"/>
        </w:pict>
      </w:r>
    </w:p>
    <w:p w14:paraId="7539C903" w14:textId="77777777" w:rsidR="005B7787" w:rsidRDefault="00000000">
      <w:pPr>
        <w:pStyle w:val="Heading1"/>
        <w:spacing w:before="240" w:after="120"/>
      </w:pPr>
      <w:bookmarkStart w:id="17" w:name="Xe3e3929f5ffacff857affcb40e6549e6ce51249"/>
      <w:bookmarkEnd w:id="10"/>
      <w:bookmarkEnd w:id="16"/>
      <w:r>
        <w:rPr>
          <w:rFonts w:ascii="Aptos" w:eastAsia="Aptos" w:hAnsi="Aptos" w:cs="Aptos"/>
        </w:rPr>
        <w:lastRenderedPageBreak/>
        <w:t>Section 3 — Model Deployment and Pipeline Mapping</w:t>
      </w:r>
    </w:p>
    <w:p w14:paraId="15DF88E1" w14:textId="77777777" w:rsidR="005B7787" w:rsidRDefault="00000000">
      <w:pPr>
        <w:pStyle w:val="Heading3"/>
        <w:spacing w:after="120"/>
      </w:pPr>
      <w:bookmarkStart w:id="18" w:name="dataset-and-the-accuracy-gate"/>
      <w:r>
        <w:rPr>
          <w:rFonts w:ascii="Aptos" w:eastAsia="Aptos" w:hAnsi="Aptos" w:cs="Aptos"/>
        </w:rPr>
        <w:t>3.1 Dataset and the accuracy gate</w:t>
      </w:r>
    </w:p>
    <w:p w14:paraId="3B92DF47" w14:textId="77777777" w:rsidR="005B7787" w:rsidRDefault="00000000">
      <w:pPr>
        <w:pStyle w:val="FirstParagraph"/>
        <w:spacing w:after="160" w:line="276" w:lineRule="auto"/>
        <w:jc w:val="both"/>
      </w:pPr>
      <w:r>
        <w:rPr>
          <w:rFonts w:ascii="Aptos" w:eastAsia="Aptos" w:hAnsi="Aptos" w:cs="Aptos"/>
          <w:sz w:val="22"/>
        </w:rPr>
        <w:t>291 windows — 117 Normal / 87 Warning / 87 Critical. MLP 6→32→16→3, 803 parameters.</w:t>
      </w:r>
    </w:p>
    <w:p w14:paraId="0C8C81D6" w14:textId="77777777" w:rsidR="005B7787" w:rsidRDefault="00000000">
      <w:pPr>
        <w:pStyle w:val="FirstParagraph"/>
        <w:spacing w:after="160" w:line="276" w:lineRule="auto"/>
      </w:pPr>
      <w:r>
        <w:rPr>
          <w:rFonts w:ascii="Aptos" w:eastAsia="Aptos" w:hAnsi="Aptos" w:cs="Aptos"/>
          <w:b/>
          <w:bCs/>
          <w:sz w:val="22"/>
        </w:rPr>
        <w:t>Table 7 — M1 validation</w:t>
      </w:r>
      <w:r>
        <w:rPr>
          <w:rFonts w:ascii="Aptos" w:eastAsia="Aptos" w:hAnsi="Aptos" w:cs="Aptos"/>
          <w:sz w:val="22"/>
        </w:rPr>
        <w:t xml:space="preserve"> (random split, n=57)</w:t>
      </w:r>
    </w:p>
    <w:tbl>
      <w:tblPr>
        <w:tblStyle w:val="Table"/>
        <w:tblW w:w="5000" w:type="pct"/>
        <w:jc w:val="center"/>
        <w:tblLook w:val="0020" w:firstRow="1" w:lastRow="0" w:firstColumn="0" w:lastColumn="0" w:noHBand="0" w:noVBand="0"/>
      </w:tblPr>
      <w:tblGrid>
        <w:gridCol w:w="2821"/>
        <w:gridCol w:w="1596"/>
        <w:gridCol w:w="1737"/>
        <w:gridCol w:w="1582"/>
        <w:gridCol w:w="1552"/>
      </w:tblGrid>
      <w:tr w:rsidR="005B7787" w14:paraId="2B853A8A" w14:textId="77777777" w:rsidTr="005B7787">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055D9675" w14:textId="77777777" w:rsidR="005B7787" w:rsidRDefault="00000000">
            <w:pPr>
              <w:pStyle w:val="Compact"/>
              <w:spacing w:before="40" w:after="40"/>
            </w:pPr>
            <w:r>
              <w:rPr>
                <w:rFonts w:ascii="Aptos" w:eastAsia="Aptos" w:hAnsi="Aptos" w:cs="Aptos"/>
                <w:b/>
                <w:sz w:val="20"/>
              </w:rPr>
              <w:t>True  Predicted</w:t>
            </w:r>
          </w:p>
        </w:tc>
        <w:tc>
          <w:tcPr>
            <w:tcW w:w="0" w:type="auto"/>
            <w:vAlign w:val="center"/>
          </w:tcPr>
          <w:p w14:paraId="7261C451" w14:textId="77777777" w:rsidR="005B7787" w:rsidRDefault="00000000">
            <w:pPr>
              <w:pStyle w:val="Compact"/>
              <w:spacing w:before="40" w:after="40"/>
            </w:pPr>
            <w:r>
              <w:rPr>
                <w:rFonts w:ascii="Aptos" w:eastAsia="Aptos" w:hAnsi="Aptos" w:cs="Aptos"/>
                <w:b/>
                <w:sz w:val="20"/>
              </w:rPr>
              <w:t>Normal</w:t>
            </w:r>
          </w:p>
        </w:tc>
        <w:tc>
          <w:tcPr>
            <w:tcW w:w="0" w:type="auto"/>
            <w:vAlign w:val="center"/>
          </w:tcPr>
          <w:p w14:paraId="2BB55203" w14:textId="77777777" w:rsidR="005B7787" w:rsidRDefault="00000000">
            <w:pPr>
              <w:pStyle w:val="Compact"/>
              <w:spacing w:before="40" w:after="40"/>
            </w:pPr>
            <w:r>
              <w:rPr>
                <w:rFonts w:ascii="Aptos" w:eastAsia="Aptos" w:hAnsi="Aptos" w:cs="Aptos"/>
                <w:b/>
                <w:sz w:val="20"/>
              </w:rPr>
              <w:t>Warning</w:t>
            </w:r>
          </w:p>
        </w:tc>
        <w:tc>
          <w:tcPr>
            <w:tcW w:w="0" w:type="auto"/>
            <w:vAlign w:val="center"/>
          </w:tcPr>
          <w:p w14:paraId="6617F6DC" w14:textId="77777777" w:rsidR="005B7787" w:rsidRDefault="00000000">
            <w:pPr>
              <w:pStyle w:val="Compact"/>
              <w:spacing w:before="40" w:after="40"/>
            </w:pPr>
            <w:r>
              <w:rPr>
                <w:rFonts w:ascii="Aptos" w:eastAsia="Aptos" w:hAnsi="Aptos" w:cs="Aptos"/>
                <w:b/>
                <w:sz w:val="20"/>
              </w:rPr>
              <w:t>Critical</w:t>
            </w:r>
          </w:p>
        </w:tc>
        <w:tc>
          <w:tcPr>
            <w:tcW w:w="0" w:type="auto"/>
            <w:vAlign w:val="center"/>
          </w:tcPr>
          <w:p w14:paraId="4066317C" w14:textId="77777777" w:rsidR="005B7787" w:rsidRDefault="00000000">
            <w:pPr>
              <w:pStyle w:val="Compact"/>
              <w:spacing w:before="40" w:after="40"/>
            </w:pPr>
            <w:r>
              <w:rPr>
                <w:rFonts w:ascii="Aptos" w:eastAsia="Aptos" w:hAnsi="Aptos" w:cs="Aptos"/>
                <w:b/>
                <w:sz w:val="20"/>
              </w:rPr>
              <w:t>Recall</w:t>
            </w:r>
          </w:p>
        </w:tc>
      </w:tr>
      <w:tr w:rsidR="005B7787" w14:paraId="05F7CEA4" w14:textId="77777777" w:rsidTr="005B7787">
        <w:trPr>
          <w:jc w:val="center"/>
        </w:trPr>
        <w:tc>
          <w:tcPr>
            <w:tcW w:w="0" w:type="auto"/>
            <w:vAlign w:val="center"/>
          </w:tcPr>
          <w:p w14:paraId="31238777" w14:textId="77777777" w:rsidR="005B7787" w:rsidRDefault="00000000">
            <w:pPr>
              <w:pStyle w:val="Compact"/>
              <w:spacing w:before="40" w:after="40"/>
            </w:pPr>
            <w:r>
              <w:rPr>
                <w:rFonts w:ascii="Aptos" w:eastAsia="Aptos" w:hAnsi="Aptos" w:cs="Aptos"/>
                <w:sz w:val="20"/>
              </w:rPr>
              <w:t>Normal</w:t>
            </w:r>
          </w:p>
        </w:tc>
        <w:tc>
          <w:tcPr>
            <w:tcW w:w="0" w:type="auto"/>
            <w:vAlign w:val="center"/>
          </w:tcPr>
          <w:p w14:paraId="3B10B713" w14:textId="77777777" w:rsidR="005B7787" w:rsidRDefault="00000000">
            <w:pPr>
              <w:pStyle w:val="Compact"/>
              <w:spacing w:before="40" w:after="40"/>
            </w:pPr>
            <w:r>
              <w:rPr>
                <w:rFonts w:ascii="Aptos" w:eastAsia="Aptos" w:hAnsi="Aptos" w:cs="Aptos"/>
                <w:sz w:val="20"/>
              </w:rPr>
              <w:t>21</w:t>
            </w:r>
          </w:p>
        </w:tc>
        <w:tc>
          <w:tcPr>
            <w:tcW w:w="0" w:type="auto"/>
            <w:vAlign w:val="center"/>
          </w:tcPr>
          <w:p w14:paraId="0B4C1B63" w14:textId="77777777" w:rsidR="005B7787" w:rsidRDefault="00000000">
            <w:pPr>
              <w:pStyle w:val="Compact"/>
              <w:spacing w:before="40" w:after="40"/>
            </w:pPr>
            <w:r>
              <w:rPr>
                <w:rFonts w:ascii="Aptos" w:eastAsia="Aptos" w:hAnsi="Aptos" w:cs="Aptos"/>
                <w:sz w:val="20"/>
              </w:rPr>
              <w:t>2</w:t>
            </w:r>
          </w:p>
        </w:tc>
        <w:tc>
          <w:tcPr>
            <w:tcW w:w="0" w:type="auto"/>
            <w:vAlign w:val="center"/>
          </w:tcPr>
          <w:p w14:paraId="01C36362" w14:textId="77777777" w:rsidR="005B7787" w:rsidRDefault="00000000">
            <w:pPr>
              <w:pStyle w:val="Compact"/>
              <w:spacing w:before="40" w:after="40"/>
            </w:pPr>
            <w:r>
              <w:rPr>
                <w:rFonts w:ascii="Aptos" w:eastAsia="Aptos" w:hAnsi="Aptos" w:cs="Aptos"/>
                <w:sz w:val="20"/>
              </w:rPr>
              <w:t>0</w:t>
            </w:r>
          </w:p>
        </w:tc>
        <w:tc>
          <w:tcPr>
            <w:tcW w:w="0" w:type="auto"/>
            <w:vAlign w:val="center"/>
          </w:tcPr>
          <w:p w14:paraId="3FC865D7" w14:textId="77777777" w:rsidR="005B7787" w:rsidRDefault="00000000">
            <w:pPr>
              <w:pStyle w:val="Compact"/>
              <w:spacing w:before="40" w:after="40"/>
            </w:pPr>
            <w:r>
              <w:rPr>
                <w:rFonts w:ascii="Aptos" w:eastAsia="Aptos" w:hAnsi="Aptos" w:cs="Aptos"/>
                <w:sz w:val="20"/>
              </w:rPr>
              <w:t>91.3%</w:t>
            </w:r>
          </w:p>
        </w:tc>
      </w:tr>
      <w:tr w:rsidR="005B7787" w14:paraId="026B0641" w14:textId="77777777" w:rsidTr="005B7787">
        <w:trPr>
          <w:jc w:val="center"/>
        </w:trPr>
        <w:tc>
          <w:tcPr>
            <w:tcW w:w="0" w:type="auto"/>
            <w:vAlign w:val="center"/>
          </w:tcPr>
          <w:p w14:paraId="0EBF126B" w14:textId="77777777" w:rsidR="005B7787" w:rsidRDefault="00000000">
            <w:pPr>
              <w:pStyle w:val="Compact"/>
              <w:spacing w:before="40" w:after="40"/>
            </w:pPr>
            <w:r>
              <w:rPr>
                <w:rFonts w:ascii="Aptos" w:eastAsia="Aptos" w:hAnsi="Aptos" w:cs="Aptos"/>
                <w:sz w:val="20"/>
              </w:rPr>
              <w:t>Warning</w:t>
            </w:r>
          </w:p>
        </w:tc>
        <w:tc>
          <w:tcPr>
            <w:tcW w:w="0" w:type="auto"/>
            <w:vAlign w:val="center"/>
          </w:tcPr>
          <w:p w14:paraId="5332461F" w14:textId="77777777" w:rsidR="005B7787" w:rsidRDefault="00000000">
            <w:pPr>
              <w:pStyle w:val="Compact"/>
              <w:spacing w:before="40" w:after="40"/>
            </w:pPr>
            <w:r>
              <w:rPr>
                <w:rFonts w:ascii="Aptos" w:eastAsia="Aptos" w:hAnsi="Aptos" w:cs="Aptos"/>
                <w:sz w:val="20"/>
              </w:rPr>
              <w:t>1</w:t>
            </w:r>
          </w:p>
        </w:tc>
        <w:tc>
          <w:tcPr>
            <w:tcW w:w="0" w:type="auto"/>
            <w:vAlign w:val="center"/>
          </w:tcPr>
          <w:p w14:paraId="4AB8F664" w14:textId="77777777" w:rsidR="005B7787" w:rsidRDefault="00000000">
            <w:pPr>
              <w:pStyle w:val="Compact"/>
              <w:spacing w:before="40" w:after="40"/>
            </w:pPr>
            <w:r>
              <w:rPr>
                <w:rFonts w:ascii="Aptos" w:eastAsia="Aptos" w:hAnsi="Aptos" w:cs="Aptos"/>
                <w:sz w:val="20"/>
              </w:rPr>
              <w:t>16</w:t>
            </w:r>
          </w:p>
        </w:tc>
        <w:tc>
          <w:tcPr>
            <w:tcW w:w="0" w:type="auto"/>
            <w:vAlign w:val="center"/>
          </w:tcPr>
          <w:p w14:paraId="34D14015" w14:textId="77777777" w:rsidR="005B7787" w:rsidRDefault="00000000">
            <w:pPr>
              <w:pStyle w:val="Compact"/>
              <w:spacing w:before="40" w:after="40"/>
            </w:pPr>
            <w:r>
              <w:rPr>
                <w:rFonts w:ascii="Aptos" w:eastAsia="Aptos" w:hAnsi="Aptos" w:cs="Aptos"/>
                <w:sz w:val="20"/>
              </w:rPr>
              <w:t>0</w:t>
            </w:r>
          </w:p>
        </w:tc>
        <w:tc>
          <w:tcPr>
            <w:tcW w:w="0" w:type="auto"/>
            <w:vAlign w:val="center"/>
          </w:tcPr>
          <w:p w14:paraId="5A9432BB" w14:textId="77777777" w:rsidR="005B7787" w:rsidRDefault="00000000">
            <w:pPr>
              <w:pStyle w:val="Compact"/>
              <w:spacing w:before="40" w:after="40"/>
            </w:pPr>
            <w:r>
              <w:rPr>
                <w:rFonts w:ascii="Aptos" w:eastAsia="Aptos" w:hAnsi="Aptos" w:cs="Aptos"/>
                <w:sz w:val="20"/>
              </w:rPr>
              <w:t>94.1%</w:t>
            </w:r>
          </w:p>
        </w:tc>
      </w:tr>
      <w:tr w:rsidR="005B7787" w14:paraId="17CAC393" w14:textId="77777777" w:rsidTr="005B7787">
        <w:trPr>
          <w:jc w:val="center"/>
        </w:trPr>
        <w:tc>
          <w:tcPr>
            <w:tcW w:w="0" w:type="auto"/>
            <w:vAlign w:val="center"/>
          </w:tcPr>
          <w:p w14:paraId="5EDBA8AE" w14:textId="77777777" w:rsidR="005B7787" w:rsidRDefault="00000000">
            <w:pPr>
              <w:pStyle w:val="Compact"/>
              <w:spacing w:before="40" w:after="40"/>
            </w:pPr>
            <w:r>
              <w:rPr>
                <w:rFonts w:ascii="Aptos" w:eastAsia="Aptos" w:hAnsi="Aptos" w:cs="Aptos"/>
                <w:sz w:val="20"/>
              </w:rPr>
              <w:t>Critical</w:t>
            </w:r>
          </w:p>
        </w:tc>
        <w:tc>
          <w:tcPr>
            <w:tcW w:w="0" w:type="auto"/>
            <w:vAlign w:val="center"/>
          </w:tcPr>
          <w:p w14:paraId="2BE2F67A" w14:textId="77777777" w:rsidR="005B7787" w:rsidRDefault="00000000">
            <w:pPr>
              <w:pStyle w:val="Compact"/>
              <w:spacing w:before="40" w:after="40"/>
            </w:pPr>
            <w:r>
              <w:rPr>
                <w:rFonts w:ascii="Aptos" w:eastAsia="Aptos" w:hAnsi="Aptos" w:cs="Aptos"/>
                <w:sz w:val="20"/>
              </w:rPr>
              <w:t>0</w:t>
            </w:r>
          </w:p>
        </w:tc>
        <w:tc>
          <w:tcPr>
            <w:tcW w:w="0" w:type="auto"/>
            <w:vAlign w:val="center"/>
          </w:tcPr>
          <w:p w14:paraId="3D1679F1" w14:textId="77777777" w:rsidR="005B7787" w:rsidRDefault="00000000">
            <w:pPr>
              <w:pStyle w:val="Compact"/>
              <w:spacing w:before="40" w:after="40"/>
            </w:pPr>
            <w:r>
              <w:rPr>
                <w:rFonts w:ascii="Aptos" w:eastAsia="Aptos" w:hAnsi="Aptos" w:cs="Aptos"/>
                <w:sz w:val="20"/>
              </w:rPr>
              <w:t>0</w:t>
            </w:r>
          </w:p>
        </w:tc>
        <w:tc>
          <w:tcPr>
            <w:tcW w:w="0" w:type="auto"/>
            <w:vAlign w:val="center"/>
          </w:tcPr>
          <w:p w14:paraId="2250E14D" w14:textId="77777777" w:rsidR="005B7787" w:rsidRDefault="00000000">
            <w:pPr>
              <w:pStyle w:val="Compact"/>
              <w:spacing w:before="40" w:after="40"/>
            </w:pPr>
            <w:r>
              <w:rPr>
                <w:rFonts w:ascii="Aptos" w:eastAsia="Aptos" w:hAnsi="Aptos" w:cs="Aptos"/>
                <w:sz w:val="20"/>
              </w:rPr>
              <w:t>17</w:t>
            </w:r>
          </w:p>
        </w:tc>
        <w:tc>
          <w:tcPr>
            <w:tcW w:w="0" w:type="auto"/>
            <w:vAlign w:val="center"/>
          </w:tcPr>
          <w:p w14:paraId="13E01D25" w14:textId="77777777" w:rsidR="005B7787" w:rsidRDefault="00000000">
            <w:pPr>
              <w:pStyle w:val="Compact"/>
              <w:spacing w:before="40" w:after="40"/>
            </w:pPr>
            <w:r>
              <w:rPr>
                <w:rFonts w:ascii="Aptos" w:eastAsia="Aptos" w:hAnsi="Aptos" w:cs="Aptos"/>
                <w:b/>
                <w:bCs/>
                <w:sz w:val="20"/>
              </w:rPr>
              <w:t>100.0%</w:t>
            </w:r>
          </w:p>
        </w:tc>
      </w:tr>
    </w:tbl>
    <w:p w14:paraId="58BD9B8B" w14:textId="77777777" w:rsidR="005B7787" w:rsidRDefault="00000000">
      <w:pPr>
        <w:pStyle w:val="BodyText"/>
        <w:spacing w:after="160" w:line="276" w:lineRule="auto"/>
      </w:pPr>
      <w:r>
        <w:rPr>
          <w:rFonts w:ascii="Aptos" w:eastAsia="Aptos" w:hAnsi="Aptos" w:cs="Aptos"/>
          <w:b/>
          <w:bCs/>
          <w:sz w:val="22"/>
        </w:rPr>
        <w:t>94.74%</w:t>
      </w:r>
      <w:r>
        <w:rPr>
          <w:rFonts w:ascii="Aptos" w:eastAsia="Aptos" w:hAnsi="Aptos" w:cs="Aptos"/>
          <w:sz w:val="22"/>
        </w:rPr>
        <w:t xml:space="preserve"> against an 88% gate. Blocked split (no window overlap): </w:t>
      </w:r>
      <w:r>
        <w:rPr>
          <w:rFonts w:ascii="Aptos" w:eastAsia="Aptos" w:hAnsi="Aptos" w:cs="Aptos"/>
          <w:b/>
          <w:bCs/>
          <w:sz w:val="22"/>
        </w:rPr>
        <w:t>100.00%</w:t>
      </w:r>
      <w:r>
        <w:rPr>
          <w:rFonts w:ascii="Aptos" w:eastAsia="Aptos" w:hAnsi="Aptos" w:cs="Aptos"/>
          <w:sz w:val="22"/>
        </w:rPr>
        <w:t>.</w:t>
      </w:r>
    </w:p>
    <w:p w14:paraId="7D0505B9" w14:textId="77777777" w:rsidR="005B7787" w:rsidRDefault="00000000">
      <w:pPr>
        <w:pStyle w:val="BlockText"/>
        <w:jc w:val="both"/>
      </w:pPr>
      <w:r>
        <w:rPr>
          <w:rFonts w:ascii="Aptos" w:eastAsia="Aptos" w:hAnsi="Aptos" w:cs="Aptos"/>
          <w:sz w:val="22"/>
        </w:rPr>
        <w:t>The resulting dataset contains 291 windows: 117 Normal, 87 Warning, and 87 Critical. The 6-32-16-3 MLP achieved 94.74% on the 57-window random validation split, exceeding the 88% gate (Table 7). It is not artificially perfect because the three errors occur at a genuine class boundary: all are at 4.3-4.6 °C with slowly rising temperature. Two door-opening windows resemble Warning, while one early fault-onset window still resembles Normal using only the six mandated features. Most importantly, no Critical window is missed. Both random and blocked results are reported: the random split measures the submitted training setup, while the non-overlapping blocked split checks whether overlap between adjacent sliding windows is inflating performance.</w:t>
      </w:r>
    </w:p>
    <w:p w14:paraId="44B98F6E" w14:textId="77777777" w:rsidR="005B7787" w:rsidRDefault="00000000">
      <w:pPr>
        <w:pStyle w:val="Heading3"/>
        <w:spacing w:after="120"/>
      </w:pPr>
      <w:bookmarkStart w:id="19" w:name="the-10-stage-edge-ml-pipeline"/>
      <w:bookmarkEnd w:id="18"/>
      <w:r>
        <w:rPr>
          <w:rFonts w:ascii="Aptos" w:eastAsia="Aptos" w:hAnsi="Aptos" w:cs="Aptos"/>
        </w:rPr>
        <w:t>3.2 The 10-stage Edge ML pipeline</w:t>
      </w:r>
    </w:p>
    <w:p w14:paraId="1DC0474E" w14:textId="77777777" w:rsidR="005B7787" w:rsidRDefault="00000000">
      <w:pPr>
        <w:pStyle w:val="BlockText"/>
        <w:jc w:val="both"/>
      </w:pPr>
      <w:r>
        <w:rPr>
          <w:rFonts w:ascii="Aptos" w:eastAsia="Aptos" w:hAnsi="Aptos" w:cs="Aptos"/>
          <w:sz w:val="22"/>
        </w:rPr>
        <w:t>LogiEdge follows the ten-stage Edge ML lifecycle end to end (Table 8). simulator.py and generate_dataset.py collect labelled Normal, Warning, and Critical streams. preprocessing.py applies causal filtering, 30 s windowing, six-feature extraction, and frozen normalisation. train_model.py selects and trains the 6-32-16-3 MLP, while the validation logic records confusion matrices and the 88% gate. convert_ptq.py creates the M2 full-INT8 model, and prune_quantise.py produces M3 using structured pruning followed by PTQ. benchmark.py compares latency, p95, size, accuracy, energy estimate, and Critical recall. The TFLite model, training_stats.npy, and reference distribution are packaged with inference_service.py in the Docker image. Deployment uses the Dockerfile and logibridge_deploy.yml. At runtime, inference_service.py publishes classifications and alerts, while drift_monitor.py evaluates rolling PSI against reference_dist.json and reports drift and recovery.</w:t>
      </w:r>
    </w:p>
    <w:p w14:paraId="63F451A7" w14:textId="77777777" w:rsidR="005B7787" w:rsidRDefault="00000000">
      <w:pPr>
        <w:pStyle w:val="FirstParagraph"/>
        <w:spacing w:after="160" w:line="276" w:lineRule="auto"/>
      </w:pPr>
      <w:r>
        <w:rPr>
          <w:rFonts w:ascii="Aptos" w:eastAsia="Aptos" w:hAnsi="Aptos" w:cs="Aptos"/>
          <w:b/>
          <w:bCs/>
          <w:sz w:val="22"/>
        </w:rPr>
        <w:t>Table 8 — LogiEdge mapped to the 10-stage Edge ML pipeline</w:t>
      </w:r>
    </w:p>
    <w:tbl>
      <w:tblPr>
        <w:tblStyle w:val="Table"/>
        <w:tblW w:w="5000" w:type="pct"/>
        <w:jc w:val="center"/>
        <w:tblLook w:val="0020" w:firstRow="1" w:lastRow="0" w:firstColumn="0" w:lastColumn="0" w:noHBand="0" w:noVBand="0"/>
      </w:tblPr>
      <w:tblGrid>
        <w:gridCol w:w="430"/>
        <w:gridCol w:w="1772"/>
        <w:gridCol w:w="7086"/>
      </w:tblGrid>
      <w:tr w:rsidR="005B7787" w14:paraId="7B2C458C" w14:textId="77777777" w:rsidTr="005B7787">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747C34BA" w14:textId="77777777" w:rsidR="005B7787" w:rsidRDefault="00000000">
            <w:pPr>
              <w:pStyle w:val="Compact"/>
              <w:spacing w:before="40" w:after="40"/>
            </w:pPr>
            <w:r>
              <w:rPr>
                <w:rFonts w:ascii="Aptos" w:eastAsia="Aptos" w:hAnsi="Aptos" w:cs="Aptos"/>
                <w:b/>
                <w:sz w:val="20"/>
              </w:rPr>
              <w:t>#</w:t>
            </w:r>
          </w:p>
        </w:tc>
        <w:tc>
          <w:tcPr>
            <w:tcW w:w="0" w:type="auto"/>
            <w:vAlign w:val="center"/>
          </w:tcPr>
          <w:p w14:paraId="5BFFC904" w14:textId="77777777" w:rsidR="005B7787" w:rsidRDefault="00000000">
            <w:pPr>
              <w:pStyle w:val="Compact"/>
              <w:spacing w:before="40" w:after="40"/>
            </w:pPr>
            <w:r>
              <w:rPr>
                <w:rFonts w:ascii="Aptos" w:eastAsia="Aptos" w:hAnsi="Aptos" w:cs="Aptos"/>
                <w:b/>
                <w:sz w:val="20"/>
              </w:rPr>
              <w:t>Stage</w:t>
            </w:r>
          </w:p>
        </w:tc>
        <w:tc>
          <w:tcPr>
            <w:tcW w:w="0" w:type="auto"/>
            <w:vAlign w:val="center"/>
          </w:tcPr>
          <w:p w14:paraId="7ECF8B9F" w14:textId="77777777" w:rsidR="005B7787" w:rsidRDefault="00000000">
            <w:pPr>
              <w:pStyle w:val="Compact"/>
              <w:spacing w:before="40" w:after="40"/>
            </w:pPr>
            <w:r>
              <w:rPr>
                <w:rFonts w:ascii="Aptos" w:eastAsia="Aptos" w:hAnsi="Aptos" w:cs="Aptos"/>
                <w:b/>
                <w:sz w:val="20"/>
              </w:rPr>
              <w:t>LogiEdge implementation</w:t>
            </w:r>
          </w:p>
        </w:tc>
      </w:tr>
      <w:tr w:rsidR="005B7787" w14:paraId="53181E0F" w14:textId="77777777" w:rsidTr="005B7787">
        <w:trPr>
          <w:jc w:val="center"/>
        </w:trPr>
        <w:tc>
          <w:tcPr>
            <w:tcW w:w="0" w:type="auto"/>
            <w:vAlign w:val="center"/>
          </w:tcPr>
          <w:p w14:paraId="6C75168D" w14:textId="77777777" w:rsidR="005B7787" w:rsidRDefault="00000000">
            <w:pPr>
              <w:pStyle w:val="Compact"/>
              <w:spacing w:before="40" w:after="40"/>
            </w:pPr>
            <w:r>
              <w:rPr>
                <w:rFonts w:ascii="Aptos" w:eastAsia="Aptos" w:hAnsi="Aptos" w:cs="Aptos"/>
                <w:sz w:val="20"/>
              </w:rPr>
              <w:t>1</w:t>
            </w:r>
          </w:p>
        </w:tc>
        <w:tc>
          <w:tcPr>
            <w:tcW w:w="0" w:type="auto"/>
            <w:vAlign w:val="center"/>
          </w:tcPr>
          <w:p w14:paraId="62EF0174" w14:textId="77777777" w:rsidR="005B7787" w:rsidRDefault="00000000">
            <w:pPr>
              <w:spacing w:before="40" w:after="40"/>
            </w:pPr>
            <w:r>
              <w:rPr>
                <w:rFonts w:ascii="Aptos" w:eastAsia="Aptos" w:hAnsi="Aptos" w:cs="Aptos"/>
                <w:sz w:val="20"/>
              </w:rPr>
              <w:t>Data collection</w:t>
            </w:r>
          </w:p>
        </w:tc>
        <w:tc>
          <w:tcPr>
            <w:tcW w:w="0" w:type="auto"/>
            <w:vAlign w:val="center"/>
          </w:tcPr>
          <w:p w14:paraId="06179E14" w14:textId="77777777" w:rsidR="005B7787" w:rsidRDefault="00000000">
            <w:pPr>
              <w:spacing w:before="40" w:after="40"/>
            </w:pPr>
            <w:r>
              <w:rPr>
                <w:rFonts w:ascii="Aptos" w:eastAsia="Aptos" w:hAnsi="Aptos" w:cs="Aptos"/>
                <w:sz w:val="20"/>
              </w:rPr>
              <w:t>simulator.py publishes temperature, vibration RMS, and door events; generate_dataset.py captures labelled windows for the three operating classes.</w:t>
            </w:r>
          </w:p>
        </w:tc>
      </w:tr>
      <w:tr w:rsidR="005B7787" w14:paraId="4650AF03" w14:textId="77777777" w:rsidTr="005B7787">
        <w:trPr>
          <w:jc w:val="center"/>
        </w:trPr>
        <w:tc>
          <w:tcPr>
            <w:tcW w:w="0" w:type="auto"/>
            <w:vAlign w:val="center"/>
          </w:tcPr>
          <w:p w14:paraId="5F461983" w14:textId="77777777" w:rsidR="005B7787" w:rsidRDefault="00000000">
            <w:pPr>
              <w:pStyle w:val="Compact"/>
              <w:spacing w:before="40" w:after="40"/>
            </w:pPr>
            <w:r>
              <w:rPr>
                <w:rFonts w:ascii="Aptos" w:eastAsia="Aptos" w:hAnsi="Aptos" w:cs="Aptos"/>
                <w:sz w:val="20"/>
              </w:rPr>
              <w:t>2</w:t>
            </w:r>
          </w:p>
        </w:tc>
        <w:tc>
          <w:tcPr>
            <w:tcW w:w="0" w:type="auto"/>
            <w:vAlign w:val="center"/>
          </w:tcPr>
          <w:p w14:paraId="1F4D9E4B" w14:textId="77777777" w:rsidR="005B7787" w:rsidRDefault="00000000">
            <w:pPr>
              <w:spacing w:before="40" w:after="40"/>
            </w:pPr>
            <w:r>
              <w:rPr>
                <w:rFonts w:ascii="Aptos" w:eastAsia="Aptos" w:hAnsi="Aptos" w:cs="Aptos"/>
                <w:sz w:val="20"/>
              </w:rPr>
              <w:t>Preprocessing</w:t>
            </w:r>
          </w:p>
        </w:tc>
        <w:tc>
          <w:tcPr>
            <w:tcW w:w="0" w:type="auto"/>
            <w:vAlign w:val="center"/>
          </w:tcPr>
          <w:p w14:paraId="7FBE65B4" w14:textId="77777777" w:rsidR="005B7787" w:rsidRDefault="00000000">
            <w:pPr>
              <w:spacing w:before="40" w:after="40"/>
            </w:pPr>
            <w:r>
              <w:rPr>
                <w:rFonts w:ascii="Aptos" w:eastAsia="Aptos" w:hAnsi="Aptos" w:cs="Aptos"/>
                <w:sz w:val="20"/>
              </w:rPr>
              <w:t>preprocessing.py applies five-sample causal moving averages, 30-second windows with 10-second steps, and frozen z-score normalisation from training_stats.npy.</w:t>
            </w:r>
          </w:p>
        </w:tc>
      </w:tr>
      <w:tr w:rsidR="005B7787" w14:paraId="697CFFF7" w14:textId="77777777" w:rsidTr="005B7787">
        <w:trPr>
          <w:jc w:val="center"/>
        </w:trPr>
        <w:tc>
          <w:tcPr>
            <w:tcW w:w="0" w:type="auto"/>
            <w:vAlign w:val="center"/>
          </w:tcPr>
          <w:p w14:paraId="2056F36A" w14:textId="77777777" w:rsidR="005B7787" w:rsidRDefault="00000000">
            <w:pPr>
              <w:pStyle w:val="Compact"/>
              <w:spacing w:before="40" w:after="40"/>
            </w:pPr>
            <w:r>
              <w:rPr>
                <w:rFonts w:ascii="Aptos" w:eastAsia="Aptos" w:hAnsi="Aptos" w:cs="Aptos"/>
                <w:sz w:val="20"/>
              </w:rPr>
              <w:t>3</w:t>
            </w:r>
          </w:p>
        </w:tc>
        <w:tc>
          <w:tcPr>
            <w:tcW w:w="0" w:type="auto"/>
            <w:vAlign w:val="center"/>
          </w:tcPr>
          <w:p w14:paraId="42C4DD82" w14:textId="77777777" w:rsidR="005B7787" w:rsidRDefault="00000000">
            <w:pPr>
              <w:spacing w:before="40" w:after="40"/>
            </w:pPr>
            <w:r>
              <w:rPr>
                <w:rFonts w:ascii="Aptos" w:eastAsia="Aptos" w:hAnsi="Aptos" w:cs="Aptos"/>
                <w:sz w:val="20"/>
              </w:rPr>
              <w:t>Feature engineering</w:t>
            </w:r>
          </w:p>
        </w:tc>
        <w:tc>
          <w:tcPr>
            <w:tcW w:w="0" w:type="auto"/>
            <w:vAlign w:val="center"/>
          </w:tcPr>
          <w:p w14:paraId="1572A051" w14:textId="77777777" w:rsidR="005B7787" w:rsidRDefault="00000000">
            <w:pPr>
              <w:spacing w:before="40" w:after="40"/>
            </w:pPr>
            <w:r>
              <w:rPr>
                <w:rFonts w:ascii="Aptos" w:eastAsia="Aptos" w:hAnsi="Aptos" w:cs="Aptos"/>
                <w:sz w:val="20"/>
              </w:rPr>
              <w:t>preprocessing.py computes temperature mean, standard deviation and slope plus vibration RMS, peak and kurtosis, then concatenates the six values.</w:t>
            </w:r>
          </w:p>
        </w:tc>
      </w:tr>
      <w:tr w:rsidR="005B7787" w14:paraId="211C5DAE" w14:textId="77777777" w:rsidTr="005B7787">
        <w:trPr>
          <w:jc w:val="center"/>
        </w:trPr>
        <w:tc>
          <w:tcPr>
            <w:tcW w:w="0" w:type="auto"/>
            <w:vAlign w:val="center"/>
          </w:tcPr>
          <w:p w14:paraId="7B749DF0" w14:textId="77777777" w:rsidR="005B7787" w:rsidRDefault="00000000">
            <w:pPr>
              <w:pStyle w:val="Compact"/>
              <w:spacing w:before="40" w:after="40"/>
            </w:pPr>
            <w:r>
              <w:rPr>
                <w:rFonts w:ascii="Aptos" w:eastAsia="Aptos" w:hAnsi="Aptos" w:cs="Aptos"/>
                <w:sz w:val="20"/>
              </w:rPr>
              <w:t>4</w:t>
            </w:r>
          </w:p>
        </w:tc>
        <w:tc>
          <w:tcPr>
            <w:tcW w:w="0" w:type="auto"/>
            <w:vAlign w:val="center"/>
          </w:tcPr>
          <w:p w14:paraId="43DC0004" w14:textId="77777777" w:rsidR="005B7787" w:rsidRDefault="00000000">
            <w:pPr>
              <w:spacing w:before="40" w:after="40"/>
            </w:pPr>
            <w:r>
              <w:rPr>
                <w:rFonts w:ascii="Aptos" w:eastAsia="Aptos" w:hAnsi="Aptos" w:cs="Aptos"/>
                <w:sz w:val="20"/>
              </w:rPr>
              <w:t>Model selection</w:t>
            </w:r>
          </w:p>
        </w:tc>
        <w:tc>
          <w:tcPr>
            <w:tcW w:w="0" w:type="auto"/>
            <w:vAlign w:val="center"/>
          </w:tcPr>
          <w:p w14:paraId="69F96ECB" w14:textId="77777777" w:rsidR="005B7787" w:rsidRDefault="00000000">
            <w:pPr>
              <w:spacing w:before="40" w:after="40"/>
            </w:pPr>
            <w:r>
              <w:rPr>
                <w:rFonts w:ascii="Aptos" w:eastAsia="Aptos" w:hAnsi="Aptos" w:cs="Aptos"/>
                <w:sz w:val="20"/>
              </w:rPr>
              <w:t>train_model.py defines the compact 6-32-16-3 ReLU MLP and compares it against the 88% validation gate.</w:t>
            </w:r>
          </w:p>
        </w:tc>
      </w:tr>
      <w:tr w:rsidR="005B7787" w14:paraId="19F9170E" w14:textId="77777777" w:rsidTr="005B7787">
        <w:trPr>
          <w:jc w:val="center"/>
        </w:trPr>
        <w:tc>
          <w:tcPr>
            <w:tcW w:w="0" w:type="auto"/>
            <w:vAlign w:val="center"/>
          </w:tcPr>
          <w:p w14:paraId="5842A052" w14:textId="77777777" w:rsidR="005B7787" w:rsidRDefault="00000000">
            <w:pPr>
              <w:pStyle w:val="Compact"/>
              <w:spacing w:before="40" w:after="40"/>
            </w:pPr>
            <w:r>
              <w:rPr>
                <w:rFonts w:ascii="Aptos" w:eastAsia="Aptos" w:hAnsi="Aptos" w:cs="Aptos"/>
                <w:sz w:val="20"/>
              </w:rPr>
              <w:lastRenderedPageBreak/>
              <w:t>5</w:t>
            </w:r>
          </w:p>
        </w:tc>
        <w:tc>
          <w:tcPr>
            <w:tcW w:w="0" w:type="auto"/>
            <w:vAlign w:val="center"/>
          </w:tcPr>
          <w:p w14:paraId="0F0D47E7" w14:textId="77777777" w:rsidR="005B7787" w:rsidRDefault="00000000">
            <w:pPr>
              <w:spacing w:before="40" w:after="40"/>
            </w:pPr>
            <w:r>
              <w:rPr>
                <w:rFonts w:ascii="Aptos" w:eastAsia="Aptos" w:hAnsi="Aptos" w:cs="Aptos"/>
                <w:sz w:val="20"/>
              </w:rPr>
              <w:t>Training</w:t>
            </w:r>
          </w:p>
        </w:tc>
        <w:tc>
          <w:tcPr>
            <w:tcW w:w="0" w:type="auto"/>
            <w:vAlign w:val="center"/>
          </w:tcPr>
          <w:p w14:paraId="0B8C21CB" w14:textId="77777777" w:rsidR="005B7787" w:rsidRDefault="00000000">
            <w:pPr>
              <w:spacing w:before="40" w:after="40"/>
            </w:pPr>
            <w:r>
              <w:rPr>
                <w:rFonts w:ascii="Aptos" w:eastAsia="Aptos" w:hAnsi="Aptos" w:cs="Aptos"/>
                <w:sz w:val="20"/>
              </w:rPr>
              <w:t>train_model.py trains on the generated Normal, Warning, and Critical windows and saves the baseline model and preprocessing artefacts.</w:t>
            </w:r>
          </w:p>
        </w:tc>
      </w:tr>
      <w:tr w:rsidR="005B7787" w14:paraId="41553BC6" w14:textId="77777777" w:rsidTr="005B7787">
        <w:trPr>
          <w:jc w:val="center"/>
        </w:trPr>
        <w:tc>
          <w:tcPr>
            <w:tcW w:w="0" w:type="auto"/>
            <w:vAlign w:val="center"/>
          </w:tcPr>
          <w:p w14:paraId="03F6314E" w14:textId="77777777" w:rsidR="005B7787" w:rsidRDefault="00000000">
            <w:pPr>
              <w:pStyle w:val="Compact"/>
              <w:spacing w:before="40" w:after="40"/>
            </w:pPr>
            <w:r>
              <w:rPr>
                <w:rFonts w:ascii="Aptos" w:eastAsia="Aptos" w:hAnsi="Aptos" w:cs="Aptos"/>
                <w:sz w:val="20"/>
              </w:rPr>
              <w:t>6</w:t>
            </w:r>
          </w:p>
        </w:tc>
        <w:tc>
          <w:tcPr>
            <w:tcW w:w="0" w:type="auto"/>
            <w:vAlign w:val="center"/>
          </w:tcPr>
          <w:p w14:paraId="16CE402D" w14:textId="77777777" w:rsidR="005B7787" w:rsidRDefault="00000000">
            <w:pPr>
              <w:spacing w:before="40" w:after="40"/>
            </w:pPr>
            <w:r>
              <w:rPr>
                <w:rFonts w:ascii="Aptos" w:eastAsia="Aptos" w:hAnsi="Aptos" w:cs="Aptos"/>
                <w:sz w:val="20"/>
              </w:rPr>
              <w:t>Evaluation</w:t>
            </w:r>
          </w:p>
        </w:tc>
        <w:tc>
          <w:tcPr>
            <w:tcW w:w="0" w:type="auto"/>
            <w:vAlign w:val="center"/>
          </w:tcPr>
          <w:p w14:paraId="0180B2BA" w14:textId="77777777" w:rsidR="005B7787" w:rsidRDefault="00000000">
            <w:pPr>
              <w:spacing w:before="40" w:after="40"/>
            </w:pPr>
            <w:r>
              <w:rPr>
                <w:rFonts w:ascii="Aptos" w:eastAsia="Aptos" w:hAnsi="Aptos" w:cs="Aptos"/>
                <w:sz w:val="20"/>
              </w:rPr>
              <w:t>Validation code produces accuracy, confusion matrices, per-class recall, a random split, and a non-overlapping blocked split.</w:t>
            </w:r>
          </w:p>
        </w:tc>
      </w:tr>
      <w:tr w:rsidR="005B7787" w14:paraId="0164D55E" w14:textId="77777777" w:rsidTr="005B7787">
        <w:trPr>
          <w:jc w:val="center"/>
        </w:trPr>
        <w:tc>
          <w:tcPr>
            <w:tcW w:w="0" w:type="auto"/>
            <w:vAlign w:val="center"/>
          </w:tcPr>
          <w:p w14:paraId="7DE2E93A" w14:textId="77777777" w:rsidR="005B7787" w:rsidRDefault="00000000">
            <w:pPr>
              <w:pStyle w:val="Compact"/>
              <w:spacing w:before="40" w:after="40"/>
            </w:pPr>
            <w:r>
              <w:rPr>
                <w:rFonts w:ascii="Aptos" w:eastAsia="Aptos" w:hAnsi="Aptos" w:cs="Aptos"/>
                <w:sz w:val="20"/>
              </w:rPr>
              <w:t>7</w:t>
            </w:r>
          </w:p>
        </w:tc>
        <w:tc>
          <w:tcPr>
            <w:tcW w:w="0" w:type="auto"/>
            <w:vAlign w:val="center"/>
          </w:tcPr>
          <w:p w14:paraId="051A5A9F" w14:textId="77777777" w:rsidR="005B7787" w:rsidRDefault="00000000">
            <w:pPr>
              <w:spacing w:before="40" w:after="40"/>
            </w:pPr>
            <w:r>
              <w:rPr>
                <w:rFonts w:ascii="Aptos" w:eastAsia="Aptos" w:hAnsi="Aptos" w:cs="Aptos"/>
                <w:sz w:val="20"/>
              </w:rPr>
              <w:t>Optimisation</w:t>
            </w:r>
          </w:p>
        </w:tc>
        <w:tc>
          <w:tcPr>
            <w:tcW w:w="0" w:type="auto"/>
            <w:vAlign w:val="center"/>
          </w:tcPr>
          <w:p w14:paraId="5F1345AD" w14:textId="77777777" w:rsidR="005B7787" w:rsidRDefault="00000000">
            <w:pPr>
              <w:spacing w:before="40" w:after="40"/>
            </w:pPr>
            <w:r>
              <w:rPr>
                <w:rFonts w:ascii="Aptos" w:eastAsia="Aptos" w:hAnsi="Aptos" w:cs="Aptos"/>
                <w:sz w:val="20"/>
              </w:rPr>
              <w:t>convert_ptq.py creates M2 full INT8; prune_quantise.py applies structured pruning with PolynomialDecay and then INT8 PTQ for M3.</w:t>
            </w:r>
          </w:p>
        </w:tc>
      </w:tr>
      <w:tr w:rsidR="005B7787" w14:paraId="58AF5D22" w14:textId="77777777" w:rsidTr="005B7787">
        <w:trPr>
          <w:jc w:val="center"/>
        </w:trPr>
        <w:tc>
          <w:tcPr>
            <w:tcW w:w="0" w:type="auto"/>
            <w:vAlign w:val="center"/>
          </w:tcPr>
          <w:p w14:paraId="145A309F" w14:textId="77777777" w:rsidR="005B7787" w:rsidRDefault="00000000">
            <w:pPr>
              <w:pStyle w:val="Compact"/>
              <w:spacing w:before="40" w:after="40"/>
            </w:pPr>
            <w:r>
              <w:rPr>
                <w:rFonts w:ascii="Aptos" w:eastAsia="Aptos" w:hAnsi="Aptos" w:cs="Aptos"/>
                <w:sz w:val="20"/>
              </w:rPr>
              <w:t>8</w:t>
            </w:r>
          </w:p>
        </w:tc>
        <w:tc>
          <w:tcPr>
            <w:tcW w:w="0" w:type="auto"/>
            <w:vAlign w:val="center"/>
          </w:tcPr>
          <w:p w14:paraId="63080373" w14:textId="77777777" w:rsidR="005B7787" w:rsidRDefault="00000000">
            <w:pPr>
              <w:spacing w:before="40" w:after="40"/>
            </w:pPr>
            <w:r>
              <w:rPr>
                <w:rFonts w:ascii="Aptos" w:eastAsia="Aptos" w:hAnsi="Aptos" w:cs="Aptos"/>
                <w:sz w:val="20"/>
              </w:rPr>
              <w:t>Conversion / packaging</w:t>
            </w:r>
          </w:p>
        </w:tc>
        <w:tc>
          <w:tcPr>
            <w:tcW w:w="0" w:type="auto"/>
            <w:vAlign w:val="center"/>
          </w:tcPr>
          <w:p w14:paraId="45794741" w14:textId="77777777" w:rsidR="005B7787" w:rsidRDefault="00000000">
            <w:pPr>
              <w:spacing w:before="40" w:after="40"/>
            </w:pPr>
            <w:r>
              <w:rPr>
                <w:rFonts w:ascii="Aptos" w:eastAsia="Aptos" w:hAnsi="Aptos" w:cs="Aptos"/>
                <w:sz w:val="20"/>
              </w:rPr>
              <w:t>TFLite models, training_stats.npy, inference_service.py, and requirements are packaged by the Dockerfile with the model in the final cacheable layer.</w:t>
            </w:r>
          </w:p>
        </w:tc>
      </w:tr>
      <w:tr w:rsidR="005B7787" w14:paraId="2A04A034" w14:textId="77777777" w:rsidTr="005B7787">
        <w:trPr>
          <w:jc w:val="center"/>
        </w:trPr>
        <w:tc>
          <w:tcPr>
            <w:tcW w:w="0" w:type="auto"/>
            <w:vAlign w:val="center"/>
          </w:tcPr>
          <w:p w14:paraId="5A94B6FE" w14:textId="77777777" w:rsidR="005B7787" w:rsidRDefault="00000000">
            <w:pPr>
              <w:pStyle w:val="Compact"/>
              <w:spacing w:before="40" w:after="40"/>
            </w:pPr>
            <w:r>
              <w:rPr>
                <w:rFonts w:ascii="Aptos" w:eastAsia="Aptos" w:hAnsi="Aptos" w:cs="Aptos"/>
                <w:sz w:val="20"/>
              </w:rPr>
              <w:t>9</w:t>
            </w:r>
          </w:p>
        </w:tc>
        <w:tc>
          <w:tcPr>
            <w:tcW w:w="0" w:type="auto"/>
            <w:vAlign w:val="center"/>
          </w:tcPr>
          <w:p w14:paraId="163D1FB8" w14:textId="77777777" w:rsidR="005B7787" w:rsidRDefault="00000000">
            <w:pPr>
              <w:spacing w:before="40" w:after="40"/>
            </w:pPr>
            <w:r>
              <w:rPr>
                <w:rFonts w:ascii="Aptos" w:eastAsia="Aptos" w:hAnsi="Aptos" w:cs="Aptos"/>
                <w:sz w:val="20"/>
              </w:rPr>
              <w:t>Deployment</w:t>
            </w:r>
          </w:p>
        </w:tc>
        <w:tc>
          <w:tcPr>
            <w:tcW w:w="0" w:type="auto"/>
            <w:vAlign w:val="center"/>
          </w:tcPr>
          <w:p w14:paraId="41F68978" w14:textId="77777777" w:rsidR="005B7787" w:rsidRDefault="00000000">
            <w:pPr>
              <w:spacing w:before="40" w:after="40"/>
            </w:pPr>
            <w:r>
              <w:rPr>
                <w:rFonts w:ascii="Aptos" w:eastAsia="Aptos" w:hAnsi="Aptos" w:cs="Aptos"/>
                <w:sz w:val="20"/>
              </w:rPr>
              <w:t>logibridge_deploy.yml installs artefacts and converges the inference container; the canary strategy deploys first to 10 trucks.</w:t>
            </w:r>
          </w:p>
        </w:tc>
      </w:tr>
      <w:tr w:rsidR="005B7787" w14:paraId="33F9D3BC" w14:textId="77777777" w:rsidTr="005B7787">
        <w:trPr>
          <w:jc w:val="center"/>
        </w:trPr>
        <w:tc>
          <w:tcPr>
            <w:tcW w:w="0" w:type="auto"/>
            <w:vAlign w:val="center"/>
          </w:tcPr>
          <w:p w14:paraId="0E82BC0B" w14:textId="77777777" w:rsidR="005B7787" w:rsidRDefault="00000000">
            <w:pPr>
              <w:pStyle w:val="Compact"/>
              <w:spacing w:before="40" w:after="40"/>
            </w:pPr>
            <w:r>
              <w:rPr>
                <w:rFonts w:ascii="Aptos" w:eastAsia="Aptos" w:hAnsi="Aptos" w:cs="Aptos"/>
                <w:sz w:val="20"/>
              </w:rPr>
              <w:t>10</w:t>
            </w:r>
          </w:p>
        </w:tc>
        <w:tc>
          <w:tcPr>
            <w:tcW w:w="0" w:type="auto"/>
            <w:vAlign w:val="center"/>
          </w:tcPr>
          <w:p w14:paraId="48749A9B" w14:textId="77777777" w:rsidR="005B7787" w:rsidRDefault="00000000">
            <w:pPr>
              <w:spacing w:before="40" w:after="40"/>
            </w:pPr>
            <w:r>
              <w:rPr>
                <w:rFonts w:ascii="Aptos" w:eastAsia="Aptos" w:hAnsi="Aptos" w:cs="Aptos"/>
                <w:sz w:val="20"/>
              </w:rPr>
              <w:t>Monitoring</w:t>
            </w:r>
          </w:p>
        </w:tc>
        <w:tc>
          <w:tcPr>
            <w:tcW w:w="0" w:type="auto"/>
            <w:vAlign w:val="center"/>
          </w:tcPr>
          <w:p w14:paraId="3C5C1762" w14:textId="77777777" w:rsidR="005B7787" w:rsidRDefault="00000000">
            <w:pPr>
              <w:spacing w:before="40" w:after="40"/>
            </w:pPr>
            <w:r>
              <w:rPr>
                <w:rFonts w:ascii="Aptos" w:eastAsia="Aptos" w:hAnsi="Aptos" w:cs="Aptos"/>
                <w:sz w:val="20"/>
              </w:rPr>
              <w:t>drift_monitor.py compares rolling P(Normal) PSI with reference_dist.json, while MQTT health, alerts, and local logs support operations.</w:t>
            </w:r>
          </w:p>
        </w:tc>
      </w:tr>
    </w:tbl>
    <w:p w14:paraId="123C9191" w14:textId="77777777" w:rsidR="005B7787" w:rsidRDefault="00000000">
      <w:pPr>
        <w:pStyle w:val="Heading3"/>
        <w:spacing w:after="120"/>
      </w:pPr>
      <w:bookmarkStart w:id="20" w:name="docker-layer-cache"/>
      <w:bookmarkEnd w:id="19"/>
      <w:r>
        <w:rPr>
          <w:rFonts w:ascii="Aptos" w:eastAsia="Aptos" w:hAnsi="Aptos" w:cs="Aptos"/>
        </w:rPr>
        <w:t>3.3 Docker layer cache</w:t>
      </w:r>
    </w:p>
    <w:p w14:paraId="38A918FB" w14:textId="77777777" w:rsidR="005B7787" w:rsidRDefault="00000000">
      <w:pPr>
        <w:pStyle w:val="FirstParagraph"/>
        <w:spacing w:after="160" w:line="276" w:lineRule="auto"/>
      </w:pPr>
      <w:r>
        <w:rPr>
          <w:rFonts w:ascii="Aptos" w:eastAsia="Aptos" w:hAnsi="Aptos" w:cs="Aptos"/>
          <w:b/>
          <w:bCs/>
          <w:sz w:val="22"/>
        </w:rPr>
        <w:t>Table 9 — Measured layer sizes</w:t>
      </w:r>
      <w:r>
        <w:rPr>
          <w:rFonts w:ascii="Aptos" w:eastAsia="Aptos" w:hAnsi="Aptos" w:cs="Aptos"/>
          <w:sz w:val="22"/>
        </w:rPr>
        <w:t xml:space="preserve"> (</w:t>
      </w:r>
      <w:r>
        <w:rPr>
          <w:rStyle w:val="VerbatimChar"/>
          <w:rFonts w:ascii="Aptos" w:eastAsia="Aptos" w:hAnsi="Aptos" w:cs="Aptos"/>
        </w:rPr>
        <w:t>docker history</w:t>
      </w:r>
      <w:r>
        <w:rPr>
          <w:rFonts w:ascii="Aptos" w:eastAsia="Aptos" w:hAnsi="Aptos" w:cs="Aptos"/>
          <w:sz w:val="22"/>
        </w:rPr>
        <w:t>)</w:t>
      </w:r>
    </w:p>
    <w:tbl>
      <w:tblPr>
        <w:tblStyle w:val="Table"/>
        <w:tblW w:w="5000" w:type="pct"/>
        <w:jc w:val="center"/>
        <w:tblLook w:val="0020" w:firstRow="1" w:lastRow="0" w:firstColumn="0" w:lastColumn="0" w:noHBand="0" w:noVBand="0"/>
      </w:tblPr>
      <w:tblGrid>
        <w:gridCol w:w="7180"/>
        <w:gridCol w:w="2108"/>
      </w:tblGrid>
      <w:tr w:rsidR="005B7787" w14:paraId="6431257B" w14:textId="77777777" w:rsidTr="005B7787">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4A301C97" w14:textId="77777777" w:rsidR="005B7787" w:rsidRDefault="00000000">
            <w:pPr>
              <w:pStyle w:val="Compact"/>
              <w:spacing w:before="40" w:after="40"/>
            </w:pPr>
            <w:r>
              <w:rPr>
                <w:rFonts w:ascii="Aptos" w:eastAsia="Aptos" w:hAnsi="Aptos" w:cs="Aptos"/>
                <w:b/>
                <w:sz w:val="20"/>
              </w:rPr>
              <w:t>Layer</w:t>
            </w:r>
          </w:p>
        </w:tc>
        <w:tc>
          <w:tcPr>
            <w:tcW w:w="0" w:type="auto"/>
            <w:vAlign w:val="center"/>
          </w:tcPr>
          <w:p w14:paraId="32C5AAAB" w14:textId="77777777" w:rsidR="005B7787" w:rsidRDefault="00000000">
            <w:pPr>
              <w:pStyle w:val="Compact"/>
              <w:spacing w:before="40" w:after="40"/>
            </w:pPr>
            <w:r>
              <w:rPr>
                <w:rFonts w:ascii="Aptos" w:eastAsia="Aptos" w:hAnsi="Aptos" w:cs="Aptos"/>
                <w:b/>
                <w:sz w:val="20"/>
              </w:rPr>
              <w:t>Size</w:t>
            </w:r>
          </w:p>
        </w:tc>
      </w:tr>
      <w:tr w:rsidR="005B7787" w14:paraId="584F9A93" w14:textId="77777777" w:rsidTr="005B7787">
        <w:trPr>
          <w:jc w:val="center"/>
        </w:trPr>
        <w:tc>
          <w:tcPr>
            <w:tcW w:w="0" w:type="auto"/>
            <w:vAlign w:val="center"/>
          </w:tcPr>
          <w:p w14:paraId="4C77C4D6" w14:textId="77777777" w:rsidR="005B7787" w:rsidRDefault="00000000">
            <w:pPr>
              <w:pStyle w:val="Compact"/>
              <w:spacing w:before="40" w:after="40"/>
            </w:pPr>
            <w:r>
              <w:rPr>
                <w:rStyle w:val="VerbatimChar"/>
                <w:rFonts w:ascii="Aptos" w:eastAsia="Aptos" w:hAnsi="Aptos" w:cs="Aptos"/>
                <w:sz w:val="20"/>
              </w:rPr>
              <w:t>RUN pip install -r requirements.txt</w:t>
            </w:r>
          </w:p>
        </w:tc>
        <w:tc>
          <w:tcPr>
            <w:tcW w:w="0" w:type="auto"/>
            <w:vAlign w:val="center"/>
          </w:tcPr>
          <w:p w14:paraId="29C727D3" w14:textId="77777777" w:rsidR="005B7787" w:rsidRDefault="00000000">
            <w:pPr>
              <w:pStyle w:val="Compact"/>
              <w:spacing w:before="40" w:after="40"/>
            </w:pPr>
            <w:r>
              <w:rPr>
                <w:rFonts w:ascii="Aptos" w:eastAsia="Aptos" w:hAnsi="Aptos" w:cs="Aptos"/>
                <w:b/>
                <w:bCs/>
                <w:sz w:val="20"/>
              </w:rPr>
              <w:t>89.6 MB</w:t>
            </w:r>
          </w:p>
        </w:tc>
      </w:tr>
      <w:tr w:rsidR="005B7787" w14:paraId="67D694EE" w14:textId="77777777" w:rsidTr="005B7787">
        <w:trPr>
          <w:jc w:val="center"/>
        </w:trPr>
        <w:tc>
          <w:tcPr>
            <w:tcW w:w="0" w:type="auto"/>
            <w:vAlign w:val="center"/>
          </w:tcPr>
          <w:p w14:paraId="00E9D9D7" w14:textId="77777777" w:rsidR="005B7787" w:rsidRDefault="00000000">
            <w:pPr>
              <w:pStyle w:val="Compact"/>
              <w:spacing w:before="40" w:after="40"/>
            </w:pPr>
            <w:r>
              <w:rPr>
                <w:rStyle w:val="VerbatimChar"/>
                <w:rFonts w:ascii="Aptos" w:eastAsia="Aptos" w:hAnsi="Aptos" w:cs="Aptos"/>
                <w:sz w:val="20"/>
              </w:rPr>
              <w:t>COPY preprocessing.py</w:t>
            </w:r>
          </w:p>
        </w:tc>
        <w:tc>
          <w:tcPr>
            <w:tcW w:w="0" w:type="auto"/>
            <w:vAlign w:val="center"/>
          </w:tcPr>
          <w:p w14:paraId="2656B7D1" w14:textId="77777777" w:rsidR="005B7787" w:rsidRDefault="00000000">
            <w:pPr>
              <w:pStyle w:val="Compact"/>
              <w:spacing w:before="40" w:after="40"/>
            </w:pPr>
            <w:r>
              <w:rPr>
                <w:rFonts w:ascii="Aptos" w:eastAsia="Aptos" w:hAnsi="Aptos" w:cs="Aptos"/>
                <w:sz w:val="20"/>
              </w:rPr>
              <w:t>24.6 kB</w:t>
            </w:r>
          </w:p>
        </w:tc>
      </w:tr>
      <w:tr w:rsidR="005B7787" w14:paraId="41781B74" w14:textId="77777777" w:rsidTr="005B7787">
        <w:trPr>
          <w:jc w:val="center"/>
        </w:trPr>
        <w:tc>
          <w:tcPr>
            <w:tcW w:w="0" w:type="auto"/>
            <w:vAlign w:val="center"/>
          </w:tcPr>
          <w:p w14:paraId="2E1C6928" w14:textId="77777777" w:rsidR="005B7787" w:rsidRDefault="00000000">
            <w:pPr>
              <w:pStyle w:val="Compact"/>
              <w:spacing w:before="40" w:after="40"/>
            </w:pPr>
            <w:r>
              <w:rPr>
                <w:rStyle w:val="VerbatimChar"/>
                <w:rFonts w:ascii="Aptos" w:eastAsia="Aptos" w:hAnsi="Aptos" w:cs="Aptos"/>
                <w:sz w:val="20"/>
              </w:rPr>
              <w:t>COPY simulator.py</w:t>
            </w:r>
          </w:p>
        </w:tc>
        <w:tc>
          <w:tcPr>
            <w:tcW w:w="0" w:type="auto"/>
            <w:vAlign w:val="center"/>
          </w:tcPr>
          <w:p w14:paraId="12FAFAE7" w14:textId="77777777" w:rsidR="005B7787" w:rsidRDefault="00000000">
            <w:pPr>
              <w:pStyle w:val="Compact"/>
              <w:spacing w:before="40" w:after="40"/>
            </w:pPr>
            <w:r>
              <w:rPr>
                <w:rFonts w:ascii="Aptos" w:eastAsia="Aptos" w:hAnsi="Aptos" w:cs="Aptos"/>
                <w:sz w:val="20"/>
              </w:rPr>
              <w:t>24.6 kB</w:t>
            </w:r>
          </w:p>
        </w:tc>
      </w:tr>
      <w:tr w:rsidR="005B7787" w14:paraId="03D29F15" w14:textId="77777777" w:rsidTr="005B7787">
        <w:trPr>
          <w:jc w:val="center"/>
        </w:trPr>
        <w:tc>
          <w:tcPr>
            <w:tcW w:w="0" w:type="auto"/>
            <w:vAlign w:val="center"/>
          </w:tcPr>
          <w:p w14:paraId="37C1F913" w14:textId="77777777" w:rsidR="005B7787" w:rsidRDefault="00000000">
            <w:pPr>
              <w:pStyle w:val="Compact"/>
              <w:spacing w:before="40" w:after="40"/>
            </w:pPr>
            <w:r>
              <w:rPr>
                <w:rStyle w:val="VerbatimChar"/>
                <w:rFonts w:ascii="Aptos" w:eastAsia="Aptos" w:hAnsi="Aptos" w:cs="Aptos"/>
                <w:sz w:val="20"/>
              </w:rPr>
              <w:t>COPY inference_service.py</w:t>
            </w:r>
          </w:p>
        </w:tc>
        <w:tc>
          <w:tcPr>
            <w:tcW w:w="0" w:type="auto"/>
            <w:vAlign w:val="center"/>
          </w:tcPr>
          <w:p w14:paraId="277D0FC4" w14:textId="77777777" w:rsidR="005B7787" w:rsidRDefault="00000000">
            <w:pPr>
              <w:pStyle w:val="Compact"/>
              <w:spacing w:before="40" w:after="40"/>
            </w:pPr>
            <w:r>
              <w:rPr>
                <w:rFonts w:ascii="Aptos" w:eastAsia="Aptos" w:hAnsi="Aptos" w:cs="Aptos"/>
                <w:sz w:val="20"/>
              </w:rPr>
              <w:t>20.5 kB</w:t>
            </w:r>
          </w:p>
        </w:tc>
      </w:tr>
      <w:tr w:rsidR="005B7787" w14:paraId="1631FCBD" w14:textId="77777777" w:rsidTr="005B7787">
        <w:trPr>
          <w:jc w:val="center"/>
        </w:trPr>
        <w:tc>
          <w:tcPr>
            <w:tcW w:w="0" w:type="auto"/>
            <w:vAlign w:val="center"/>
          </w:tcPr>
          <w:p w14:paraId="422DAA0B" w14:textId="77777777" w:rsidR="005B7787" w:rsidRDefault="00000000">
            <w:pPr>
              <w:pStyle w:val="Compact"/>
              <w:spacing w:before="40" w:after="40"/>
            </w:pPr>
            <w:r>
              <w:rPr>
                <w:rStyle w:val="VerbatimChar"/>
                <w:rFonts w:ascii="Aptos" w:eastAsia="Aptos" w:hAnsi="Aptos" w:cs="Aptos"/>
                <w:sz w:val="20"/>
              </w:rPr>
              <w:t>COPY training_stats.npy</w:t>
            </w:r>
          </w:p>
        </w:tc>
        <w:tc>
          <w:tcPr>
            <w:tcW w:w="0" w:type="auto"/>
            <w:vAlign w:val="center"/>
          </w:tcPr>
          <w:p w14:paraId="6CE1316C" w14:textId="77777777" w:rsidR="005B7787" w:rsidRDefault="00000000">
            <w:pPr>
              <w:pStyle w:val="Compact"/>
              <w:spacing w:before="40" w:after="40"/>
            </w:pPr>
            <w:r>
              <w:rPr>
                <w:rFonts w:ascii="Aptos" w:eastAsia="Aptos" w:hAnsi="Aptos" w:cs="Aptos"/>
                <w:sz w:val="20"/>
              </w:rPr>
              <w:t>12.3 kB</w:t>
            </w:r>
          </w:p>
        </w:tc>
      </w:tr>
      <w:tr w:rsidR="005B7787" w14:paraId="1E26547E" w14:textId="77777777" w:rsidTr="005B7787">
        <w:trPr>
          <w:jc w:val="center"/>
        </w:trPr>
        <w:tc>
          <w:tcPr>
            <w:tcW w:w="0" w:type="auto"/>
            <w:vAlign w:val="center"/>
          </w:tcPr>
          <w:p w14:paraId="16B9A5EB" w14:textId="77777777" w:rsidR="005B7787" w:rsidRDefault="00000000">
            <w:pPr>
              <w:pStyle w:val="Compact"/>
              <w:spacing w:before="40" w:after="40"/>
            </w:pPr>
            <w:r>
              <w:rPr>
                <w:rStyle w:val="VerbatimChar"/>
                <w:rFonts w:ascii="Aptos" w:eastAsia="Aptos" w:hAnsi="Aptos" w:cs="Aptos"/>
                <w:sz w:val="20"/>
              </w:rPr>
              <w:t>COPY model.tflite</w:t>
            </w:r>
          </w:p>
        </w:tc>
        <w:tc>
          <w:tcPr>
            <w:tcW w:w="0" w:type="auto"/>
            <w:vAlign w:val="center"/>
          </w:tcPr>
          <w:p w14:paraId="6B1EF83E" w14:textId="77777777" w:rsidR="005B7787" w:rsidRDefault="00000000">
            <w:pPr>
              <w:pStyle w:val="Compact"/>
              <w:spacing w:before="40" w:after="40"/>
            </w:pPr>
            <w:r>
              <w:rPr>
                <w:rFonts w:ascii="Aptos" w:eastAsia="Aptos" w:hAnsi="Aptos" w:cs="Aptos"/>
                <w:b/>
                <w:bCs/>
                <w:sz w:val="20"/>
              </w:rPr>
              <w:t>12.3 kB</w:t>
            </w:r>
          </w:p>
        </w:tc>
      </w:tr>
    </w:tbl>
    <w:p w14:paraId="3F8423E4" w14:textId="77777777" w:rsidR="005B7787" w:rsidRDefault="00000000">
      <w:pPr>
        <w:pStyle w:val="BodyText"/>
        <w:spacing w:after="160" w:line="276" w:lineRule="auto"/>
        <w:jc w:val="both"/>
      </w:pPr>
      <w:r>
        <w:rPr>
          <w:rFonts w:ascii="Aptos" w:eastAsia="Aptos" w:hAnsi="Aptos" w:cs="Aptos"/>
          <w:sz w:val="22"/>
        </w:rPr>
        <w:t xml:space="preserve">Step 2 of the demonstration: layers 2–8 </w:t>
      </w:r>
      <w:r>
        <w:rPr>
          <w:rStyle w:val="VerbatimChar"/>
          <w:rFonts w:ascii="Aptos" w:eastAsia="Aptos" w:hAnsi="Aptos" w:cs="Aptos"/>
        </w:rPr>
        <w:t>CACHED</w:t>
      </w:r>
      <w:r>
        <w:rPr>
          <w:rFonts w:ascii="Aptos" w:eastAsia="Aptos" w:hAnsi="Aptos" w:cs="Aptos"/>
          <w:sz w:val="22"/>
        </w:rPr>
        <w:t xml:space="preserve">, </w:t>
      </w:r>
      <w:r>
        <w:rPr>
          <w:rStyle w:val="VerbatimChar"/>
          <w:rFonts w:ascii="Aptos" w:eastAsia="Aptos" w:hAnsi="Aptos" w:cs="Aptos"/>
        </w:rPr>
        <w:t>[9/9] COPY model.tflite</w:t>
      </w:r>
      <w:r>
        <w:rPr>
          <w:rFonts w:ascii="Aptos" w:eastAsia="Aptos" w:hAnsi="Aptos" w:cs="Aptos"/>
          <w:sz w:val="22"/>
        </w:rPr>
        <w:t xml:space="preserve"> rebuilt in 0.2 s. </w:t>
      </w:r>
      <w:r>
        <w:rPr>
          <w:rStyle w:val="VerbatimChar"/>
          <w:rFonts w:ascii="Aptos" w:eastAsia="Aptos" w:hAnsi="Aptos" w:cs="Aptos"/>
        </w:rPr>
        <w:t>pip install</w:t>
      </w:r>
      <w:r>
        <w:rPr>
          <w:rFonts w:ascii="Aptos" w:eastAsia="Aptos" w:hAnsi="Aptos" w:cs="Aptos"/>
          <w:sz w:val="22"/>
        </w:rPr>
        <w:t xml:space="preserve"> took 10.0 s in Step 1 and zero in Step 2.</w:t>
      </w:r>
    </w:p>
    <w:p w14:paraId="4B61AB8F" w14:textId="77777777" w:rsidR="005B7787" w:rsidRDefault="00000000">
      <w:pPr>
        <w:pStyle w:val="FirstParagraph"/>
        <w:spacing w:after="160" w:line="276" w:lineRule="auto"/>
      </w:pPr>
      <w:r>
        <w:rPr>
          <w:rFonts w:ascii="Aptos" w:eastAsia="Aptos" w:hAnsi="Aptos" w:cs="Aptos"/>
          <w:b/>
          <w:bCs/>
          <w:sz w:val="22"/>
        </w:rPr>
        <w:t>Table 10 — OTA bandwidth, 85-truck pilot</w:t>
      </w:r>
    </w:p>
    <w:tbl>
      <w:tblPr>
        <w:tblStyle w:val="Table"/>
        <w:tblW w:w="5000" w:type="pct"/>
        <w:jc w:val="center"/>
        <w:tblLook w:val="0020" w:firstRow="1" w:lastRow="0" w:firstColumn="0" w:lastColumn="0" w:noHBand="0" w:noVBand="0"/>
      </w:tblPr>
      <w:tblGrid>
        <w:gridCol w:w="2497"/>
        <w:gridCol w:w="2066"/>
        <w:gridCol w:w="2012"/>
        <w:gridCol w:w="2713"/>
      </w:tblGrid>
      <w:tr w:rsidR="005B7787" w14:paraId="748FC914" w14:textId="77777777" w:rsidTr="005B7787">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7CFF5C98" w14:textId="77777777" w:rsidR="005B7787" w:rsidRDefault="005B7787">
            <w:pPr>
              <w:pStyle w:val="Compact"/>
              <w:spacing w:before="40" w:after="40"/>
            </w:pPr>
          </w:p>
        </w:tc>
        <w:tc>
          <w:tcPr>
            <w:tcW w:w="0" w:type="auto"/>
            <w:vAlign w:val="center"/>
          </w:tcPr>
          <w:p w14:paraId="6B9036A4" w14:textId="77777777" w:rsidR="005B7787" w:rsidRDefault="00000000">
            <w:pPr>
              <w:pStyle w:val="Compact"/>
              <w:spacing w:before="40" w:after="40"/>
            </w:pPr>
            <w:r>
              <w:rPr>
                <w:rFonts w:ascii="Aptos" w:eastAsia="Aptos" w:hAnsi="Aptos" w:cs="Aptos"/>
                <w:b/>
                <w:sz w:val="20"/>
              </w:rPr>
              <w:t>Per truck</w:t>
            </w:r>
          </w:p>
        </w:tc>
        <w:tc>
          <w:tcPr>
            <w:tcW w:w="0" w:type="auto"/>
            <w:vAlign w:val="center"/>
          </w:tcPr>
          <w:p w14:paraId="168D227F" w14:textId="77777777" w:rsidR="005B7787" w:rsidRDefault="00000000">
            <w:pPr>
              <w:pStyle w:val="Compact"/>
              <w:spacing w:before="40" w:after="40"/>
            </w:pPr>
            <w:r>
              <w:rPr>
                <w:rFonts w:ascii="Aptos" w:eastAsia="Aptos" w:hAnsi="Aptos" w:cs="Aptos"/>
                <w:b/>
                <w:sz w:val="20"/>
              </w:rPr>
              <w:t>Fleet (85)</w:t>
            </w:r>
          </w:p>
        </w:tc>
        <w:tc>
          <w:tcPr>
            <w:tcW w:w="0" w:type="auto"/>
            <w:vAlign w:val="center"/>
          </w:tcPr>
          <w:p w14:paraId="3F7131C9" w14:textId="77777777" w:rsidR="005B7787" w:rsidRDefault="00000000">
            <w:pPr>
              <w:pStyle w:val="Compact"/>
              <w:spacing w:before="40" w:after="40"/>
            </w:pPr>
            <w:r>
              <w:rPr>
                <w:rFonts w:ascii="Aptos" w:eastAsia="Aptos" w:hAnsi="Aptos" w:cs="Aptos"/>
                <w:b/>
                <w:sz w:val="20"/>
              </w:rPr>
              <w:t>Cost @ ₹0.10/MB</w:t>
            </w:r>
          </w:p>
        </w:tc>
      </w:tr>
      <w:tr w:rsidR="005B7787" w14:paraId="5FC53EDB" w14:textId="77777777" w:rsidTr="005B7787">
        <w:trPr>
          <w:jc w:val="center"/>
        </w:trPr>
        <w:tc>
          <w:tcPr>
            <w:tcW w:w="0" w:type="auto"/>
            <w:vAlign w:val="center"/>
          </w:tcPr>
          <w:p w14:paraId="4B21F508" w14:textId="77777777" w:rsidR="005B7787" w:rsidRDefault="00000000">
            <w:pPr>
              <w:pStyle w:val="Compact"/>
              <w:spacing w:before="40" w:after="40"/>
            </w:pPr>
            <w:r>
              <w:rPr>
                <w:rFonts w:ascii="Aptos" w:eastAsia="Aptos" w:hAnsi="Aptos" w:cs="Aptos"/>
                <w:sz w:val="20"/>
              </w:rPr>
              <w:t>Full image</w:t>
            </w:r>
          </w:p>
        </w:tc>
        <w:tc>
          <w:tcPr>
            <w:tcW w:w="0" w:type="auto"/>
            <w:vAlign w:val="center"/>
          </w:tcPr>
          <w:p w14:paraId="70C21BFB" w14:textId="77777777" w:rsidR="005B7787" w:rsidRDefault="00000000">
            <w:pPr>
              <w:pStyle w:val="Compact"/>
              <w:spacing w:before="40" w:after="40"/>
            </w:pPr>
            <w:r>
              <w:rPr>
                <w:rFonts w:ascii="Aptos" w:eastAsia="Aptos" w:hAnsi="Aptos" w:cs="Aptos"/>
                <w:sz w:val="20"/>
              </w:rPr>
              <w:t>188.000 MB</w:t>
            </w:r>
          </w:p>
        </w:tc>
        <w:tc>
          <w:tcPr>
            <w:tcW w:w="0" w:type="auto"/>
            <w:vAlign w:val="center"/>
          </w:tcPr>
          <w:p w14:paraId="61B8517C" w14:textId="77777777" w:rsidR="005B7787" w:rsidRDefault="00000000">
            <w:pPr>
              <w:pStyle w:val="Compact"/>
              <w:spacing w:before="40" w:after="40"/>
            </w:pPr>
            <w:r>
              <w:rPr>
                <w:rFonts w:ascii="Aptos" w:eastAsia="Aptos" w:hAnsi="Aptos" w:cs="Aptos"/>
                <w:sz w:val="20"/>
              </w:rPr>
              <w:t>15,980 MB</w:t>
            </w:r>
          </w:p>
        </w:tc>
        <w:tc>
          <w:tcPr>
            <w:tcW w:w="0" w:type="auto"/>
            <w:vAlign w:val="center"/>
          </w:tcPr>
          <w:p w14:paraId="771AF210" w14:textId="77777777" w:rsidR="005B7787" w:rsidRDefault="00000000">
            <w:pPr>
              <w:pStyle w:val="Compact"/>
              <w:spacing w:before="40" w:after="40"/>
            </w:pPr>
            <w:r>
              <w:rPr>
                <w:rFonts w:ascii="Aptos" w:eastAsia="Aptos" w:hAnsi="Aptos" w:cs="Aptos"/>
                <w:sz w:val="20"/>
              </w:rPr>
              <w:t>₹1,598.00</w:t>
            </w:r>
          </w:p>
        </w:tc>
      </w:tr>
      <w:tr w:rsidR="005B7787" w14:paraId="1E49CDE0" w14:textId="77777777" w:rsidTr="005B7787">
        <w:trPr>
          <w:jc w:val="center"/>
        </w:trPr>
        <w:tc>
          <w:tcPr>
            <w:tcW w:w="0" w:type="auto"/>
            <w:vAlign w:val="center"/>
          </w:tcPr>
          <w:p w14:paraId="2D0938E4" w14:textId="77777777" w:rsidR="005B7787" w:rsidRDefault="00000000">
            <w:pPr>
              <w:pStyle w:val="Compact"/>
              <w:spacing w:before="40" w:after="40"/>
            </w:pPr>
            <w:r>
              <w:rPr>
                <w:rFonts w:ascii="Aptos" w:eastAsia="Aptos" w:hAnsi="Aptos" w:cs="Aptos"/>
                <w:sz w:val="20"/>
              </w:rPr>
              <w:t>Model layer only</w:t>
            </w:r>
          </w:p>
        </w:tc>
        <w:tc>
          <w:tcPr>
            <w:tcW w:w="0" w:type="auto"/>
            <w:vAlign w:val="center"/>
          </w:tcPr>
          <w:p w14:paraId="55D85ACB" w14:textId="77777777" w:rsidR="005B7787" w:rsidRDefault="00000000">
            <w:pPr>
              <w:pStyle w:val="Compact"/>
              <w:spacing w:before="40" w:after="40"/>
            </w:pPr>
            <w:r>
              <w:rPr>
                <w:rFonts w:ascii="Aptos" w:eastAsia="Aptos" w:hAnsi="Aptos" w:cs="Aptos"/>
                <w:sz w:val="20"/>
              </w:rPr>
              <w:t>0.003936 MB</w:t>
            </w:r>
          </w:p>
        </w:tc>
        <w:tc>
          <w:tcPr>
            <w:tcW w:w="0" w:type="auto"/>
            <w:vAlign w:val="center"/>
          </w:tcPr>
          <w:p w14:paraId="68200106" w14:textId="77777777" w:rsidR="005B7787" w:rsidRDefault="00000000">
            <w:pPr>
              <w:pStyle w:val="Compact"/>
              <w:spacing w:before="40" w:after="40"/>
            </w:pPr>
            <w:r>
              <w:rPr>
                <w:rFonts w:ascii="Aptos" w:eastAsia="Aptos" w:hAnsi="Aptos" w:cs="Aptos"/>
                <w:sz w:val="20"/>
              </w:rPr>
              <w:t>0.335 MB</w:t>
            </w:r>
          </w:p>
        </w:tc>
        <w:tc>
          <w:tcPr>
            <w:tcW w:w="0" w:type="auto"/>
            <w:vAlign w:val="center"/>
          </w:tcPr>
          <w:p w14:paraId="2ED436DF" w14:textId="77777777" w:rsidR="005B7787" w:rsidRDefault="00000000">
            <w:pPr>
              <w:pStyle w:val="Compact"/>
              <w:spacing w:before="40" w:after="40"/>
            </w:pPr>
            <w:r>
              <w:rPr>
                <w:rFonts w:ascii="Aptos" w:eastAsia="Aptos" w:hAnsi="Aptos" w:cs="Aptos"/>
                <w:sz w:val="20"/>
              </w:rPr>
              <w:t>₹0.03</w:t>
            </w:r>
          </w:p>
        </w:tc>
      </w:tr>
      <w:tr w:rsidR="005B7787" w14:paraId="04ADE307" w14:textId="77777777" w:rsidTr="005B7787">
        <w:trPr>
          <w:jc w:val="center"/>
        </w:trPr>
        <w:tc>
          <w:tcPr>
            <w:tcW w:w="0" w:type="auto"/>
            <w:vAlign w:val="center"/>
          </w:tcPr>
          <w:p w14:paraId="106BBB15" w14:textId="77777777" w:rsidR="005B7787" w:rsidRDefault="00000000">
            <w:pPr>
              <w:pStyle w:val="Compact"/>
              <w:spacing w:before="40" w:after="40"/>
            </w:pPr>
            <w:r>
              <w:rPr>
                <w:rFonts w:ascii="Aptos" w:eastAsia="Aptos" w:hAnsi="Aptos" w:cs="Aptos"/>
                <w:b/>
                <w:bCs/>
                <w:sz w:val="20"/>
              </w:rPr>
              <w:t>Saved</w:t>
            </w:r>
          </w:p>
        </w:tc>
        <w:tc>
          <w:tcPr>
            <w:tcW w:w="0" w:type="auto"/>
            <w:vAlign w:val="center"/>
          </w:tcPr>
          <w:p w14:paraId="0FF4CAA8" w14:textId="77777777" w:rsidR="005B7787" w:rsidRDefault="005B7787">
            <w:pPr>
              <w:pStyle w:val="Compact"/>
              <w:spacing w:before="40" w:after="40"/>
            </w:pPr>
          </w:p>
        </w:tc>
        <w:tc>
          <w:tcPr>
            <w:tcW w:w="0" w:type="auto"/>
            <w:vAlign w:val="center"/>
          </w:tcPr>
          <w:p w14:paraId="3D0F4115" w14:textId="77777777" w:rsidR="005B7787" w:rsidRDefault="00000000">
            <w:pPr>
              <w:pStyle w:val="Compact"/>
              <w:spacing w:before="40" w:after="40"/>
            </w:pPr>
            <w:r>
              <w:rPr>
                <w:rFonts w:ascii="Aptos" w:eastAsia="Aptos" w:hAnsi="Aptos" w:cs="Aptos"/>
                <w:b/>
                <w:bCs/>
                <w:sz w:val="20"/>
              </w:rPr>
              <w:t>15,979.7 MB</w:t>
            </w:r>
          </w:p>
        </w:tc>
        <w:tc>
          <w:tcPr>
            <w:tcW w:w="0" w:type="auto"/>
            <w:vAlign w:val="center"/>
          </w:tcPr>
          <w:p w14:paraId="0D40A95C" w14:textId="77777777" w:rsidR="005B7787" w:rsidRDefault="00000000">
            <w:pPr>
              <w:pStyle w:val="Compact"/>
              <w:spacing w:before="40" w:after="40"/>
            </w:pPr>
            <w:r>
              <w:rPr>
                <w:rFonts w:ascii="Aptos" w:eastAsia="Aptos" w:hAnsi="Aptos" w:cs="Aptos"/>
                <w:b/>
                <w:bCs/>
                <w:sz w:val="20"/>
              </w:rPr>
              <w:t>₹1,597.97</w:t>
            </w:r>
          </w:p>
        </w:tc>
      </w:tr>
    </w:tbl>
    <w:p w14:paraId="1DEB244A" w14:textId="77777777" w:rsidR="005B7787" w:rsidRDefault="00000000">
      <w:pPr>
        <w:pStyle w:val="BodyText"/>
        <w:spacing w:after="160" w:line="276" w:lineRule="auto"/>
      </w:pPr>
      <w:r>
        <w:rPr>
          <w:rFonts w:ascii="Aptos" w:eastAsia="Aptos" w:hAnsi="Aptos" w:cs="Aptos"/>
          <w:sz w:val="22"/>
        </w:rPr>
        <w:t xml:space="preserve">Reduction factor </w:t>
      </w:r>
      <w:r>
        <w:rPr>
          <w:rFonts w:ascii="Aptos" w:eastAsia="Aptos" w:hAnsi="Aptos" w:cs="Aptos"/>
          <w:b/>
          <w:bCs/>
          <w:sz w:val="22"/>
        </w:rPr>
        <w:t>47,764×</w:t>
      </w:r>
      <w:r>
        <w:rPr>
          <w:rFonts w:ascii="Aptos" w:eastAsia="Aptos" w:hAnsi="Aptos" w:cs="Aptos"/>
          <w:sz w:val="22"/>
        </w:rPr>
        <w:t>.</w:t>
      </w:r>
    </w:p>
    <w:p w14:paraId="60DBECD1" w14:textId="77777777" w:rsidR="005B7787" w:rsidRDefault="00000000">
      <w:pPr>
        <w:pStyle w:val="BlockText"/>
        <w:jc w:val="both"/>
      </w:pPr>
      <w:r>
        <w:rPr>
          <w:rFonts w:ascii="Aptos" w:eastAsia="Aptos" w:hAnsi="Aptos" w:cs="Aptos"/>
          <w:sz w:val="22"/>
        </w:rPr>
        <w:t>The Dockerfile builds on python:3.11-slim and places the stable, expensive dependency layer before application and model copies, with MODEL_PATH exposed as an environment variable so M1, M2 and M3 can be switched without rebuilding the image. requirements.txt is installed first, allowing the 89.6 MB pip layer to remain cached when only model.tflite changes. In the demonstrated rebuild, layers 2-8 were reused and only the final model copy rebuilt in 0.2 s (Table 9); the 10.0 s pip installation disappeared from the second build. Reversing COPY model.tflite and pip install would invalidate the dependency layer for every model release, forcing repeated package download, installation, image creation, and distribution. For 85 trucks, the measured uncompressed comparison is 15,980 MB for the full image versus 0.335 MB for the model layer (Table 10). Real registries transfer compressed layers, so absolute traffic will differ, but the layer-isolation ratio remains the relevant design result.</w:t>
      </w:r>
    </w:p>
    <w:p w14:paraId="70190822" w14:textId="77777777" w:rsidR="005B7787" w:rsidRDefault="00000000">
      <w:pPr>
        <w:pStyle w:val="Heading3"/>
        <w:spacing w:after="120"/>
      </w:pPr>
      <w:bookmarkStart w:id="21" w:name="ota-strategy"/>
      <w:bookmarkEnd w:id="20"/>
      <w:r>
        <w:rPr>
          <w:rFonts w:ascii="Aptos" w:eastAsia="Aptos" w:hAnsi="Aptos" w:cs="Aptos"/>
        </w:rPr>
        <w:lastRenderedPageBreak/>
        <w:t>3.4 OTA strategy</w:t>
      </w:r>
    </w:p>
    <w:p w14:paraId="0B59E402" w14:textId="77777777" w:rsidR="005B7787" w:rsidRDefault="00000000">
      <w:pPr>
        <w:pStyle w:val="FirstParagraph"/>
        <w:spacing w:after="160" w:line="276" w:lineRule="auto"/>
      </w:pPr>
      <w:r>
        <w:rPr>
          <w:rFonts w:ascii="Aptos" w:eastAsia="Aptos" w:hAnsi="Aptos" w:cs="Aptos"/>
          <w:b/>
          <w:bCs/>
          <w:sz w:val="22"/>
        </w:rPr>
        <w:t>Table 11 — Per update cycle</w:t>
      </w:r>
      <w:r>
        <w:rPr>
          <w:rFonts w:ascii="Aptos" w:eastAsia="Aptos" w:hAnsi="Aptos" w:cs="Aptos"/>
          <w:sz w:val="22"/>
        </w:rPr>
        <w:t xml:space="preserve"> (280 KB model, 85 trucks, ₹0.10/MB). Shadow mode carries the same 23.80 MB model download plus 0.7221 MB per truck of parallel-inference comparison telemetry returned over the cycle: 23.80 + 85 × 0.7221 = 85.18 MB.</w:t>
      </w:r>
    </w:p>
    <w:tbl>
      <w:tblPr>
        <w:tblStyle w:val="Table"/>
        <w:tblW w:w="5000" w:type="pct"/>
        <w:jc w:val="center"/>
        <w:tblLook w:val="0020" w:firstRow="1" w:lastRow="0" w:firstColumn="0" w:lastColumn="0" w:noHBand="0" w:noVBand="0"/>
      </w:tblPr>
      <w:tblGrid>
        <w:gridCol w:w="2724"/>
        <w:gridCol w:w="1734"/>
        <w:gridCol w:w="1440"/>
        <w:gridCol w:w="1287"/>
        <w:gridCol w:w="2103"/>
      </w:tblGrid>
      <w:tr w:rsidR="005B7787" w14:paraId="3CC10127" w14:textId="77777777" w:rsidTr="005B7787">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128CEAAF" w14:textId="77777777" w:rsidR="005B7787" w:rsidRDefault="00000000">
            <w:pPr>
              <w:pStyle w:val="Compact"/>
              <w:spacing w:before="40" w:after="40"/>
            </w:pPr>
            <w:r>
              <w:rPr>
                <w:rFonts w:ascii="Aptos" w:eastAsia="Aptos" w:hAnsi="Aptos" w:cs="Aptos"/>
                <w:b/>
                <w:sz w:val="20"/>
              </w:rPr>
              <w:t>Strategy</w:t>
            </w:r>
          </w:p>
        </w:tc>
        <w:tc>
          <w:tcPr>
            <w:tcW w:w="0" w:type="auto"/>
            <w:vAlign w:val="center"/>
          </w:tcPr>
          <w:p w14:paraId="4313F9C4" w14:textId="77777777" w:rsidR="005B7787" w:rsidRDefault="00000000">
            <w:pPr>
              <w:pStyle w:val="Compact"/>
              <w:spacing w:before="40" w:after="40"/>
            </w:pPr>
            <w:r>
              <w:rPr>
                <w:rFonts w:ascii="Aptos" w:eastAsia="Aptos" w:hAnsi="Aptos" w:cs="Aptos"/>
                <w:b/>
                <w:sz w:val="20"/>
              </w:rPr>
              <w:t>MB/cycle</w:t>
            </w:r>
          </w:p>
        </w:tc>
        <w:tc>
          <w:tcPr>
            <w:tcW w:w="0" w:type="auto"/>
            <w:vAlign w:val="center"/>
          </w:tcPr>
          <w:p w14:paraId="7061A4E6" w14:textId="77777777" w:rsidR="005B7787" w:rsidRDefault="00000000">
            <w:pPr>
              <w:pStyle w:val="Compact"/>
              <w:spacing w:before="40" w:after="40"/>
            </w:pPr>
            <w:r>
              <w:rPr>
                <w:rFonts w:ascii="Aptos" w:eastAsia="Aptos" w:hAnsi="Aptos" w:cs="Aptos"/>
                <w:b/>
                <w:sz w:val="20"/>
              </w:rPr>
              <w:t>₹/cycle</w:t>
            </w:r>
          </w:p>
        </w:tc>
        <w:tc>
          <w:tcPr>
            <w:tcW w:w="0" w:type="auto"/>
            <w:vAlign w:val="center"/>
          </w:tcPr>
          <w:p w14:paraId="6CFFFD71" w14:textId="77777777" w:rsidR="005B7787" w:rsidRDefault="00000000">
            <w:pPr>
              <w:pStyle w:val="Compact"/>
              <w:spacing w:before="40" w:after="40"/>
            </w:pPr>
            <w:r>
              <w:rPr>
                <w:rFonts w:ascii="Aptos" w:eastAsia="Aptos" w:hAnsi="Aptos" w:cs="Aptos"/>
                <w:b/>
                <w:sz w:val="20"/>
              </w:rPr>
              <w:t>₹/year</w:t>
            </w:r>
          </w:p>
        </w:tc>
        <w:tc>
          <w:tcPr>
            <w:tcW w:w="0" w:type="auto"/>
            <w:vAlign w:val="center"/>
          </w:tcPr>
          <w:p w14:paraId="33AADBDA" w14:textId="77777777" w:rsidR="005B7787" w:rsidRDefault="00000000">
            <w:pPr>
              <w:pStyle w:val="Compact"/>
              <w:spacing w:before="40" w:after="40"/>
            </w:pPr>
            <w:r>
              <w:rPr>
                <w:rFonts w:ascii="Aptos" w:eastAsia="Aptos" w:hAnsi="Aptos" w:cs="Aptos"/>
                <w:b/>
                <w:sz w:val="20"/>
              </w:rPr>
              <w:t>Blast radius</w:t>
            </w:r>
          </w:p>
        </w:tc>
      </w:tr>
      <w:tr w:rsidR="005B7787" w14:paraId="67352633" w14:textId="77777777" w:rsidTr="005B7787">
        <w:trPr>
          <w:jc w:val="center"/>
        </w:trPr>
        <w:tc>
          <w:tcPr>
            <w:tcW w:w="0" w:type="auto"/>
            <w:vAlign w:val="center"/>
          </w:tcPr>
          <w:p w14:paraId="53560F88" w14:textId="77777777" w:rsidR="005B7787" w:rsidRDefault="00000000">
            <w:pPr>
              <w:pStyle w:val="Compact"/>
              <w:spacing w:before="40" w:after="40"/>
            </w:pPr>
            <w:r>
              <w:rPr>
                <w:rFonts w:ascii="Aptos" w:eastAsia="Aptos" w:hAnsi="Aptos" w:cs="Aptos"/>
                <w:sz w:val="20"/>
              </w:rPr>
              <w:t>Full replacement</w:t>
            </w:r>
          </w:p>
        </w:tc>
        <w:tc>
          <w:tcPr>
            <w:tcW w:w="0" w:type="auto"/>
            <w:vAlign w:val="center"/>
          </w:tcPr>
          <w:p w14:paraId="279EB07F" w14:textId="77777777" w:rsidR="005B7787" w:rsidRDefault="00000000">
            <w:pPr>
              <w:pStyle w:val="Compact"/>
              <w:spacing w:before="40" w:after="40"/>
            </w:pPr>
            <w:r>
              <w:rPr>
                <w:rFonts w:ascii="Aptos" w:eastAsia="Aptos" w:hAnsi="Aptos" w:cs="Aptos"/>
                <w:sz w:val="20"/>
              </w:rPr>
              <w:t>23.80</w:t>
            </w:r>
          </w:p>
        </w:tc>
        <w:tc>
          <w:tcPr>
            <w:tcW w:w="0" w:type="auto"/>
            <w:vAlign w:val="center"/>
          </w:tcPr>
          <w:p w14:paraId="0DE5B4AF" w14:textId="77777777" w:rsidR="005B7787" w:rsidRDefault="00000000">
            <w:pPr>
              <w:pStyle w:val="Compact"/>
              <w:spacing w:before="40" w:after="40"/>
            </w:pPr>
            <w:r>
              <w:rPr>
                <w:rFonts w:ascii="Aptos" w:eastAsia="Aptos" w:hAnsi="Aptos" w:cs="Aptos"/>
                <w:sz w:val="20"/>
              </w:rPr>
              <w:t>2.38</w:t>
            </w:r>
          </w:p>
        </w:tc>
        <w:tc>
          <w:tcPr>
            <w:tcW w:w="0" w:type="auto"/>
            <w:vAlign w:val="center"/>
          </w:tcPr>
          <w:p w14:paraId="4051480F" w14:textId="77777777" w:rsidR="005B7787" w:rsidRDefault="00000000">
            <w:pPr>
              <w:pStyle w:val="Compact"/>
              <w:spacing w:before="40" w:after="40"/>
            </w:pPr>
            <w:r>
              <w:rPr>
                <w:rFonts w:ascii="Aptos" w:eastAsia="Aptos" w:hAnsi="Aptos" w:cs="Aptos"/>
                <w:sz w:val="20"/>
              </w:rPr>
              <w:t>20.65</w:t>
            </w:r>
          </w:p>
        </w:tc>
        <w:tc>
          <w:tcPr>
            <w:tcW w:w="0" w:type="auto"/>
            <w:vAlign w:val="center"/>
          </w:tcPr>
          <w:p w14:paraId="094640EB" w14:textId="77777777" w:rsidR="005B7787" w:rsidRDefault="00000000">
            <w:pPr>
              <w:pStyle w:val="Compact"/>
              <w:spacing w:before="40" w:after="40"/>
            </w:pPr>
            <w:r>
              <w:rPr>
                <w:rFonts w:ascii="Aptos" w:eastAsia="Aptos" w:hAnsi="Aptos" w:cs="Aptos"/>
                <w:sz w:val="20"/>
              </w:rPr>
              <w:t>all 85</w:t>
            </w:r>
          </w:p>
        </w:tc>
      </w:tr>
      <w:tr w:rsidR="005B7787" w14:paraId="55D74E10" w14:textId="77777777" w:rsidTr="005B7787">
        <w:trPr>
          <w:jc w:val="center"/>
        </w:trPr>
        <w:tc>
          <w:tcPr>
            <w:tcW w:w="0" w:type="auto"/>
            <w:vAlign w:val="center"/>
          </w:tcPr>
          <w:p w14:paraId="7D076085" w14:textId="77777777" w:rsidR="005B7787" w:rsidRDefault="00000000">
            <w:pPr>
              <w:pStyle w:val="Compact"/>
              <w:spacing w:before="40" w:after="40"/>
            </w:pPr>
            <w:r>
              <w:rPr>
                <w:rFonts w:ascii="Aptos" w:eastAsia="Aptos" w:hAnsi="Aptos" w:cs="Aptos"/>
                <w:sz w:val="20"/>
              </w:rPr>
              <w:t>Canary (10 first)</w:t>
            </w:r>
          </w:p>
        </w:tc>
        <w:tc>
          <w:tcPr>
            <w:tcW w:w="0" w:type="auto"/>
            <w:vAlign w:val="center"/>
          </w:tcPr>
          <w:p w14:paraId="1F0EC109" w14:textId="77777777" w:rsidR="005B7787" w:rsidRDefault="00000000">
            <w:pPr>
              <w:pStyle w:val="Compact"/>
              <w:spacing w:before="40" w:after="40"/>
            </w:pPr>
            <w:r>
              <w:rPr>
                <w:rFonts w:ascii="Aptos" w:eastAsia="Aptos" w:hAnsi="Aptos" w:cs="Aptos"/>
                <w:sz w:val="20"/>
              </w:rPr>
              <w:t>23.80</w:t>
            </w:r>
          </w:p>
        </w:tc>
        <w:tc>
          <w:tcPr>
            <w:tcW w:w="0" w:type="auto"/>
            <w:vAlign w:val="center"/>
          </w:tcPr>
          <w:p w14:paraId="14102D58" w14:textId="77777777" w:rsidR="005B7787" w:rsidRDefault="00000000">
            <w:pPr>
              <w:pStyle w:val="Compact"/>
              <w:spacing w:before="40" w:after="40"/>
            </w:pPr>
            <w:r>
              <w:rPr>
                <w:rFonts w:ascii="Aptos" w:eastAsia="Aptos" w:hAnsi="Aptos" w:cs="Aptos"/>
                <w:sz w:val="20"/>
              </w:rPr>
              <w:t>2.38</w:t>
            </w:r>
          </w:p>
        </w:tc>
        <w:tc>
          <w:tcPr>
            <w:tcW w:w="0" w:type="auto"/>
            <w:vAlign w:val="center"/>
          </w:tcPr>
          <w:p w14:paraId="4BA84FDA" w14:textId="77777777" w:rsidR="005B7787" w:rsidRDefault="00000000">
            <w:pPr>
              <w:pStyle w:val="Compact"/>
              <w:spacing w:before="40" w:after="40"/>
            </w:pPr>
            <w:r>
              <w:rPr>
                <w:rFonts w:ascii="Aptos" w:eastAsia="Aptos" w:hAnsi="Aptos" w:cs="Aptos"/>
                <w:sz w:val="20"/>
              </w:rPr>
              <w:t>20.65</w:t>
            </w:r>
          </w:p>
        </w:tc>
        <w:tc>
          <w:tcPr>
            <w:tcW w:w="0" w:type="auto"/>
            <w:vAlign w:val="center"/>
          </w:tcPr>
          <w:p w14:paraId="130C3198" w14:textId="77777777" w:rsidR="005B7787" w:rsidRDefault="00000000">
            <w:pPr>
              <w:pStyle w:val="Compact"/>
              <w:spacing w:before="40" w:after="40"/>
            </w:pPr>
            <w:r>
              <w:rPr>
                <w:rFonts w:ascii="Aptos" w:eastAsia="Aptos" w:hAnsi="Aptos" w:cs="Aptos"/>
                <w:sz w:val="20"/>
              </w:rPr>
              <w:t>10, then 75</w:t>
            </w:r>
          </w:p>
        </w:tc>
      </w:tr>
      <w:tr w:rsidR="005B7787" w14:paraId="6D7775C1" w14:textId="77777777" w:rsidTr="005B7787">
        <w:trPr>
          <w:jc w:val="center"/>
        </w:trPr>
        <w:tc>
          <w:tcPr>
            <w:tcW w:w="0" w:type="auto"/>
            <w:vAlign w:val="center"/>
          </w:tcPr>
          <w:p w14:paraId="3FDA9E58" w14:textId="77777777" w:rsidR="005B7787" w:rsidRDefault="00000000">
            <w:pPr>
              <w:pStyle w:val="Compact"/>
              <w:spacing w:before="40" w:after="40"/>
            </w:pPr>
            <w:r>
              <w:rPr>
                <w:rFonts w:ascii="Aptos" w:eastAsia="Aptos" w:hAnsi="Aptos" w:cs="Aptos"/>
                <w:sz w:val="20"/>
              </w:rPr>
              <w:t>Shadow mode</w:t>
            </w:r>
          </w:p>
        </w:tc>
        <w:tc>
          <w:tcPr>
            <w:tcW w:w="0" w:type="auto"/>
            <w:vAlign w:val="center"/>
          </w:tcPr>
          <w:p w14:paraId="40F96A57" w14:textId="77777777" w:rsidR="005B7787" w:rsidRDefault="00000000">
            <w:pPr>
              <w:pStyle w:val="Compact"/>
              <w:spacing w:before="40" w:after="40"/>
            </w:pPr>
            <w:r>
              <w:rPr>
                <w:rFonts w:ascii="Aptos" w:eastAsia="Aptos" w:hAnsi="Aptos" w:cs="Aptos"/>
                <w:sz w:val="20"/>
              </w:rPr>
              <w:t>85.18</w:t>
            </w:r>
          </w:p>
        </w:tc>
        <w:tc>
          <w:tcPr>
            <w:tcW w:w="0" w:type="auto"/>
            <w:vAlign w:val="center"/>
          </w:tcPr>
          <w:p w14:paraId="3B715350" w14:textId="77777777" w:rsidR="005B7787" w:rsidRDefault="00000000">
            <w:pPr>
              <w:pStyle w:val="Compact"/>
              <w:spacing w:before="40" w:after="40"/>
            </w:pPr>
            <w:r>
              <w:rPr>
                <w:rFonts w:ascii="Aptos" w:eastAsia="Aptos" w:hAnsi="Aptos" w:cs="Aptos"/>
                <w:sz w:val="20"/>
              </w:rPr>
              <w:t>8.52</w:t>
            </w:r>
          </w:p>
        </w:tc>
        <w:tc>
          <w:tcPr>
            <w:tcW w:w="0" w:type="auto"/>
            <w:vAlign w:val="center"/>
          </w:tcPr>
          <w:p w14:paraId="0595F763" w14:textId="77777777" w:rsidR="005B7787" w:rsidRDefault="00000000">
            <w:pPr>
              <w:pStyle w:val="Compact"/>
              <w:spacing w:before="40" w:after="40"/>
            </w:pPr>
            <w:r>
              <w:rPr>
                <w:rFonts w:ascii="Aptos" w:eastAsia="Aptos" w:hAnsi="Aptos" w:cs="Aptos"/>
                <w:sz w:val="20"/>
              </w:rPr>
              <w:t>73.82</w:t>
            </w:r>
          </w:p>
        </w:tc>
        <w:tc>
          <w:tcPr>
            <w:tcW w:w="0" w:type="auto"/>
            <w:vAlign w:val="center"/>
          </w:tcPr>
          <w:p w14:paraId="654043D7" w14:textId="77777777" w:rsidR="005B7787" w:rsidRDefault="00000000">
            <w:pPr>
              <w:pStyle w:val="Compact"/>
              <w:spacing w:before="40" w:after="40"/>
            </w:pPr>
            <w:r>
              <w:rPr>
                <w:rFonts w:ascii="Aptos" w:eastAsia="Aptos" w:hAnsi="Aptos" w:cs="Aptos"/>
                <w:sz w:val="20"/>
              </w:rPr>
              <w:t>0 (advisory)</w:t>
            </w:r>
          </w:p>
        </w:tc>
      </w:tr>
    </w:tbl>
    <w:p w14:paraId="1AED6779" w14:textId="77777777" w:rsidR="005B7787" w:rsidRDefault="00000000">
      <w:pPr>
        <w:pStyle w:val="BodyText"/>
        <w:spacing w:after="160" w:line="276" w:lineRule="auto"/>
      </w:pPr>
      <w:r>
        <w:rPr>
          <w:rFonts w:ascii="Aptos" w:eastAsia="Aptos" w:hAnsi="Aptos" w:cs="Aptos"/>
          <w:sz w:val="22"/>
        </w:rPr>
        <w:t>Canary abort: 2.80 MB = ₹0.28 instead of ₹2.38.</w:t>
      </w:r>
    </w:p>
    <w:p w14:paraId="20A75843" w14:textId="77777777" w:rsidR="005B7787" w:rsidRDefault="00000000">
      <w:pPr>
        <w:pStyle w:val="BlockText"/>
        <w:jc w:val="both"/>
      </w:pPr>
      <w:r>
        <w:rPr>
          <w:rFonts w:ascii="Aptos" w:eastAsia="Aptos" w:hAnsi="Aptos" w:cs="Aptos"/>
          <w:sz w:val="22"/>
        </w:rPr>
        <w:t>Canary deployment is recommended (Table 11). The transfer cost of all three strategies is negligible compared with a ₹28 lakh spoilage event, so safety and recoverability decide the choice. Full replacement exposes all 85 trucks to the same defect before field evidence is available. Rollback is difficult on these routes because an affected truck may enter a 35-90 minute dead zone after receiving the update, preventing immediate remote correction while cargo remains in transit. A ten-truck canary limits the initial blast radius and costs only ₹0.28 if aborted before the remaining 75 trucks. Shadow mode is technically safest because it makes the new model advisory, but it requires parallel inference, comparison telemetry, additional operational logic, and 85.18 MB per cycle. For this small, fast model and constrained pilot, that complexity delays actionable improvement without a proportionate risk reduction beyond a controlled canary.</w:t>
      </w:r>
    </w:p>
    <w:p w14:paraId="4EF1CADF" w14:textId="77777777" w:rsidR="005B7787" w:rsidRDefault="00000000">
      <w:pPr>
        <w:spacing w:after="160" w:line="276" w:lineRule="auto"/>
      </w:pPr>
      <w:r>
        <w:rPr>
          <w:rFonts w:ascii="Aptos" w:eastAsia="Aptos" w:hAnsi="Aptos" w:cs="Aptos"/>
          <w:sz w:val="22"/>
        </w:rPr>
        <w:pict w14:anchorId="05EC3FFE">
          <v:rect id="_x0000_i1027" style="width:0;height:1.5pt" o:hralign="center" o:hrstd="t" o:hr="t"/>
        </w:pict>
      </w:r>
    </w:p>
    <w:p w14:paraId="2D00A042" w14:textId="77777777" w:rsidR="005B7787" w:rsidRDefault="00000000">
      <w:pPr>
        <w:pStyle w:val="Heading1"/>
        <w:spacing w:before="240" w:after="120"/>
      </w:pPr>
      <w:bookmarkStart w:id="22" w:name="X4c9cf8de4f92d2a1fa2dd0bb60affad0341b25b"/>
      <w:bookmarkEnd w:id="17"/>
      <w:bookmarkEnd w:id="21"/>
      <w:r>
        <w:rPr>
          <w:rFonts w:ascii="Aptos" w:eastAsia="Aptos" w:hAnsi="Aptos" w:cs="Aptos"/>
        </w:rPr>
        <w:t>Section 4 — Optimisation and Pareto Analysis</w:t>
      </w:r>
    </w:p>
    <w:p w14:paraId="01FBF0B1" w14:textId="77777777" w:rsidR="005B7787" w:rsidRDefault="00000000">
      <w:pPr>
        <w:pStyle w:val="Heading3"/>
        <w:spacing w:after="120"/>
      </w:pPr>
      <w:r>
        <w:rPr>
          <w:rFonts w:ascii="Aptos" w:eastAsia="Aptos" w:hAnsi="Aptos" w:cs="Aptos"/>
        </w:rPr>
        <w:t>4.1 Benchmark results</w:t>
      </w:r>
    </w:p>
    <w:p w14:paraId="7CF819A8" w14:textId="77777777" w:rsidR="005B7787" w:rsidRDefault="00000000">
      <w:pPr>
        <w:pStyle w:val="FirstParagraph"/>
        <w:spacing w:after="160" w:line="276" w:lineRule="auto"/>
      </w:pPr>
      <w:r>
        <w:rPr>
          <w:rFonts w:ascii="Aptos" w:eastAsia="Aptos" w:hAnsi="Aptos" w:cs="Aptos"/>
          <w:b/>
          <w:bCs/>
          <w:sz w:val="22"/>
        </w:rPr>
        <w:t>Table 12 — Five-metric benchmark</w:t>
      </w:r>
      <w:r>
        <w:rPr>
          <w:rFonts w:ascii="Aptos" w:eastAsia="Aptos" w:hAnsi="Aptos" w:cs="Aptos"/>
          <w:sz w:val="22"/>
        </w:rPr>
        <w:t xml:space="preserve"> (200 timed runs × 5 blocks after 10 warm-up)</w:t>
      </w:r>
    </w:p>
    <w:tbl>
      <w:tblPr>
        <w:tblStyle w:val="Table"/>
        <w:tblW w:w="5000" w:type="pct"/>
        <w:jc w:val="center"/>
        <w:tblLook w:val="0020" w:firstRow="1" w:lastRow="0" w:firstColumn="0" w:lastColumn="0" w:noHBand="0" w:noVBand="0"/>
      </w:tblPr>
      <w:tblGrid>
        <w:gridCol w:w="2154"/>
        <w:gridCol w:w="1143"/>
        <w:gridCol w:w="979"/>
        <w:gridCol w:w="984"/>
        <w:gridCol w:w="1382"/>
        <w:gridCol w:w="1229"/>
        <w:gridCol w:w="1417"/>
      </w:tblGrid>
      <w:tr w:rsidR="005B7787" w14:paraId="5E120FB5" w14:textId="77777777" w:rsidTr="005B7787">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54FD3C03" w14:textId="77777777" w:rsidR="005B7787" w:rsidRDefault="00000000">
            <w:pPr>
              <w:pStyle w:val="Compact"/>
              <w:spacing w:before="40" w:after="40"/>
            </w:pPr>
            <w:r>
              <w:rPr>
                <w:rFonts w:ascii="Aptos" w:eastAsia="Aptos" w:hAnsi="Aptos" w:cs="Aptos"/>
                <w:b/>
                <w:sz w:val="20"/>
              </w:rPr>
              <w:t>Variant</w:t>
            </w:r>
          </w:p>
        </w:tc>
        <w:tc>
          <w:tcPr>
            <w:tcW w:w="0" w:type="auto"/>
            <w:vAlign w:val="center"/>
          </w:tcPr>
          <w:p w14:paraId="11F43435" w14:textId="77777777" w:rsidR="005B7787" w:rsidRDefault="00000000">
            <w:pPr>
              <w:pStyle w:val="Compact"/>
              <w:spacing w:before="40" w:after="40"/>
            </w:pPr>
            <w:r>
              <w:rPr>
                <w:rFonts w:ascii="Aptos" w:eastAsia="Aptos" w:hAnsi="Aptos" w:cs="Aptos"/>
                <w:b/>
                <w:sz w:val="20"/>
              </w:rPr>
              <w:t>Mean (ms)</w:t>
            </w:r>
          </w:p>
        </w:tc>
        <w:tc>
          <w:tcPr>
            <w:tcW w:w="0" w:type="auto"/>
            <w:vAlign w:val="center"/>
          </w:tcPr>
          <w:p w14:paraId="6083850E" w14:textId="77777777" w:rsidR="005B7787" w:rsidRDefault="00000000">
            <w:pPr>
              <w:pStyle w:val="Compact"/>
              <w:spacing w:before="40" w:after="40"/>
            </w:pPr>
            <w:r>
              <w:rPr>
                <w:rFonts w:ascii="Aptos" w:eastAsia="Aptos" w:hAnsi="Aptos" w:cs="Aptos"/>
                <w:b/>
                <w:sz w:val="20"/>
              </w:rPr>
              <w:t>p95 (ms)</w:t>
            </w:r>
          </w:p>
        </w:tc>
        <w:tc>
          <w:tcPr>
            <w:tcW w:w="0" w:type="auto"/>
            <w:vAlign w:val="center"/>
          </w:tcPr>
          <w:p w14:paraId="309465F2" w14:textId="77777777" w:rsidR="005B7787" w:rsidRDefault="00000000">
            <w:pPr>
              <w:pStyle w:val="Compact"/>
              <w:spacing w:before="40" w:after="40"/>
            </w:pPr>
            <w:r>
              <w:rPr>
                <w:rFonts w:ascii="Aptos" w:eastAsia="Aptos" w:hAnsi="Aptos" w:cs="Aptos"/>
                <w:b/>
                <w:sz w:val="20"/>
              </w:rPr>
              <w:t>Size (KB)</w:t>
            </w:r>
          </w:p>
        </w:tc>
        <w:tc>
          <w:tcPr>
            <w:tcW w:w="0" w:type="auto"/>
            <w:vAlign w:val="center"/>
          </w:tcPr>
          <w:p w14:paraId="4817B20E" w14:textId="77777777" w:rsidR="005B7787" w:rsidRDefault="00000000">
            <w:pPr>
              <w:pStyle w:val="Compact"/>
              <w:spacing w:before="40" w:after="40"/>
            </w:pPr>
            <w:r>
              <w:rPr>
                <w:rFonts w:ascii="Aptos" w:eastAsia="Aptos" w:hAnsi="Aptos" w:cs="Aptos"/>
                <w:b/>
                <w:sz w:val="20"/>
              </w:rPr>
              <w:t>Accuracy (%)</w:t>
            </w:r>
          </w:p>
        </w:tc>
        <w:tc>
          <w:tcPr>
            <w:tcW w:w="0" w:type="auto"/>
            <w:vAlign w:val="center"/>
          </w:tcPr>
          <w:p w14:paraId="5016A551" w14:textId="77777777" w:rsidR="005B7787" w:rsidRDefault="00000000">
            <w:pPr>
              <w:pStyle w:val="Compact"/>
              <w:spacing w:before="40" w:after="40"/>
            </w:pPr>
            <w:r>
              <w:rPr>
                <w:rFonts w:ascii="Aptos" w:eastAsia="Aptos" w:hAnsi="Aptos" w:cs="Aptos"/>
                <w:b/>
                <w:sz w:val="20"/>
              </w:rPr>
              <w:t>Energy (mJ)</w:t>
            </w:r>
          </w:p>
        </w:tc>
        <w:tc>
          <w:tcPr>
            <w:tcW w:w="0" w:type="auto"/>
            <w:vAlign w:val="center"/>
          </w:tcPr>
          <w:p w14:paraId="0FD0F34A" w14:textId="77777777" w:rsidR="005B7787" w:rsidRDefault="00000000">
            <w:pPr>
              <w:pStyle w:val="Compact"/>
              <w:spacing w:before="40" w:after="40"/>
            </w:pPr>
            <w:r>
              <w:rPr>
                <w:rFonts w:ascii="Aptos" w:eastAsia="Aptos" w:hAnsi="Aptos" w:cs="Aptos"/>
                <w:b/>
                <w:sz w:val="20"/>
              </w:rPr>
              <w:t>Class 2 recall</w:t>
            </w:r>
          </w:p>
        </w:tc>
      </w:tr>
      <w:tr w:rsidR="005B7787" w14:paraId="3373D2A4" w14:textId="77777777" w:rsidTr="005B7787">
        <w:trPr>
          <w:jc w:val="center"/>
        </w:trPr>
        <w:tc>
          <w:tcPr>
            <w:tcW w:w="0" w:type="auto"/>
            <w:vAlign w:val="center"/>
          </w:tcPr>
          <w:p w14:paraId="75F18AF0" w14:textId="77777777" w:rsidR="005B7787" w:rsidRDefault="00000000">
            <w:pPr>
              <w:pStyle w:val="Compact"/>
              <w:spacing w:before="40" w:after="40"/>
            </w:pPr>
            <w:r>
              <w:rPr>
                <w:rFonts w:ascii="Aptos" w:eastAsia="Aptos" w:hAnsi="Aptos" w:cs="Aptos"/>
                <w:sz w:val="20"/>
              </w:rPr>
              <w:t>M1 FP32 baseline</w:t>
            </w:r>
          </w:p>
        </w:tc>
        <w:tc>
          <w:tcPr>
            <w:tcW w:w="0" w:type="auto"/>
            <w:vAlign w:val="center"/>
          </w:tcPr>
          <w:p w14:paraId="4E6C0083" w14:textId="77777777" w:rsidR="005B7787" w:rsidRDefault="00000000">
            <w:pPr>
              <w:pStyle w:val="Compact"/>
              <w:spacing w:before="40" w:after="40"/>
            </w:pPr>
            <w:r>
              <w:rPr>
                <w:rFonts w:ascii="Aptos" w:eastAsia="Aptos" w:hAnsi="Aptos" w:cs="Aptos"/>
                <w:sz w:val="20"/>
              </w:rPr>
              <w:t>0.0016</w:t>
            </w:r>
          </w:p>
        </w:tc>
        <w:tc>
          <w:tcPr>
            <w:tcW w:w="0" w:type="auto"/>
            <w:vAlign w:val="center"/>
          </w:tcPr>
          <w:p w14:paraId="205C8E03" w14:textId="77777777" w:rsidR="005B7787" w:rsidRDefault="00000000">
            <w:pPr>
              <w:pStyle w:val="Compact"/>
              <w:spacing w:before="40" w:after="40"/>
            </w:pPr>
            <w:r>
              <w:rPr>
                <w:rFonts w:ascii="Aptos" w:eastAsia="Aptos" w:hAnsi="Aptos" w:cs="Aptos"/>
                <w:sz w:val="20"/>
              </w:rPr>
              <w:t>0.0014</w:t>
            </w:r>
          </w:p>
        </w:tc>
        <w:tc>
          <w:tcPr>
            <w:tcW w:w="0" w:type="auto"/>
            <w:vAlign w:val="center"/>
          </w:tcPr>
          <w:p w14:paraId="19C0DC90" w14:textId="77777777" w:rsidR="005B7787" w:rsidRDefault="00000000">
            <w:pPr>
              <w:pStyle w:val="Compact"/>
              <w:spacing w:before="40" w:after="40"/>
            </w:pPr>
            <w:r>
              <w:rPr>
                <w:rFonts w:ascii="Aptos" w:eastAsia="Aptos" w:hAnsi="Aptos" w:cs="Aptos"/>
                <w:sz w:val="20"/>
              </w:rPr>
              <w:t>5.26</w:t>
            </w:r>
          </w:p>
        </w:tc>
        <w:tc>
          <w:tcPr>
            <w:tcW w:w="0" w:type="auto"/>
            <w:vAlign w:val="center"/>
          </w:tcPr>
          <w:p w14:paraId="16DA4121" w14:textId="77777777" w:rsidR="005B7787" w:rsidRDefault="00000000">
            <w:pPr>
              <w:pStyle w:val="Compact"/>
              <w:spacing w:before="40" w:after="40"/>
            </w:pPr>
            <w:r>
              <w:rPr>
                <w:rFonts w:ascii="Aptos" w:eastAsia="Aptos" w:hAnsi="Aptos" w:cs="Aptos"/>
                <w:sz w:val="20"/>
              </w:rPr>
              <w:t>94.74</w:t>
            </w:r>
          </w:p>
        </w:tc>
        <w:tc>
          <w:tcPr>
            <w:tcW w:w="0" w:type="auto"/>
            <w:vAlign w:val="center"/>
          </w:tcPr>
          <w:p w14:paraId="4E014709" w14:textId="77777777" w:rsidR="005B7787" w:rsidRDefault="00000000">
            <w:pPr>
              <w:pStyle w:val="Compact"/>
              <w:spacing w:before="40" w:after="40"/>
            </w:pPr>
            <w:r>
              <w:rPr>
                <w:rFonts w:ascii="Aptos" w:eastAsia="Aptos" w:hAnsi="Aptos" w:cs="Aptos"/>
                <w:sz w:val="20"/>
              </w:rPr>
              <w:t>0.02206</w:t>
            </w:r>
          </w:p>
        </w:tc>
        <w:tc>
          <w:tcPr>
            <w:tcW w:w="0" w:type="auto"/>
            <w:vAlign w:val="center"/>
          </w:tcPr>
          <w:p w14:paraId="220EF904" w14:textId="77777777" w:rsidR="005B7787" w:rsidRDefault="00000000">
            <w:pPr>
              <w:pStyle w:val="Compact"/>
              <w:spacing w:before="40" w:after="40"/>
            </w:pPr>
            <w:r>
              <w:rPr>
                <w:rFonts w:ascii="Aptos" w:eastAsia="Aptos" w:hAnsi="Aptos" w:cs="Aptos"/>
                <w:sz w:val="20"/>
              </w:rPr>
              <w:t>100%</w:t>
            </w:r>
          </w:p>
        </w:tc>
      </w:tr>
      <w:tr w:rsidR="005B7787" w14:paraId="5A6921E9" w14:textId="77777777" w:rsidTr="005B7787">
        <w:trPr>
          <w:jc w:val="center"/>
        </w:trPr>
        <w:tc>
          <w:tcPr>
            <w:tcW w:w="0" w:type="auto"/>
            <w:vAlign w:val="center"/>
          </w:tcPr>
          <w:p w14:paraId="7D649C4A" w14:textId="77777777" w:rsidR="005B7787" w:rsidRDefault="00000000">
            <w:pPr>
              <w:pStyle w:val="Compact"/>
              <w:spacing w:before="40" w:after="40"/>
            </w:pPr>
            <w:r>
              <w:rPr>
                <w:rFonts w:ascii="Aptos" w:eastAsia="Aptos" w:hAnsi="Aptos" w:cs="Aptos"/>
                <w:sz w:val="20"/>
              </w:rPr>
              <w:t>M2 PTQ INT8</w:t>
            </w:r>
          </w:p>
        </w:tc>
        <w:tc>
          <w:tcPr>
            <w:tcW w:w="0" w:type="auto"/>
            <w:vAlign w:val="center"/>
          </w:tcPr>
          <w:p w14:paraId="17CCC45D" w14:textId="77777777" w:rsidR="005B7787" w:rsidRDefault="00000000">
            <w:pPr>
              <w:pStyle w:val="Compact"/>
              <w:spacing w:before="40" w:after="40"/>
            </w:pPr>
            <w:r>
              <w:rPr>
                <w:rFonts w:ascii="Aptos" w:eastAsia="Aptos" w:hAnsi="Aptos" w:cs="Aptos"/>
                <w:sz w:val="20"/>
              </w:rPr>
              <w:t>0.0015</w:t>
            </w:r>
          </w:p>
        </w:tc>
        <w:tc>
          <w:tcPr>
            <w:tcW w:w="0" w:type="auto"/>
            <w:vAlign w:val="center"/>
          </w:tcPr>
          <w:p w14:paraId="2595D278" w14:textId="77777777" w:rsidR="005B7787" w:rsidRDefault="00000000">
            <w:pPr>
              <w:pStyle w:val="Compact"/>
              <w:spacing w:before="40" w:after="40"/>
            </w:pPr>
            <w:r>
              <w:rPr>
                <w:rFonts w:ascii="Aptos" w:eastAsia="Aptos" w:hAnsi="Aptos" w:cs="Aptos"/>
                <w:sz w:val="20"/>
              </w:rPr>
              <w:t>0.0014</w:t>
            </w:r>
          </w:p>
        </w:tc>
        <w:tc>
          <w:tcPr>
            <w:tcW w:w="0" w:type="auto"/>
            <w:vAlign w:val="center"/>
          </w:tcPr>
          <w:p w14:paraId="7FB7FF49" w14:textId="77777777" w:rsidR="005B7787" w:rsidRDefault="00000000">
            <w:pPr>
              <w:pStyle w:val="Compact"/>
              <w:spacing w:before="40" w:after="40"/>
            </w:pPr>
            <w:r>
              <w:rPr>
                <w:rFonts w:ascii="Aptos" w:eastAsia="Aptos" w:hAnsi="Aptos" w:cs="Aptos"/>
                <w:sz w:val="20"/>
              </w:rPr>
              <w:t>4.55</w:t>
            </w:r>
          </w:p>
        </w:tc>
        <w:tc>
          <w:tcPr>
            <w:tcW w:w="0" w:type="auto"/>
            <w:vAlign w:val="center"/>
          </w:tcPr>
          <w:p w14:paraId="50C98E7A" w14:textId="77777777" w:rsidR="005B7787" w:rsidRDefault="00000000">
            <w:pPr>
              <w:pStyle w:val="Compact"/>
              <w:spacing w:before="40" w:after="40"/>
            </w:pPr>
            <w:r>
              <w:rPr>
                <w:rFonts w:ascii="Aptos" w:eastAsia="Aptos" w:hAnsi="Aptos" w:cs="Aptos"/>
                <w:sz w:val="20"/>
              </w:rPr>
              <w:t>96.49</w:t>
            </w:r>
          </w:p>
        </w:tc>
        <w:tc>
          <w:tcPr>
            <w:tcW w:w="0" w:type="auto"/>
            <w:vAlign w:val="center"/>
          </w:tcPr>
          <w:p w14:paraId="5F6BBB01" w14:textId="77777777" w:rsidR="005B7787" w:rsidRDefault="00000000">
            <w:pPr>
              <w:pStyle w:val="Compact"/>
              <w:spacing w:before="40" w:after="40"/>
            </w:pPr>
            <w:r>
              <w:rPr>
                <w:rFonts w:ascii="Aptos" w:eastAsia="Aptos" w:hAnsi="Aptos" w:cs="Aptos"/>
                <w:sz w:val="20"/>
              </w:rPr>
              <w:t>0.02224</w:t>
            </w:r>
          </w:p>
        </w:tc>
        <w:tc>
          <w:tcPr>
            <w:tcW w:w="0" w:type="auto"/>
            <w:vAlign w:val="center"/>
          </w:tcPr>
          <w:p w14:paraId="42F209A7" w14:textId="77777777" w:rsidR="005B7787" w:rsidRDefault="00000000">
            <w:pPr>
              <w:pStyle w:val="Compact"/>
              <w:spacing w:before="40" w:after="40"/>
            </w:pPr>
            <w:r>
              <w:rPr>
                <w:rFonts w:ascii="Aptos" w:eastAsia="Aptos" w:hAnsi="Aptos" w:cs="Aptos"/>
                <w:sz w:val="20"/>
              </w:rPr>
              <w:t>100%</w:t>
            </w:r>
          </w:p>
        </w:tc>
      </w:tr>
      <w:tr w:rsidR="005B7787" w14:paraId="3897F4E3" w14:textId="77777777" w:rsidTr="005B7787">
        <w:trPr>
          <w:jc w:val="center"/>
        </w:trPr>
        <w:tc>
          <w:tcPr>
            <w:tcW w:w="0" w:type="auto"/>
            <w:vAlign w:val="center"/>
          </w:tcPr>
          <w:p w14:paraId="0E46C41C" w14:textId="77777777" w:rsidR="005B7787" w:rsidRDefault="00000000">
            <w:pPr>
              <w:pStyle w:val="Compact"/>
              <w:spacing w:before="40" w:after="40"/>
            </w:pPr>
            <w:r>
              <w:rPr>
                <w:rFonts w:ascii="Aptos" w:eastAsia="Aptos" w:hAnsi="Aptos" w:cs="Aptos"/>
                <w:b/>
                <w:bCs/>
                <w:sz w:val="20"/>
              </w:rPr>
              <w:t>M3 Pruned 35% + INT8</w:t>
            </w:r>
          </w:p>
        </w:tc>
        <w:tc>
          <w:tcPr>
            <w:tcW w:w="0" w:type="auto"/>
            <w:vAlign w:val="center"/>
          </w:tcPr>
          <w:p w14:paraId="4BDE1F31" w14:textId="77777777" w:rsidR="005B7787" w:rsidRDefault="00000000">
            <w:pPr>
              <w:pStyle w:val="Compact"/>
              <w:spacing w:before="40" w:after="40"/>
            </w:pPr>
            <w:r>
              <w:rPr>
                <w:rFonts w:ascii="Aptos" w:eastAsia="Aptos" w:hAnsi="Aptos" w:cs="Aptos"/>
                <w:b/>
                <w:bCs/>
                <w:sz w:val="20"/>
              </w:rPr>
              <w:t>0.0012</w:t>
            </w:r>
          </w:p>
        </w:tc>
        <w:tc>
          <w:tcPr>
            <w:tcW w:w="0" w:type="auto"/>
            <w:vAlign w:val="center"/>
          </w:tcPr>
          <w:p w14:paraId="235F7D69" w14:textId="77777777" w:rsidR="005B7787" w:rsidRDefault="00000000">
            <w:pPr>
              <w:pStyle w:val="Compact"/>
              <w:spacing w:before="40" w:after="40"/>
            </w:pPr>
            <w:r>
              <w:rPr>
                <w:rFonts w:ascii="Aptos" w:eastAsia="Aptos" w:hAnsi="Aptos" w:cs="Aptos"/>
                <w:b/>
                <w:bCs/>
                <w:sz w:val="20"/>
              </w:rPr>
              <w:t>0.0012</w:t>
            </w:r>
          </w:p>
        </w:tc>
        <w:tc>
          <w:tcPr>
            <w:tcW w:w="0" w:type="auto"/>
            <w:vAlign w:val="center"/>
          </w:tcPr>
          <w:p w14:paraId="215ADA1F" w14:textId="77777777" w:rsidR="005B7787" w:rsidRDefault="00000000">
            <w:pPr>
              <w:pStyle w:val="Compact"/>
              <w:spacing w:before="40" w:after="40"/>
            </w:pPr>
            <w:r>
              <w:rPr>
                <w:rFonts w:ascii="Aptos" w:eastAsia="Aptos" w:hAnsi="Aptos" w:cs="Aptos"/>
                <w:b/>
                <w:bCs/>
                <w:sz w:val="20"/>
              </w:rPr>
              <w:t>3.84</w:t>
            </w:r>
          </w:p>
        </w:tc>
        <w:tc>
          <w:tcPr>
            <w:tcW w:w="0" w:type="auto"/>
            <w:vAlign w:val="center"/>
          </w:tcPr>
          <w:p w14:paraId="356E9AD9" w14:textId="77777777" w:rsidR="005B7787" w:rsidRDefault="00000000">
            <w:pPr>
              <w:pStyle w:val="Compact"/>
              <w:spacing w:before="40" w:after="40"/>
            </w:pPr>
            <w:r>
              <w:rPr>
                <w:rFonts w:ascii="Aptos" w:eastAsia="Aptos" w:hAnsi="Aptos" w:cs="Aptos"/>
                <w:b/>
                <w:bCs/>
                <w:sz w:val="20"/>
              </w:rPr>
              <w:t>98.25</w:t>
            </w:r>
          </w:p>
        </w:tc>
        <w:tc>
          <w:tcPr>
            <w:tcW w:w="0" w:type="auto"/>
            <w:vAlign w:val="center"/>
          </w:tcPr>
          <w:p w14:paraId="6F374A86" w14:textId="77777777" w:rsidR="005B7787" w:rsidRDefault="00000000">
            <w:pPr>
              <w:pStyle w:val="Compact"/>
              <w:spacing w:before="40" w:after="40"/>
            </w:pPr>
            <w:r>
              <w:rPr>
                <w:rFonts w:ascii="Aptos" w:eastAsia="Aptos" w:hAnsi="Aptos" w:cs="Aptos"/>
                <w:b/>
                <w:bCs/>
                <w:sz w:val="20"/>
              </w:rPr>
              <w:t>0.02191</w:t>
            </w:r>
          </w:p>
        </w:tc>
        <w:tc>
          <w:tcPr>
            <w:tcW w:w="0" w:type="auto"/>
            <w:vAlign w:val="center"/>
          </w:tcPr>
          <w:p w14:paraId="3732F2C3" w14:textId="77777777" w:rsidR="005B7787" w:rsidRDefault="00000000">
            <w:pPr>
              <w:pStyle w:val="Compact"/>
              <w:spacing w:before="40" w:after="40"/>
            </w:pPr>
            <w:r>
              <w:rPr>
                <w:rFonts w:ascii="Aptos" w:eastAsia="Aptos" w:hAnsi="Aptos" w:cs="Aptos"/>
                <w:b/>
                <w:bCs/>
                <w:sz w:val="20"/>
              </w:rPr>
              <w:t>100%</w:t>
            </w:r>
          </w:p>
        </w:tc>
      </w:tr>
    </w:tbl>
    <w:p w14:paraId="04079E0D" w14:textId="77777777" w:rsidR="00971CF5" w:rsidRDefault="00971CF5">
      <w:pPr>
        <w:pStyle w:val="FirstParagraph"/>
        <w:spacing w:after="160" w:line="276" w:lineRule="auto"/>
        <w:rPr>
          <w:rFonts w:ascii="Aptos" w:eastAsia="Aptos" w:hAnsi="Aptos" w:cs="Aptos"/>
          <w:b/>
          <w:bCs/>
          <w:sz w:val="22"/>
        </w:rPr>
      </w:pPr>
    </w:p>
    <w:p w14:paraId="4A6372E7" w14:textId="77777777" w:rsidR="00971CF5" w:rsidRDefault="00971CF5">
      <w:pPr>
        <w:pStyle w:val="FirstParagraph"/>
        <w:spacing w:after="160" w:line="276" w:lineRule="auto"/>
        <w:rPr>
          <w:rFonts w:ascii="Aptos" w:eastAsia="Aptos" w:hAnsi="Aptos" w:cs="Aptos"/>
          <w:b/>
          <w:bCs/>
          <w:sz w:val="22"/>
        </w:rPr>
      </w:pPr>
    </w:p>
    <w:p w14:paraId="684521AA" w14:textId="77777777" w:rsidR="00971CF5" w:rsidRDefault="00971CF5">
      <w:pPr>
        <w:pStyle w:val="FirstParagraph"/>
        <w:spacing w:after="160" w:line="276" w:lineRule="auto"/>
        <w:rPr>
          <w:rFonts w:ascii="Aptos" w:eastAsia="Aptos" w:hAnsi="Aptos" w:cs="Aptos"/>
          <w:b/>
          <w:bCs/>
          <w:sz w:val="22"/>
        </w:rPr>
      </w:pPr>
    </w:p>
    <w:p w14:paraId="316CF394" w14:textId="77777777" w:rsidR="00971CF5" w:rsidRDefault="00971CF5">
      <w:pPr>
        <w:pStyle w:val="FirstParagraph"/>
        <w:spacing w:after="160" w:line="276" w:lineRule="auto"/>
        <w:rPr>
          <w:rFonts w:ascii="Aptos" w:eastAsia="Aptos" w:hAnsi="Aptos" w:cs="Aptos"/>
          <w:b/>
          <w:bCs/>
          <w:sz w:val="22"/>
        </w:rPr>
      </w:pPr>
    </w:p>
    <w:p w14:paraId="34D961FB" w14:textId="77777777" w:rsidR="00971CF5" w:rsidRDefault="00971CF5">
      <w:pPr>
        <w:pStyle w:val="FirstParagraph"/>
        <w:spacing w:after="160" w:line="276" w:lineRule="auto"/>
        <w:rPr>
          <w:rFonts w:ascii="Aptos" w:eastAsia="Aptos" w:hAnsi="Aptos" w:cs="Aptos"/>
          <w:b/>
          <w:bCs/>
          <w:sz w:val="22"/>
        </w:rPr>
      </w:pPr>
    </w:p>
    <w:p w14:paraId="5445DCA0" w14:textId="77777777" w:rsidR="00971CF5" w:rsidRDefault="00971CF5">
      <w:pPr>
        <w:pStyle w:val="FirstParagraph"/>
        <w:spacing w:after="160" w:line="276" w:lineRule="auto"/>
        <w:rPr>
          <w:rFonts w:ascii="Aptos" w:eastAsia="Aptos" w:hAnsi="Aptos" w:cs="Aptos"/>
          <w:b/>
          <w:bCs/>
          <w:sz w:val="22"/>
        </w:rPr>
      </w:pPr>
    </w:p>
    <w:p w14:paraId="54CD8E80" w14:textId="77777777" w:rsidR="00971CF5" w:rsidRDefault="00971CF5">
      <w:pPr>
        <w:pStyle w:val="FirstParagraph"/>
        <w:spacing w:after="160" w:line="276" w:lineRule="auto"/>
        <w:rPr>
          <w:rFonts w:ascii="Aptos" w:eastAsia="Aptos" w:hAnsi="Aptos" w:cs="Aptos"/>
          <w:b/>
          <w:bCs/>
          <w:sz w:val="22"/>
        </w:rPr>
      </w:pPr>
    </w:p>
    <w:p w14:paraId="0B62FC99" w14:textId="172DD83E" w:rsidR="005B7787" w:rsidRDefault="00000000">
      <w:pPr>
        <w:pStyle w:val="FirstParagraph"/>
        <w:spacing w:after="160" w:line="276" w:lineRule="auto"/>
      </w:pPr>
      <w:r>
        <w:rPr>
          <w:rFonts w:ascii="Aptos" w:eastAsia="Aptos" w:hAnsi="Aptos" w:cs="Aptos"/>
          <w:b/>
          <w:bCs/>
          <w:sz w:val="22"/>
        </w:rPr>
        <w:lastRenderedPageBreak/>
        <w:t>Figure 3 — Pareto frontier across latency, size and accuracy</w:t>
      </w:r>
      <w:r>
        <w:rPr>
          <w:rFonts w:ascii="Aptos" w:eastAsia="Aptos" w:hAnsi="Aptos" w:cs="Aptos"/>
          <w:bCs/>
          <w:sz w:val="22"/>
        </w:rPr>
        <w:t xml:space="preserve"> (M1, M2, M3)</w:t>
      </w:r>
    </w:p>
    <w:p w14:paraId="652AC070" w14:textId="2EEBB7FE" w:rsidR="00242DEE" w:rsidRDefault="00242DEE" w:rsidP="00242DEE">
      <w:pPr>
        <w:pStyle w:val="BlockText"/>
        <w:ind w:left="-851"/>
        <w:rPr>
          <w:rFonts w:ascii="Aptos" w:hAnsi="Aptos"/>
          <w:sz w:val="21"/>
        </w:rPr>
      </w:pPr>
      <w:r>
        <w:rPr>
          <w:rFonts w:ascii="Aptos" w:eastAsia="Aptos" w:hAnsi="Aptos" w:cs="Aptos"/>
          <w:noProof/>
          <w:sz w:val="22"/>
        </w:rPr>
        <w:drawing>
          <wp:inline distT="0" distB="0" distL="0" distR="0" wp14:anchorId="23FE65A4" wp14:editId="3E29972D">
            <wp:extent cx="6896100" cy="3665220"/>
            <wp:effectExtent l="0" t="0" r="0" b="0"/>
            <wp:docPr id="592577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77219" name="Picture 592577219"/>
                    <pic:cNvPicPr/>
                  </pic:nvPicPr>
                  <pic:blipFill>
                    <a:blip r:embed="rId9">
                      <a:extLst>
                        <a:ext uri="{28A0092B-C50C-407E-A947-70E740481C1C}">
                          <a14:useLocalDpi xmlns:a14="http://schemas.microsoft.com/office/drawing/2010/main" val="0"/>
                        </a:ext>
                      </a:extLst>
                    </a:blip>
                    <a:stretch>
                      <a:fillRect/>
                    </a:stretch>
                  </pic:blipFill>
                  <pic:spPr>
                    <a:xfrm>
                      <a:off x="0" y="0"/>
                      <a:ext cx="6896100" cy="3665220"/>
                    </a:xfrm>
                    <a:prstGeom prst="rect">
                      <a:avLst/>
                    </a:prstGeom>
                  </pic:spPr>
                </pic:pic>
              </a:graphicData>
            </a:graphic>
          </wp:inline>
        </w:drawing>
      </w:r>
    </w:p>
    <w:p w14:paraId="1C9FFFEB" w14:textId="77777777" w:rsidR="00242DEE" w:rsidRDefault="00242DEE">
      <w:pPr>
        <w:pStyle w:val="BlockText"/>
        <w:rPr>
          <w:rFonts w:ascii="Aptos" w:hAnsi="Aptos"/>
          <w:sz w:val="21"/>
        </w:rPr>
      </w:pPr>
    </w:p>
    <w:p w14:paraId="76949D10" w14:textId="77777777" w:rsidR="00242DEE" w:rsidRDefault="00242DEE">
      <w:pPr>
        <w:pStyle w:val="BlockText"/>
        <w:rPr>
          <w:rFonts w:ascii="Aptos" w:hAnsi="Aptos"/>
          <w:sz w:val="21"/>
        </w:rPr>
      </w:pPr>
    </w:p>
    <w:p w14:paraId="08AC94CF" w14:textId="01357520" w:rsidR="005B7787" w:rsidRDefault="00000000">
      <w:pPr>
        <w:pStyle w:val="BlockText"/>
        <w:jc w:val="both"/>
      </w:pPr>
      <w:r>
        <w:rPr>
          <w:rFonts w:ascii="Aptos" w:eastAsia="Aptos" w:hAnsi="Aptos" w:cs="Aptos"/>
          <w:sz w:val="22"/>
        </w:rPr>
        <w:t xml:space="preserve">M3, the 35% </w:t>
      </w:r>
      <w:r w:rsidR="00971CF5">
        <w:rPr>
          <w:rFonts w:ascii="Aptos" w:eastAsia="Aptos" w:hAnsi="Aptos" w:cs="Aptos"/>
          <w:sz w:val="22"/>
        </w:rPr>
        <w:t>structured pruned</w:t>
      </w:r>
      <w:r>
        <w:rPr>
          <w:rFonts w:ascii="Aptos" w:eastAsia="Aptos" w:hAnsi="Aptos" w:cs="Aptos"/>
          <w:sz w:val="22"/>
        </w:rPr>
        <w:t xml:space="preserve"> plus INT8 model, is the only non-dominated measured option (Table 12, Figure 3). It has the lowest mean and p95 latency, smallest file, highest validation accuracy, lowest estimated energy, and the same 100% Critical recall. Consequently, there is no measured trade-off curve to navigate: M1 and M2 are worse on every reported axis, and the Pareto frontier collapses to the single M3 point. This does not mean every pruned INT8 model will dominate its baseline; it means that, for this trained instance and benchmark, no metric must be sacrificed to select M3. The deployment decision can therefore be based on robustness and footprint rather than balancing latency against accuracy.</w:t>
      </w:r>
    </w:p>
    <w:p w14:paraId="5FD57C39" w14:textId="77777777" w:rsidR="005B7787" w:rsidRDefault="00000000">
      <w:pPr>
        <w:pStyle w:val="BlockText"/>
        <w:jc w:val="both"/>
      </w:pPr>
      <w:r>
        <w:rPr>
          <w:rFonts w:ascii="Aptos" w:eastAsia="Aptos" w:hAnsi="Aptos" w:cs="Aptos"/>
          <w:sz w:val="22"/>
        </w:rPr>
        <w:t>The benchmark differences require restraint. Mean latencies differ by only fractions of a microsecond and are close to timer, scheduling, and runtime noise. Measurements were taken on an x86 host with AVX-512 rather than the Raspberry Pi 5 target, whose NEON path has different kernels: INT8 can use SDOT instructions, while FP32 throughput is materially lower. The reported 98.25% accuracy is 56 correct windows out of 57, only one window better than M2, and is not evidence of a statistically meaningful generalisation gain. Before deployment, the complete benchmark should be repeated on the selected Pi 5 and AI HAT+ environment, using longer runs, pinned execution conditions, target TFLite delegates, repeated dataset splits, thermal soak, and direct power measurement. The target result, not the development laptop result, should control release approval.</w:t>
      </w:r>
    </w:p>
    <w:p w14:paraId="6F8142C9" w14:textId="77777777" w:rsidR="005B7787" w:rsidRDefault="00000000">
      <w:pPr>
        <w:pStyle w:val="Heading3"/>
        <w:spacing w:after="120"/>
      </w:pPr>
      <w:r>
        <w:rPr>
          <w:rFonts w:ascii="Aptos" w:eastAsia="Aptos" w:hAnsi="Aptos" w:cs="Aptos"/>
        </w:rPr>
        <w:t>4.2 Pruning structure</w:t>
      </w:r>
    </w:p>
    <w:p w14:paraId="389A7E55" w14:textId="77777777" w:rsidR="005B7787" w:rsidRDefault="00000000">
      <w:pPr>
        <w:pStyle w:val="FirstParagraph"/>
        <w:spacing w:after="160" w:line="276" w:lineRule="auto"/>
      </w:pPr>
      <w:r>
        <w:rPr>
          <w:rFonts w:ascii="Aptos" w:eastAsia="Aptos" w:hAnsi="Aptos" w:cs="Aptos"/>
          <w:b/>
          <w:bCs/>
          <w:sz w:val="22"/>
        </w:rPr>
        <w:t>Table 13 — M3 structure after pruning</w:t>
      </w:r>
    </w:p>
    <w:tbl>
      <w:tblPr>
        <w:tblStyle w:val="Table"/>
        <w:tblW w:w="5000" w:type="pct"/>
        <w:jc w:val="center"/>
        <w:tblLook w:val="0020" w:firstRow="1" w:lastRow="0" w:firstColumn="0" w:lastColumn="0" w:noHBand="0" w:noVBand="0"/>
      </w:tblPr>
      <w:tblGrid>
        <w:gridCol w:w="3314"/>
        <w:gridCol w:w="1912"/>
        <w:gridCol w:w="1552"/>
        <w:gridCol w:w="2510"/>
      </w:tblGrid>
      <w:tr w:rsidR="005B7787" w14:paraId="1DF0052D" w14:textId="77777777" w:rsidTr="005B7787">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19ED62DD" w14:textId="77777777" w:rsidR="005B7787" w:rsidRDefault="005B7787">
            <w:pPr>
              <w:pStyle w:val="Compact"/>
              <w:spacing w:before="40" w:after="40"/>
            </w:pPr>
          </w:p>
        </w:tc>
        <w:tc>
          <w:tcPr>
            <w:tcW w:w="0" w:type="auto"/>
            <w:vAlign w:val="center"/>
          </w:tcPr>
          <w:p w14:paraId="42F685E9" w14:textId="77777777" w:rsidR="005B7787" w:rsidRDefault="00000000">
            <w:pPr>
              <w:pStyle w:val="Compact"/>
              <w:spacing w:before="40" w:after="40"/>
            </w:pPr>
            <w:r>
              <w:rPr>
                <w:rFonts w:ascii="Aptos" w:eastAsia="Aptos" w:hAnsi="Aptos" w:cs="Aptos"/>
                <w:b/>
                <w:sz w:val="20"/>
              </w:rPr>
              <w:t>Before</w:t>
            </w:r>
          </w:p>
        </w:tc>
        <w:tc>
          <w:tcPr>
            <w:tcW w:w="0" w:type="auto"/>
            <w:vAlign w:val="center"/>
          </w:tcPr>
          <w:p w14:paraId="067C1C61" w14:textId="77777777" w:rsidR="005B7787" w:rsidRDefault="00000000">
            <w:pPr>
              <w:pStyle w:val="Compact"/>
              <w:spacing w:before="40" w:after="40"/>
            </w:pPr>
            <w:r>
              <w:rPr>
                <w:rFonts w:ascii="Aptos" w:eastAsia="Aptos" w:hAnsi="Aptos" w:cs="Aptos"/>
                <w:b/>
                <w:sz w:val="20"/>
              </w:rPr>
              <w:t>After</w:t>
            </w:r>
          </w:p>
        </w:tc>
        <w:tc>
          <w:tcPr>
            <w:tcW w:w="0" w:type="auto"/>
            <w:vAlign w:val="center"/>
          </w:tcPr>
          <w:p w14:paraId="62597BD2" w14:textId="77777777" w:rsidR="005B7787" w:rsidRDefault="00000000">
            <w:pPr>
              <w:pStyle w:val="Compact"/>
              <w:spacing w:before="40" w:after="40"/>
            </w:pPr>
            <w:r>
              <w:rPr>
                <w:rFonts w:ascii="Aptos" w:eastAsia="Aptos" w:hAnsi="Aptos" w:cs="Aptos"/>
                <w:b/>
                <w:sz w:val="20"/>
              </w:rPr>
              <w:t>Removed</w:t>
            </w:r>
          </w:p>
        </w:tc>
      </w:tr>
      <w:tr w:rsidR="005B7787" w14:paraId="40615981" w14:textId="77777777" w:rsidTr="005B7787">
        <w:trPr>
          <w:jc w:val="center"/>
        </w:trPr>
        <w:tc>
          <w:tcPr>
            <w:tcW w:w="0" w:type="auto"/>
            <w:vAlign w:val="center"/>
          </w:tcPr>
          <w:p w14:paraId="1C0359AE" w14:textId="77777777" w:rsidR="005B7787" w:rsidRDefault="00000000">
            <w:pPr>
              <w:pStyle w:val="Compact"/>
              <w:spacing w:before="40" w:after="40"/>
            </w:pPr>
            <w:r>
              <w:rPr>
                <w:rFonts w:ascii="Aptos" w:eastAsia="Aptos" w:hAnsi="Aptos" w:cs="Aptos"/>
                <w:sz w:val="20"/>
              </w:rPr>
              <w:t>dense_0 units</w:t>
            </w:r>
          </w:p>
        </w:tc>
        <w:tc>
          <w:tcPr>
            <w:tcW w:w="0" w:type="auto"/>
            <w:vAlign w:val="center"/>
          </w:tcPr>
          <w:p w14:paraId="479422E1" w14:textId="77777777" w:rsidR="005B7787" w:rsidRDefault="00000000">
            <w:pPr>
              <w:pStyle w:val="Compact"/>
              <w:spacing w:before="40" w:after="40"/>
            </w:pPr>
            <w:r>
              <w:rPr>
                <w:rFonts w:ascii="Aptos" w:eastAsia="Aptos" w:hAnsi="Aptos" w:cs="Aptos"/>
                <w:sz w:val="20"/>
              </w:rPr>
              <w:t>32</w:t>
            </w:r>
          </w:p>
        </w:tc>
        <w:tc>
          <w:tcPr>
            <w:tcW w:w="0" w:type="auto"/>
            <w:vAlign w:val="center"/>
          </w:tcPr>
          <w:p w14:paraId="190AF432" w14:textId="77777777" w:rsidR="005B7787" w:rsidRDefault="00000000">
            <w:pPr>
              <w:pStyle w:val="Compact"/>
              <w:spacing w:before="40" w:after="40"/>
            </w:pPr>
            <w:r>
              <w:rPr>
                <w:rFonts w:ascii="Aptos" w:eastAsia="Aptos" w:hAnsi="Aptos" w:cs="Aptos"/>
                <w:sz w:val="20"/>
              </w:rPr>
              <w:t>21</w:t>
            </w:r>
          </w:p>
        </w:tc>
        <w:tc>
          <w:tcPr>
            <w:tcW w:w="0" w:type="auto"/>
            <w:vAlign w:val="center"/>
          </w:tcPr>
          <w:p w14:paraId="5446EF90" w14:textId="77777777" w:rsidR="005B7787" w:rsidRDefault="00000000">
            <w:pPr>
              <w:pStyle w:val="Compact"/>
              <w:spacing w:before="40" w:after="40"/>
            </w:pPr>
            <w:r>
              <w:rPr>
                <w:rFonts w:ascii="Aptos" w:eastAsia="Aptos" w:hAnsi="Aptos" w:cs="Aptos"/>
                <w:sz w:val="20"/>
              </w:rPr>
              <w:t>34.4%</w:t>
            </w:r>
          </w:p>
        </w:tc>
      </w:tr>
      <w:tr w:rsidR="005B7787" w14:paraId="591FAE7C" w14:textId="77777777" w:rsidTr="005B7787">
        <w:trPr>
          <w:jc w:val="center"/>
        </w:trPr>
        <w:tc>
          <w:tcPr>
            <w:tcW w:w="0" w:type="auto"/>
            <w:vAlign w:val="center"/>
          </w:tcPr>
          <w:p w14:paraId="71B37CCE" w14:textId="77777777" w:rsidR="005B7787" w:rsidRDefault="00000000">
            <w:pPr>
              <w:pStyle w:val="Compact"/>
              <w:spacing w:before="40" w:after="40"/>
            </w:pPr>
            <w:r>
              <w:rPr>
                <w:rFonts w:ascii="Aptos" w:eastAsia="Aptos" w:hAnsi="Aptos" w:cs="Aptos"/>
                <w:sz w:val="20"/>
              </w:rPr>
              <w:t>dense_1 units</w:t>
            </w:r>
          </w:p>
        </w:tc>
        <w:tc>
          <w:tcPr>
            <w:tcW w:w="0" w:type="auto"/>
            <w:vAlign w:val="center"/>
          </w:tcPr>
          <w:p w14:paraId="0DC7EDF7" w14:textId="77777777" w:rsidR="005B7787" w:rsidRDefault="00000000">
            <w:pPr>
              <w:pStyle w:val="Compact"/>
              <w:spacing w:before="40" w:after="40"/>
            </w:pPr>
            <w:r>
              <w:rPr>
                <w:rFonts w:ascii="Aptos" w:eastAsia="Aptos" w:hAnsi="Aptos" w:cs="Aptos"/>
                <w:sz w:val="20"/>
              </w:rPr>
              <w:t>16</w:t>
            </w:r>
          </w:p>
        </w:tc>
        <w:tc>
          <w:tcPr>
            <w:tcW w:w="0" w:type="auto"/>
            <w:vAlign w:val="center"/>
          </w:tcPr>
          <w:p w14:paraId="4A00CB69" w14:textId="77777777" w:rsidR="005B7787" w:rsidRDefault="00000000">
            <w:pPr>
              <w:pStyle w:val="Compact"/>
              <w:spacing w:before="40" w:after="40"/>
            </w:pPr>
            <w:r>
              <w:rPr>
                <w:rFonts w:ascii="Aptos" w:eastAsia="Aptos" w:hAnsi="Aptos" w:cs="Aptos"/>
                <w:sz w:val="20"/>
              </w:rPr>
              <w:t>10</w:t>
            </w:r>
          </w:p>
        </w:tc>
        <w:tc>
          <w:tcPr>
            <w:tcW w:w="0" w:type="auto"/>
            <w:vAlign w:val="center"/>
          </w:tcPr>
          <w:p w14:paraId="1B885B35" w14:textId="77777777" w:rsidR="005B7787" w:rsidRDefault="00000000">
            <w:pPr>
              <w:pStyle w:val="Compact"/>
              <w:spacing w:before="40" w:after="40"/>
            </w:pPr>
            <w:r>
              <w:rPr>
                <w:rFonts w:ascii="Aptos" w:eastAsia="Aptos" w:hAnsi="Aptos" w:cs="Aptos"/>
                <w:sz w:val="20"/>
              </w:rPr>
              <w:t>37.5%</w:t>
            </w:r>
          </w:p>
        </w:tc>
      </w:tr>
      <w:tr w:rsidR="005B7787" w14:paraId="7FD661AC" w14:textId="77777777" w:rsidTr="005B7787">
        <w:trPr>
          <w:jc w:val="center"/>
        </w:trPr>
        <w:tc>
          <w:tcPr>
            <w:tcW w:w="0" w:type="auto"/>
            <w:vAlign w:val="center"/>
          </w:tcPr>
          <w:p w14:paraId="2F75A7A9" w14:textId="77777777" w:rsidR="005B7787" w:rsidRDefault="00000000">
            <w:pPr>
              <w:pStyle w:val="Compact"/>
              <w:spacing w:before="40" w:after="40"/>
            </w:pPr>
            <w:r>
              <w:rPr>
                <w:rFonts w:ascii="Aptos" w:eastAsia="Aptos" w:hAnsi="Aptos" w:cs="Aptos"/>
                <w:sz w:val="20"/>
              </w:rPr>
              <w:t>Total units</w:t>
            </w:r>
          </w:p>
        </w:tc>
        <w:tc>
          <w:tcPr>
            <w:tcW w:w="0" w:type="auto"/>
            <w:vAlign w:val="center"/>
          </w:tcPr>
          <w:p w14:paraId="4FADC55A" w14:textId="77777777" w:rsidR="005B7787" w:rsidRDefault="00000000">
            <w:pPr>
              <w:pStyle w:val="Compact"/>
              <w:spacing w:before="40" w:after="40"/>
            </w:pPr>
            <w:r>
              <w:rPr>
                <w:rFonts w:ascii="Aptos" w:eastAsia="Aptos" w:hAnsi="Aptos" w:cs="Aptos"/>
                <w:sz w:val="20"/>
              </w:rPr>
              <w:t>48</w:t>
            </w:r>
          </w:p>
        </w:tc>
        <w:tc>
          <w:tcPr>
            <w:tcW w:w="0" w:type="auto"/>
            <w:vAlign w:val="center"/>
          </w:tcPr>
          <w:p w14:paraId="5878E80F" w14:textId="77777777" w:rsidR="005B7787" w:rsidRDefault="00000000">
            <w:pPr>
              <w:pStyle w:val="Compact"/>
              <w:spacing w:before="40" w:after="40"/>
            </w:pPr>
            <w:r>
              <w:rPr>
                <w:rFonts w:ascii="Aptos" w:eastAsia="Aptos" w:hAnsi="Aptos" w:cs="Aptos"/>
                <w:sz w:val="20"/>
              </w:rPr>
              <w:t>31</w:t>
            </w:r>
          </w:p>
        </w:tc>
        <w:tc>
          <w:tcPr>
            <w:tcW w:w="0" w:type="auto"/>
            <w:vAlign w:val="center"/>
          </w:tcPr>
          <w:p w14:paraId="316B638A" w14:textId="77777777" w:rsidR="005B7787" w:rsidRDefault="00000000">
            <w:pPr>
              <w:pStyle w:val="Compact"/>
              <w:spacing w:before="40" w:after="40"/>
            </w:pPr>
            <w:r>
              <w:rPr>
                <w:rFonts w:ascii="Aptos" w:eastAsia="Aptos" w:hAnsi="Aptos" w:cs="Aptos"/>
                <w:b/>
                <w:bCs/>
                <w:sz w:val="20"/>
              </w:rPr>
              <w:t>35.4%</w:t>
            </w:r>
          </w:p>
        </w:tc>
      </w:tr>
      <w:tr w:rsidR="005B7787" w14:paraId="31887D4F" w14:textId="77777777" w:rsidTr="005B7787">
        <w:trPr>
          <w:jc w:val="center"/>
        </w:trPr>
        <w:tc>
          <w:tcPr>
            <w:tcW w:w="0" w:type="auto"/>
            <w:vAlign w:val="center"/>
          </w:tcPr>
          <w:p w14:paraId="5E6DFAB2" w14:textId="77777777" w:rsidR="005B7787" w:rsidRDefault="00000000">
            <w:pPr>
              <w:pStyle w:val="Compact"/>
              <w:spacing w:before="40" w:after="40"/>
            </w:pPr>
            <w:r>
              <w:rPr>
                <w:rFonts w:ascii="Aptos" w:eastAsia="Aptos" w:hAnsi="Aptos" w:cs="Aptos"/>
                <w:sz w:val="20"/>
              </w:rPr>
              <w:t>Parameters</w:t>
            </w:r>
          </w:p>
        </w:tc>
        <w:tc>
          <w:tcPr>
            <w:tcW w:w="0" w:type="auto"/>
            <w:vAlign w:val="center"/>
          </w:tcPr>
          <w:p w14:paraId="3C375834" w14:textId="77777777" w:rsidR="005B7787" w:rsidRDefault="00000000">
            <w:pPr>
              <w:pStyle w:val="Compact"/>
              <w:spacing w:before="40" w:after="40"/>
            </w:pPr>
            <w:r>
              <w:rPr>
                <w:rFonts w:ascii="Aptos" w:eastAsia="Aptos" w:hAnsi="Aptos" w:cs="Aptos"/>
                <w:sz w:val="20"/>
              </w:rPr>
              <w:t>803</w:t>
            </w:r>
          </w:p>
        </w:tc>
        <w:tc>
          <w:tcPr>
            <w:tcW w:w="0" w:type="auto"/>
            <w:vAlign w:val="center"/>
          </w:tcPr>
          <w:p w14:paraId="323F9F0E" w14:textId="77777777" w:rsidR="005B7787" w:rsidRDefault="00000000">
            <w:pPr>
              <w:pStyle w:val="Compact"/>
              <w:spacing w:before="40" w:after="40"/>
            </w:pPr>
            <w:r>
              <w:rPr>
                <w:rFonts w:ascii="Aptos" w:eastAsia="Aptos" w:hAnsi="Aptos" w:cs="Aptos"/>
                <w:sz w:val="20"/>
              </w:rPr>
              <w:t>400</w:t>
            </w:r>
          </w:p>
        </w:tc>
        <w:tc>
          <w:tcPr>
            <w:tcW w:w="0" w:type="auto"/>
            <w:vAlign w:val="center"/>
          </w:tcPr>
          <w:p w14:paraId="4DC59F99" w14:textId="77777777" w:rsidR="005B7787" w:rsidRDefault="00000000">
            <w:pPr>
              <w:pStyle w:val="Compact"/>
              <w:spacing w:before="40" w:after="40"/>
            </w:pPr>
            <w:r>
              <w:rPr>
                <w:rFonts w:ascii="Aptos" w:eastAsia="Aptos" w:hAnsi="Aptos" w:cs="Aptos"/>
                <w:sz w:val="20"/>
              </w:rPr>
              <w:t>50.2%</w:t>
            </w:r>
          </w:p>
        </w:tc>
      </w:tr>
    </w:tbl>
    <w:p w14:paraId="1C0B8B4C" w14:textId="77777777" w:rsidR="005B7787" w:rsidRDefault="00000000">
      <w:pPr>
        <w:pStyle w:val="BlockText"/>
        <w:jc w:val="both"/>
      </w:pPr>
      <w:r>
        <w:rPr>
          <w:rFonts w:ascii="Aptos" w:eastAsia="Aptos" w:hAnsi="Aptos" w:cs="Aptos"/>
          <w:sz w:val="22"/>
        </w:rPr>
        <w:t>Structured pruning removes complete neurons or channels and then rebuilds smaller dense tensors. Here, hidden layers shrink from 32 and 16 units to 21 and 10, reducing parameters from 803 to 400 (Table 13). That reduction can lower actual matrix dimensions, file size, and executed operations. Unstructured pruning merely sets individual weights to zero; without a sparse kernel and sparse storage format, the CPU still loads and multiplies the original dense tensors, so zeros buy little on this hardware. PolynomialDecay does not itself choose the final compact architecture. During training it gradually increases pruning from the initial sparsity toward the 35% target, allowing the remaining connections to adapt rather than deleting capacity abruptly; the compact model is then exported and quantised.</w:t>
      </w:r>
    </w:p>
    <w:p w14:paraId="4CEC049E" w14:textId="77777777" w:rsidR="005B7787" w:rsidRDefault="00000000">
      <w:pPr>
        <w:pStyle w:val="Heading3"/>
        <w:spacing w:after="120"/>
      </w:pPr>
      <w:r>
        <w:rPr>
          <w:rFonts w:ascii="Aptos" w:eastAsia="Aptos" w:hAnsi="Aptos" w:cs="Aptos"/>
        </w:rPr>
        <w:t>4.3 Deployment recommendation</w:t>
      </w:r>
    </w:p>
    <w:p w14:paraId="01EBAE5E" w14:textId="77777777" w:rsidR="005B7787" w:rsidRDefault="00000000">
      <w:pPr>
        <w:pStyle w:val="FirstParagraph"/>
        <w:spacing w:after="160" w:line="276" w:lineRule="auto"/>
      </w:pPr>
      <w:r>
        <w:rPr>
          <w:rFonts w:ascii="Aptos" w:eastAsia="Aptos" w:hAnsi="Aptos" w:cs="Aptos"/>
          <w:b/>
          <w:bCs/>
          <w:sz w:val="22"/>
        </w:rPr>
        <w:t>SLA decomposition</w:t>
      </w:r>
    </w:p>
    <w:p w14:paraId="498CF1C3" w14:textId="7E987D46" w:rsidR="005B7787" w:rsidRPr="00D76600" w:rsidRDefault="00000000">
      <w:pPr>
        <w:pStyle w:val="SourceCode"/>
        <w:spacing w:before="80" w:after="80"/>
        <w:rPr>
          <w:rFonts w:ascii="Aptos" w:eastAsia="Aptos" w:hAnsi="Aptos" w:cs="Aptos"/>
          <w:b/>
          <w:bCs/>
          <w:i/>
          <w:iCs/>
          <w:sz w:val="20"/>
          <w:szCs w:val="20"/>
        </w:rPr>
      </w:pPr>
      <w:r w:rsidRPr="00D76600">
        <w:rPr>
          <w:rFonts w:ascii="Consolas" w:eastAsia="Aptos" w:hAnsi="Consolas" w:cs="Aptos"/>
          <w:bCs/>
          <w:iCs/>
          <w:sz w:val="18"/>
          <w:szCs w:val="20"/>
        </w:rPr>
        <w:t xml:space="preserve">window fill (30 s </w:t>
      </w:r>
      <w:proofErr w:type="gramStart"/>
      <w:r w:rsidR="00D76600" w:rsidRPr="00D76600">
        <w:rPr>
          <w:rFonts w:ascii="Consolas" w:eastAsia="Aptos" w:hAnsi="Consolas" w:cs="Aptos"/>
          <w:bCs/>
          <w:iCs/>
          <w:sz w:val="18"/>
          <w:szCs w:val="20"/>
        </w:rPr>
        <w:t xml:space="preserve">window)  </w:t>
      </w:r>
      <w:r w:rsidRPr="00D76600">
        <w:rPr>
          <w:rFonts w:ascii="Consolas" w:eastAsia="Aptos" w:hAnsi="Consolas" w:cs="Aptos"/>
          <w:bCs/>
          <w:iCs/>
          <w:sz w:val="18"/>
          <w:szCs w:val="20"/>
        </w:rPr>
        <w:t xml:space="preserve"> </w:t>
      </w:r>
      <w:proofErr w:type="gramEnd"/>
      <w:r w:rsidRPr="00D76600">
        <w:rPr>
          <w:rFonts w:ascii="Consolas" w:eastAsia="Aptos" w:hAnsi="Consolas" w:cs="Aptos"/>
          <w:bCs/>
          <w:iCs/>
          <w:sz w:val="18"/>
          <w:szCs w:val="20"/>
        </w:rPr>
        <w:t xml:space="preserve">        30,000 </w:t>
      </w:r>
      <w:proofErr w:type="spellStart"/>
      <w:r w:rsidRPr="00D76600">
        <w:rPr>
          <w:rFonts w:ascii="Consolas" w:eastAsia="Aptos" w:hAnsi="Consolas" w:cs="Aptos"/>
          <w:bCs/>
          <w:iCs/>
          <w:sz w:val="18"/>
          <w:szCs w:val="20"/>
        </w:rPr>
        <w:t>ms</w:t>
      </w:r>
      <w:proofErr w:type="spellEnd"/>
      <w:r w:rsidRPr="00D76600">
        <w:rPr>
          <w:rFonts w:ascii="Consolas" w:eastAsia="Aptos" w:hAnsi="Consolas" w:cs="Aptos"/>
          <w:bCs/>
          <w:iCs/>
          <w:sz w:val="18"/>
          <w:szCs w:val="20"/>
        </w:rPr>
        <w:br/>
        <w:t xml:space="preserve">step alignment (worst </w:t>
      </w:r>
      <w:proofErr w:type="gramStart"/>
      <w:r w:rsidRPr="00D76600">
        <w:rPr>
          <w:rFonts w:ascii="Consolas" w:eastAsia="Aptos" w:hAnsi="Consolas" w:cs="Aptos"/>
          <w:bCs/>
          <w:iCs/>
          <w:sz w:val="18"/>
          <w:szCs w:val="20"/>
        </w:rPr>
        <w:t xml:space="preserve">case)   </w:t>
      </w:r>
      <w:proofErr w:type="gramEnd"/>
      <w:r w:rsidRPr="00D76600">
        <w:rPr>
          <w:rFonts w:ascii="Consolas" w:eastAsia="Aptos" w:hAnsi="Consolas" w:cs="Aptos"/>
          <w:bCs/>
          <w:iCs/>
          <w:sz w:val="18"/>
          <w:szCs w:val="20"/>
        </w:rPr>
        <w:t xml:space="preserve">       10,000 ms</w:t>
      </w:r>
      <w:r w:rsidRPr="00D76600">
        <w:rPr>
          <w:rFonts w:ascii="Consolas" w:eastAsia="Aptos" w:hAnsi="Consolas" w:cs="Aptos"/>
          <w:bCs/>
          <w:iCs/>
          <w:sz w:val="18"/>
          <w:szCs w:val="20"/>
        </w:rPr>
        <w:br/>
        <w:t>local log + MQTT alert publish          100 ms</w:t>
      </w:r>
      <w:r w:rsidRPr="00D76600">
        <w:rPr>
          <w:rFonts w:ascii="Consolas" w:eastAsia="Aptos" w:hAnsi="Consolas" w:cs="Aptos"/>
          <w:bCs/>
          <w:iCs/>
          <w:sz w:val="18"/>
          <w:szCs w:val="20"/>
        </w:rPr>
        <w:br/>
        <w:t>----------------------------------------------</w:t>
      </w:r>
      <w:r w:rsidRPr="00D76600">
        <w:rPr>
          <w:rFonts w:ascii="Consolas" w:eastAsia="Aptos" w:hAnsi="Consolas" w:cs="Aptos"/>
          <w:bCs/>
          <w:iCs/>
          <w:sz w:val="18"/>
          <w:szCs w:val="20"/>
        </w:rPr>
        <w:br/>
        <w:t>remaining for inference              49,900 ms</w:t>
      </w:r>
      <w:r w:rsidRPr="00D76600">
        <w:rPr>
          <w:rFonts w:ascii="Consolas" w:eastAsia="Aptos" w:hAnsi="Consolas" w:cs="Aptos"/>
          <w:bCs/>
          <w:iCs/>
          <w:sz w:val="18"/>
          <w:szCs w:val="20"/>
        </w:rPr>
        <w:br/>
        <w:t>slowest variant uses                   0.0016 ms</w:t>
      </w:r>
    </w:p>
    <w:p w14:paraId="3F23A6BA" w14:textId="77777777" w:rsidR="005B7787" w:rsidRDefault="00000000">
      <w:pPr>
        <w:pStyle w:val="BlockText"/>
        <w:jc w:val="both"/>
      </w:pPr>
      <w:r>
        <w:rPr>
          <w:rFonts w:ascii="Aptos" w:eastAsia="Aptos" w:hAnsi="Aptos" w:cs="Aptos"/>
          <w:sz w:val="22"/>
        </w:rPr>
        <w:t>Deploy M3 to the 85-truck pilot through the canary process. Latency is not the differentiator: even the slowest measured variant uses 0.0016 ms, while the 90 s SLA leaves 49,900 ms after window fill, worst-case step alignment, logging, and MQTT publication. Flash and SRAM are not binding either: the 3.84 KB model and its 400 parameters are a negligible fraction of the Raspberry Pi 5's microSD storage and 8 GB LPDDR4X, so memory fit does not discriminate between the variants. The safety gate is Critical-class recall, and all variants achieve 100%, above the required 95%. M3 is preferred because it preserves that recall with the smallest 3.84 KB file, half the baseline parameter count, and the lowest measured energy estimate. A smaller model is easier to transfer reliably during six-weekly OTA cycles, reduces update exposure over intermittent cellular links, shortens verification and rollback payloads, and leaves more storage margin for dual-version deployment and local logs.</w:t>
      </w:r>
    </w:p>
    <w:p w14:paraId="55BFF2BA" w14:textId="6C4FA54B" w:rsidR="005B7787" w:rsidRDefault="005B7787">
      <w:pPr>
        <w:spacing w:after="160" w:line="276" w:lineRule="auto"/>
      </w:pPr>
    </w:p>
    <w:p w14:paraId="3FCFBC83" w14:textId="77777777" w:rsidR="005B7787" w:rsidRDefault="00000000">
      <w:pPr>
        <w:pStyle w:val="Heading1"/>
        <w:spacing w:before="240" w:after="120"/>
      </w:pPr>
      <w:bookmarkStart w:id="23" w:name="Xd698d52e1e81448b29522b46df7f9e42a8752e4"/>
      <w:bookmarkEnd w:id="22"/>
      <w:r>
        <w:rPr>
          <w:rFonts w:ascii="Aptos" w:eastAsia="Aptos" w:hAnsi="Aptos" w:cs="Aptos"/>
        </w:rPr>
        <w:t>Section 5 — MLOps Monitoring and Reflection</w:t>
      </w:r>
    </w:p>
    <w:p w14:paraId="1579F4F2" w14:textId="77777777" w:rsidR="005B7787" w:rsidRDefault="00000000">
      <w:pPr>
        <w:pStyle w:val="Heading3"/>
        <w:spacing w:after="120"/>
      </w:pPr>
      <w:bookmarkStart w:id="24" w:name="psi-drift-monitoring"/>
      <w:r>
        <w:rPr>
          <w:rFonts w:ascii="Aptos" w:eastAsia="Aptos" w:hAnsi="Aptos" w:cs="Aptos"/>
        </w:rPr>
        <w:t>5.1 PSI drift monitoring</w:t>
      </w:r>
    </w:p>
    <w:p w14:paraId="394D6894" w14:textId="77777777" w:rsidR="005B7787" w:rsidRDefault="00000000">
      <w:pPr>
        <w:pStyle w:val="FirstParagraph"/>
        <w:spacing w:after="160" w:line="276" w:lineRule="auto"/>
        <w:jc w:val="both"/>
      </w:pPr>
      <w:r>
        <w:rPr>
          <w:rFonts w:ascii="Aptos" w:eastAsia="Aptos" w:hAnsi="Aptos" w:cs="Aptos"/>
          <w:sz w:val="22"/>
        </w:rPr>
        <w:t xml:space="preserve">Reference: 300 clean Normal windows, P(Normal), 4 bins → </w:t>
      </w:r>
      <w:r>
        <w:rPr>
          <w:rStyle w:val="VerbatimChar"/>
          <w:rFonts w:ascii="Aptos" w:eastAsia="Aptos" w:hAnsi="Aptos" w:cs="Aptos"/>
        </w:rPr>
        <w:t>[0.003, 0.253, 0.587, 0.157]</w:t>
      </w:r>
    </w:p>
    <w:p w14:paraId="69B1CB09" w14:textId="77777777" w:rsidR="005B7787" w:rsidRDefault="00000000">
      <w:pPr>
        <w:pStyle w:val="FirstParagraph"/>
        <w:spacing w:after="160" w:line="276" w:lineRule="auto"/>
      </w:pPr>
      <w:r>
        <w:rPr>
          <w:rFonts w:ascii="Aptos" w:eastAsia="Aptos" w:hAnsi="Aptos" w:cs="Aptos"/>
          <w:b/>
          <w:bCs/>
          <w:sz w:val="22"/>
        </w:rPr>
        <w:t>Table 14 — PSI across the injection cycle</w:t>
      </w:r>
      <w:r>
        <w:rPr>
          <w:rFonts w:ascii="Aptos" w:eastAsia="Aptos" w:hAnsi="Aptos" w:cs="Aptos"/>
          <w:sz w:val="22"/>
        </w:rPr>
        <w:t xml:space="preserve"> (32 evaluations, 100-inference rolling window)</w:t>
      </w:r>
    </w:p>
    <w:tbl>
      <w:tblPr>
        <w:tblStyle w:val="Table"/>
        <w:tblW w:w="5000" w:type="pct"/>
        <w:jc w:val="center"/>
        <w:tblLook w:val="0020" w:firstRow="1" w:lastRow="0" w:firstColumn="0" w:lastColumn="0" w:noHBand="0" w:noVBand="0"/>
      </w:tblPr>
      <w:tblGrid>
        <w:gridCol w:w="3726"/>
        <w:gridCol w:w="1785"/>
        <w:gridCol w:w="3777"/>
      </w:tblGrid>
      <w:tr w:rsidR="005B7787" w14:paraId="1E1705FC" w14:textId="77777777" w:rsidTr="005B7787">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64C6FDDF" w14:textId="77777777" w:rsidR="005B7787" w:rsidRDefault="00000000">
            <w:pPr>
              <w:pStyle w:val="Compact"/>
              <w:spacing w:before="40" w:after="40"/>
            </w:pPr>
            <w:r>
              <w:rPr>
                <w:rFonts w:ascii="Aptos" w:eastAsia="Aptos" w:hAnsi="Aptos" w:cs="Aptos"/>
                <w:b/>
                <w:sz w:val="20"/>
              </w:rPr>
              <w:t>Phase</w:t>
            </w:r>
          </w:p>
        </w:tc>
        <w:tc>
          <w:tcPr>
            <w:tcW w:w="0" w:type="auto"/>
            <w:vAlign w:val="center"/>
          </w:tcPr>
          <w:p w14:paraId="4106398A" w14:textId="77777777" w:rsidR="005B7787" w:rsidRDefault="00000000">
            <w:pPr>
              <w:pStyle w:val="Compact"/>
              <w:spacing w:before="40" w:after="40"/>
            </w:pPr>
            <w:r>
              <w:rPr>
                <w:rFonts w:ascii="Aptos" w:eastAsia="Aptos" w:hAnsi="Aptos" w:cs="Aptos"/>
                <w:b/>
                <w:sz w:val="20"/>
              </w:rPr>
              <w:t>PSI range</w:t>
            </w:r>
          </w:p>
        </w:tc>
        <w:tc>
          <w:tcPr>
            <w:tcW w:w="0" w:type="auto"/>
            <w:vAlign w:val="center"/>
          </w:tcPr>
          <w:p w14:paraId="26DA41B2" w14:textId="77777777" w:rsidR="005B7787" w:rsidRDefault="00000000">
            <w:pPr>
              <w:pStyle w:val="Compact"/>
              <w:spacing w:before="40" w:after="40"/>
            </w:pPr>
            <w:r>
              <w:rPr>
                <w:rFonts w:ascii="Aptos" w:eastAsia="Aptos" w:hAnsi="Aptos" w:cs="Aptos"/>
                <w:b/>
                <w:sz w:val="20"/>
              </w:rPr>
              <w:t>Alert</w:t>
            </w:r>
          </w:p>
        </w:tc>
      </w:tr>
      <w:tr w:rsidR="005B7787" w14:paraId="15989A81" w14:textId="77777777" w:rsidTr="005B7787">
        <w:trPr>
          <w:jc w:val="center"/>
        </w:trPr>
        <w:tc>
          <w:tcPr>
            <w:tcW w:w="0" w:type="auto"/>
            <w:vAlign w:val="center"/>
          </w:tcPr>
          <w:p w14:paraId="744D507D" w14:textId="77777777" w:rsidR="005B7787" w:rsidRDefault="00000000">
            <w:pPr>
              <w:pStyle w:val="Compact"/>
              <w:spacing w:before="40" w:after="40"/>
            </w:pPr>
            <w:r>
              <w:rPr>
                <w:rFonts w:ascii="Aptos" w:eastAsia="Aptos" w:hAnsi="Aptos" w:cs="Aptos"/>
                <w:sz w:val="20"/>
              </w:rPr>
              <w:t>1 — clean baseline</w:t>
            </w:r>
          </w:p>
        </w:tc>
        <w:tc>
          <w:tcPr>
            <w:tcW w:w="0" w:type="auto"/>
            <w:vAlign w:val="center"/>
          </w:tcPr>
          <w:p w14:paraId="5515B13D" w14:textId="77777777" w:rsidR="005B7787" w:rsidRDefault="00000000">
            <w:pPr>
              <w:pStyle w:val="Compact"/>
              <w:spacing w:before="40" w:after="40"/>
            </w:pPr>
            <w:r>
              <w:rPr>
                <w:rFonts w:ascii="Aptos" w:eastAsia="Aptos" w:hAnsi="Aptos" w:cs="Aptos"/>
                <w:sz w:val="20"/>
              </w:rPr>
              <w:t>0.014 – 0.050</w:t>
            </w:r>
          </w:p>
        </w:tc>
        <w:tc>
          <w:tcPr>
            <w:tcW w:w="0" w:type="auto"/>
            <w:vAlign w:val="center"/>
          </w:tcPr>
          <w:p w14:paraId="3C3D454E" w14:textId="77777777" w:rsidR="005B7787" w:rsidRDefault="00000000">
            <w:pPr>
              <w:pStyle w:val="Compact"/>
              <w:spacing w:before="40" w:after="40"/>
            </w:pPr>
            <w:r>
              <w:rPr>
                <w:rFonts w:ascii="Aptos" w:eastAsia="Aptos" w:hAnsi="Aptos" w:cs="Aptos"/>
                <w:sz w:val="20"/>
              </w:rPr>
              <w:t>none</w:t>
            </w:r>
          </w:p>
        </w:tc>
      </w:tr>
      <w:tr w:rsidR="005B7787" w14:paraId="20D2871E" w14:textId="77777777" w:rsidTr="005B7787">
        <w:trPr>
          <w:jc w:val="center"/>
        </w:trPr>
        <w:tc>
          <w:tcPr>
            <w:tcW w:w="0" w:type="auto"/>
            <w:vAlign w:val="center"/>
          </w:tcPr>
          <w:p w14:paraId="1A6C0030" w14:textId="77777777" w:rsidR="005B7787" w:rsidRDefault="00000000">
            <w:pPr>
              <w:pStyle w:val="Compact"/>
              <w:spacing w:before="40" w:after="40"/>
            </w:pPr>
            <w:r>
              <w:rPr>
                <w:rFonts w:ascii="Aptos" w:eastAsia="Aptos" w:hAnsi="Aptos" w:cs="Aptos"/>
                <w:sz w:val="20"/>
              </w:rPr>
              <w:t xml:space="preserve">2 — </w:t>
            </w:r>
            <w:r>
              <w:rPr>
                <w:rStyle w:val="VerbatimChar"/>
                <w:rFonts w:ascii="Aptos" w:eastAsia="Aptos" w:hAnsi="Aptos" w:cs="Aptos"/>
                <w:sz w:val="20"/>
              </w:rPr>
              <w:t>--anomaly combined</w:t>
            </w:r>
            <w:r>
              <w:rPr>
                <w:rFonts w:ascii="Aptos" w:eastAsia="Aptos" w:hAnsi="Aptos" w:cs="Aptos"/>
                <w:sz w:val="20"/>
              </w:rPr>
              <w:t xml:space="preserve"> injected</w:t>
            </w:r>
          </w:p>
        </w:tc>
        <w:tc>
          <w:tcPr>
            <w:tcW w:w="0" w:type="auto"/>
            <w:vAlign w:val="center"/>
          </w:tcPr>
          <w:p w14:paraId="3C4FE331" w14:textId="77777777" w:rsidR="005B7787" w:rsidRDefault="00000000">
            <w:pPr>
              <w:pStyle w:val="Compact"/>
              <w:spacing w:before="40" w:after="40"/>
            </w:pPr>
            <w:r>
              <w:rPr>
                <w:rFonts w:ascii="Aptos" w:eastAsia="Aptos" w:hAnsi="Aptos" w:cs="Aptos"/>
                <w:sz w:val="20"/>
              </w:rPr>
              <w:t xml:space="preserve">0.191 → </w:t>
            </w:r>
            <w:r>
              <w:rPr>
                <w:rFonts w:ascii="Aptos" w:eastAsia="Aptos" w:hAnsi="Aptos" w:cs="Aptos"/>
                <w:b/>
                <w:bCs/>
                <w:sz w:val="20"/>
              </w:rPr>
              <w:t>13.909</w:t>
            </w:r>
          </w:p>
        </w:tc>
        <w:tc>
          <w:tcPr>
            <w:tcW w:w="0" w:type="auto"/>
            <w:vAlign w:val="center"/>
          </w:tcPr>
          <w:p w14:paraId="5FCB99A7" w14:textId="77777777" w:rsidR="005B7787" w:rsidRDefault="00000000">
            <w:pPr>
              <w:pStyle w:val="Compact"/>
              <w:spacing w:before="40" w:after="40"/>
            </w:pPr>
            <w:r>
              <w:rPr>
                <w:rStyle w:val="VerbatimChar"/>
                <w:rFonts w:ascii="Aptos" w:eastAsia="Aptos" w:hAnsi="Aptos" w:cs="Aptos"/>
                <w:sz w:val="20"/>
              </w:rPr>
              <w:t>[LOGIBRIDGE DRIFT ALERT]</w:t>
            </w:r>
          </w:p>
        </w:tc>
      </w:tr>
      <w:tr w:rsidR="005B7787" w14:paraId="50533F9E" w14:textId="77777777" w:rsidTr="005B7787">
        <w:trPr>
          <w:jc w:val="center"/>
        </w:trPr>
        <w:tc>
          <w:tcPr>
            <w:tcW w:w="0" w:type="auto"/>
            <w:vAlign w:val="center"/>
          </w:tcPr>
          <w:p w14:paraId="47964F82" w14:textId="77777777" w:rsidR="005B7787" w:rsidRDefault="00000000">
            <w:pPr>
              <w:pStyle w:val="Compact"/>
              <w:spacing w:before="40" w:after="40"/>
            </w:pPr>
            <w:r>
              <w:rPr>
                <w:rFonts w:ascii="Aptos" w:eastAsia="Aptos" w:hAnsi="Aptos" w:cs="Aptos"/>
                <w:sz w:val="20"/>
              </w:rPr>
              <w:lastRenderedPageBreak/>
              <w:t>3 — clean restored</w:t>
            </w:r>
          </w:p>
        </w:tc>
        <w:tc>
          <w:tcPr>
            <w:tcW w:w="0" w:type="auto"/>
            <w:vAlign w:val="center"/>
          </w:tcPr>
          <w:p w14:paraId="6C74FE3F" w14:textId="77777777" w:rsidR="005B7787" w:rsidRDefault="00000000">
            <w:pPr>
              <w:pStyle w:val="Compact"/>
              <w:spacing w:before="40" w:after="40"/>
            </w:pPr>
            <w:r>
              <w:rPr>
                <w:rFonts w:ascii="Aptos" w:eastAsia="Aptos" w:hAnsi="Aptos" w:cs="Aptos"/>
                <w:sz w:val="20"/>
              </w:rPr>
              <w:t xml:space="preserve">11.101 → </w:t>
            </w:r>
            <w:r>
              <w:rPr>
                <w:rFonts w:ascii="Aptos" w:eastAsia="Aptos" w:hAnsi="Aptos" w:cs="Aptos"/>
                <w:b/>
                <w:bCs/>
                <w:sz w:val="20"/>
              </w:rPr>
              <w:t>0.015</w:t>
            </w:r>
          </w:p>
        </w:tc>
        <w:tc>
          <w:tcPr>
            <w:tcW w:w="0" w:type="auto"/>
            <w:vAlign w:val="center"/>
          </w:tcPr>
          <w:p w14:paraId="5F4AB6CA" w14:textId="77777777" w:rsidR="005B7787" w:rsidRDefault="00000000">
            <w:pPr>
              <w:pStyle w:val="Compact"/>
              <w:spacing w:before="40" w:after="40"/>
            </w:pPr>
            <w:r>
              <w:rPr>
                <w:rStyle w:val="VerbatimChar"/>
                <w:rFonts w:ascii="Aptos" w:eastAsia="Aptos" w:hAnsi="Aptos" w:cs="Aptos"/>
                <w:sz w:val="20"/>
              </w:rPr>
              <w:t>[LOGIBRIDGE DRIFT RECOVERED]</w:t>
            </w:r>
          </w:p>
        </w:tc>
      </w:tr>
    </w:tbl>
    <w:p w14:paraId="24BC813E" w14:textId="13349A70" w:rsidR="005B7787" w:rsidRDefault="00000000">
      <w:pPr>
        <w:pStyle w:val="BodyText"/>
        <w:spacing w:after="160" w:line="276" w:lineRule="auto"/>
        <w:jc w:val="both"/>
      </w:pPr>
      <w:r>
        <w:rPr>
          <w:rFonts w:ascii="Aptos" w:eastAsia="Aptos" w:hAnsi="Aptos" w:cs="Aptos"/>
          <w:sz w:val="22"/>
        </w:rPr>
        <w:t xml:space="preserve">At peak the distribution fully saturates: bins </w:t>
      </w:r>
      <w:r>
        <w:rPr>
          <w:rStyle w:val="VerbatimChar"/>
          <w:rFonts w:ascii="Aptos" w:eastAsia="Aptos" w:hAnsi="Aptos" w:cs="Aptos"/>
        </w:rPr>
        <w:t>[1.00, 0.00, 0.00, 0.00]</w:t>
      </w:r>
      <w:r>
        <w:rPr>
          <w:rFonts w:ascii="Aptos" w:eastAsia="Aptos" w:hAnsi="Aptos" w:cs="Aptos"/>
          <w:sz w:val="22"/>
        </w:rPr>
        <w:t xml:space="preserve">. </w:t>
      </w:r>
      <w:r w:rsidR="00CA38ED">
        <w:rPr>
          <w:rFonts w:ascii="Aptos" w:eastAsia="Aptos" w:hAnsi="Aptos" w:cs="Aptos"/>
          <w:sz w:val="22"/>
        </w:rPr>
        <w:t>Detection: two evaluation cycles (~29 s)</w:t>
      </w:r>
      <w:r>
        <w:rPr>
          <w:rFonts w:ascii="Aptos" w:eastAsia="Aptos" w:hAnsi="Aptos" w:cs="Aptos"/>
          <w:sz w:val="22"/>
        </w:rPr>
        <w:t>. Recovery: ~1 min 50 s.</w:t>
      </w:r>
    </w:p>
    <w:p w14:paraId="6EB6F020" w14:textId="59A635FA" w:rsidR="005B7787" w:rsidRDefault="00000000">
      <w:pPr>
        <w:pStyle w:val="BlockText"/>
        <w:jc w:val="both"/>
      </w:pPr>
      <w:r>
        <w:rPr>
          <w:rFonts w:ascii="Aptos" w:eastAsia="Aptos" w:hAnsi="Aptos" w:cs="Aptos"/>
          <w:sz w:val="22"/>
        </w:rPr>
        <w:t xml:space="preserve">During clean operation, P(Normal) is spread across the reference bins [0.003, 0.253, 0.587, 0.157], producing PSI values of 0.014-0.050 (Table 14). </w:t>
      </w:r>
      <w:r w:rsidR="005E3981" w:rsidRPr="005E3981">
        <w:rPr>
          <w:rFonts w:ascii="Aptos" w:eastAsia="Aptos" w:hAnsi="Aptos" w:cs="Aptos"/>
          <w:sz w:val="22"/>
        </w:rPr>
        <w:t>After the combined anomaly is injected, PSI crosses the 0.25 alert threshold within two evaluation cycles — 0.191, then 0.939 roughly 29 seconds later. Over a further eight evaluations, probability mass migrates out of the upper Normal-confidence bins until the distribution saturates at [</w:t>
      </w:r>
      <w:proofErr w:type="gramStart"/>
      <w:r w:rsidR="005E3981" w:rsidRPr="005E3981">
        <w:rPr>
          <w:rFonts w:ascii="Aptos" w:eastAsia="Aptos" w:hAnsi="Aptos" w:cs="Aptos"/>
          <w:sz w:val="22"/>
        </w:rPr>
        <w:t>1.00, 0.00</w:t>
      </w:r>
      <w:proofErr w:type="gramEnd"/>
      <w:r w:rsidR="005E3981" w:rsidRPr="005E3981">
        <w:rPr>
          <w:rFonts w:ascii="Aptos" w:eastAsia="Aptos" w:hAnsi="Aptos" w:cs="Aptos"/>
          <w:sz w:val="22"/>
        </w:rPr>
        <w:t>, 0.00, 0.00] and PSI reaches 13.909</w:t>
      </w:r>
      <w:r>
        <w:rPr>
          <w:rFonts w:ascii="Aptos" w:eastAsia="Aptos" w:hAnsi="Aptos" w:cs="Aptos"/>
          <w:sz w:val="22"/>
        </w:rPr>
        <w:t>. After clean data returns, recovery is slower because the 100-inference rolling buffer still contains anomalous scores; PSI falls from 11.101 to 0.015 only as those entries are flushed, taking about 1 min 50 s. P(Normal) crossed after 12 inferences versus 20 for maximum-softmax confidence, so P(Normal) was selected for earlier, directionally meaningful detection.</w:t>
      </w:r>
    </w:p>
    <w:p w14:paraId="7B26FC33" w14:textId="77777777" w:rsidR="005B7787" w:rsidRDefault="00000000">
      <w:pPr>
        <w:pStyle w:val="BlockText"/>
        <w:jc w:val="both"/>
      </w:pPr>
      <w:r>
        <w:rPr>
          <w:rFonts w:ascii="Aptos" w:eastAsia="Aptos" w:hAnsi="Aptos" w:cs="Aptos"/>
          <w:sz w:val="22"/>
        </w:rPr>
        <w:t>The injected event is best treated as a real physical change in the monitored process that manifests as covariate shift in sensor features and a corresponding shift in model outputs. It is not label drift, and it does not establish concept drift because the relationship between refrigeration condition and class definition has not changed. Therefore, the alert should trigger operational investigation and cargo protection, not automatic retraining. Retraining would only be justified if sustained drift remains after equipment recovery and data-quality checks, with reviewed labels showing that the deployed feature-to-class relationship has genuinely changed.</w:t>
      </w:r>
    </w:p>
    <w:p w14:paraId="21A6250B" w14:textId="77777777" w:rsidR="005B7787" w:rsidRDefault="00000000">
      <w:pPr>
        <w:pStyle w:val="Heading3"/>
        <w:spacing w:after="120"/>
      </w:pPr>
      <w:bookmarkStart w:id="25" w:name="ansible-idempotency"/>
      <w:bookmarkEnd w:id="24"/>
      <w:r>
        <w:rPr>
          <w:rFonts w:ascii="Aptos" w:eastAsia="Aptos" w:hAnsi="Aptos" w:cs="Aptos"/>
        </w:rPr>
        <w:t>5.2 Ansible idempotency</w:t>
      </w:r>
    </w:p>
    <w:p w14:paraId="7DE7DBDA" w14:textId="77777777" w:rsidR="005B7787" w:rsidRDefault="00000000">
      <w:pPr>
        <w:pStyle w:val="SourceCode"/>
        <w:spacing w:before="80" w:after="80"/>
      </w:pPr>
      <w:r>
        <w:rPr>
          <w:rStyle w:val="VerbatimChar"/>
          <w:rFonts w:eastAsia="Consolas" w:cs="Consolas"/>
          <w:sz w:val="18"/>
        </w:rPr>
        <w:t>RUN 1:  ok=7   changed=5   failed=0   skipped=0</w:t>
      </w:r>
      <w:r>
        <w:rPr>
          <w:rFonts w:ascii="Consolas" w:eastAsia="Consolas" w:hAnsi="Consolas" w:cs="Consolas"/>
          <w:sz w:val="18"/>
        </w:rPr>
        <w:br/>
      </w:r>
      <w:r>
        <w:rPr>
          <w:rStyle w:val="VerbatimChar"/>
          <w:rFonts w:eastAsia="Consolas" w:cs="Consolas"/>
          <w:sz w:val="18"/>
        </w:rPr>
        <w:t>RUN 2:  ok=6   changed=0   failed=0   skipped=1</w:t>
      </w:r>
    </w:p>
    <w:p w14:paraId="42EA37A0" w14:textId="77777777" w:rsidR="005B7787" w:rsidRDefault="00000000">
      <w:pPr>
        <w:pStyle w:val="BlockText"/>
        <w:jc w:val="both"/>
      </w:pPr>
      <w:r>
        <w:rPr>
          <w:rFonts w:ascii="Aptos" w:eastAsia="Aptos" w:hAnsi="Aptos" w:cs="Aptos"/>
          <w:sz w:val="22"/>
        </w:rPr>
        <w:t>The second Ansible run demonstrates idempotency because each task converges on declared state. File-copy tasks compare checksums and report changed only when model or reference content differs. Their registered results gate the container-stop task, so it is skipped when neither artefact changes. The docker_container task declares the desired image, environment, mounts, restart policy, and running state; on the second run it observes that the container already matches instead of issuing another start action. The final verification reads container status but uses changed_when: false because observation is not a configuration change. The result is changed=5 on the first application and changed=0 on the unchanged repeat.</w:t>
      </w:r>
    </w:p>
    <w:p w14:paraId="2E64D1AA" w14:textId="77777777" w:rsidR="005B7787" w:rsidRDefault="00000000">
      <w:pPr>
        <w:pStyle w:val="Heading3"/>
        <w:spacing w:after="120"/>
      </w:pPr>
      <w:bookmarkStart w:id="26" w:name="one-genuine-technical-difficulty"/>
      <w:bookmarkEnd w:id="25"/>
      <w:r>
        <w:rPr>
          <w:rFonts w:ascii="Aptos" w:eastAsia="Aptos" w:hAnsi="Aptos" w:cs="Aptos"/>
        </w:rPr>
        <w:t>5.3 One genuine technical difficulty</w:t>
      </w:r>
    </w:p>
    <w:p w14:paraId="6CCC26BF" w14:textId="77777777" w:rsidR="005B7787" w:rsidRDefault="00000000">
      <w:pPr>
        <w:pStyle w:val="BlockText"/>
        <w:jc w:val="both"/>
      </w:pPr>
      <w:r>
        <w:rPr>
          <w:rFonts w:ascii="Aptos" w:eastAsia="Aptos" w:hAnsi="Aptos" w:cs="Aptos"/>
          <w:sz w:val="22"/>
        </w:rPr>
        <w:t>A genuine difficulty occurred when the PSI monitor raised a value of 4.96 on clean baseline traffic, although a value near zero was expected. Comparing the live four-bin distribution with reference_dist.json showed that the two distributions had been produced by different model contents even though both files were named model.tflite. The filename therefore gave a false appearance of consistency. The deployment and reference-generation workflow was changed to identify the model by a content hash and associate the reference distribution with that hash. At startup, the monitor now verifies the deployed model identity before accepting the reference. This prevents a valid reference from being silently paired with the wrong model variant.</w:t>
      </w:r>
    </w:p>
    <w:p w14:paraId="202685CD" w14:textId="77777777" w:rsidR="005B7787" w:rsidRDefault="00000000">
      <w:pPr>
        <w:pStyle w:val="Heading3"/>
        <w:spacing w:after="120"/>
      </w:pPr>
      <w:bookmarkStart w:id="27" w:name="one-architectural-change"/>
      <w:bookmarkEnd w:id="26"/>
      <w:r>
        <w:rPr>
          <w:rFonts w:ascii="Aptos" w:eastAsia="Aptos" w:hAnsi="Aptos" w:cs="Aptos"/>
        </w:rPr>
        <w:lastRenderedPageBreak/>
        <w:t>5.4 One architectural change</w:t>
      </w:r>
    </w:p>
    <w:p w14:paraId="00E7D095" w14:textId="77777777" w:rsidR="005B7787" w:rsidRDefault="00000000">
      <w:pPr>
        <w:pStyle w:val="BlockText"/>
        <w:jc w:val="both"/>
      </w:pPr>
      <w:r>
        <w:rPr>
          <w:rFonts w:ascii="Aptos" w:eastAsia="Aptos" w:hAnsi="Aptos" w:cs="Aptos"/>
          <w:sz w:val="22"/>
        </w:rPr>
        <w:t>The principal architectural change would be to include door state in classification. Two of the three random-split errors were door-opening windows classified as Warning, showing that temperature transients caused by normal loading activity are currently indistinguishable from refrigeration drift. The extractor already receives door events, but the mandated six-feature vector cannot represent them. A production revision would add a seventh feature such as door-open fraction or time-since-close. A simpler alternative is a reviewed gating rule that suppresses a Warning during an OPEN event and for a short, bounded recovery interval after CLOSE, while never suppressing vibration-based Critical escalation.</w:t>
      </w:r>
    </w:p>
    <w:p w14:paraId="5839A611" w14:textId="77777777" w:rsidR="005B7787" w:rsidRDefault="00000000">
      <w:pPr>
        <w:pStyle w:val="Heading3"/>
        <w:spacing w:after="120"/>
      </w:pPr>
      <w:bookmarkStart w:id="28" w:name="known-limitations"/>
      <w:bookmarkEnd w:id="27"/>
      <w:r>
        <w:rPr>
          <w:rFonts w:ascii="Aptos" w:eastAsia="Aptos" w:hAnsi="Aptos" w:cs="Aptos"/>
        </w:rPr>
        <w:t>5.5 Known limitations</w:t>
      </w:r>
    </w:p>
    <w:p w14:paraId="36A4AE06" w14:textId="77777777" w:rsidR="005B7787" w:rsidRDefault="00000000">
      <w:pPr>
        <w:pStyle w:val="BlockText"/>
        <w:jc w:val="both"/>
      </w:pPr>
      <w:r>
        <w:rPr>
          <w:rFonts w:ascii="Aptos" w:eastAsia="Aptos" w:hAnsi="Aptos" w:cs="Aptos"/>
          <w:sz w:val="22"/>
        </w:rPr>
        <w:t>Known limitations are explicit. Energy is calculated from CPU utilisation and a laptop TDP estimate, not measured electrically at the edge device. Latency was measured on x86 rather than Raspberry Pi 5. With only 57 validation windows, one sample changes accuracy by 1.75 percentage points. Kurtosis computed from roughly 15 vibration samples per window is statistically noisy. Sliding windows are correlated even though a blocked split was also reported. Finally, door state is collected and tracked but not included in the six-feature classifier, creating avoidable ambiguity around loading events. These limitations require target-device validation before operational approval.</w:t>
      </w:r>
      <w:bookmarkEnd w:id="23"/>
      <w:bookmarkEnd w:id="28"/>
    </w:p>
    <w:sectPr w:rsidR="005B7787">
      <w:pgSz w:w="11906" w:h="16838"/>
      <w:pgMar w:top="1247" w:right="1417" w:bottom="124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7F9A7" w14:textId="77777777" w:rsidR="00344D6A" w:rsidRDefault="00344D6A">
      <w:pPr>
        <w:spacing w:after="0"/>
      </w:pPr>
      <w:r>
        <w:separator/>
      </w:r>
    </w:p>
  </w:endnote>
  <w:endnote w:type="continuationSeparator" w:id="0">
    <w:p w14:paraId="21E4C96E" w14:textId="77777777" w:rsidR="00344D6A" w:rsidRDefault="00344D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2F19A" w14:textId="77777777" w:rsidR="00344D6A" w:rsidRDefault="00344D6A">
      <w:r>
        <w:separator/>
      </w:r>
    </w:p>
  </w:footnote>
  <w:footnote w:type="continuationSeparator" w:id="0">
    <w:p w14:paraId="60D8CB6D" w14:textId="77777777" w:rsidR="00344D6A" w:rsidRDefault="00344D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3856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4448EC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309870393">
    <w:abstractNumId w:val="0"/>
  </w:num>
  <w:num w:numId="2" w16cid:durableId="1012495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B7787"/>
    <w:rsid w:val="00166F21"/>
    <w:rsid w:val="00167A2B"/>
    <w:rsid w:val="00242DEE"/>
    <w:rsid w:val="00284524"/>
    <w:rsid w:val="00344D6A"/>
    <w:rsid w:val="003A1DF5"/>
    <w:rsid w:val="00534AA8"/>
    <w:rsid w:val="005B7787"/>
    <w:rsid w:val="005E3981"/>
    <w:rsid w:val="005F3737"/>
    <w:rsid w:val="005F66C3"/>
    <w:rsid w:val="00877972"/>
    <w:rsid w:val="008853C3"/>
    <w:rsid w:val="00895160"/>
    <w:rsid w:val="00971CF5"/>
    <w:rsid w:val="009D3710"/>
    <w:rsid w:val="00AF45BC"/>
    <w:rsid w:val="00B12475"/>
    <w:rsid w:val="00B46628"/>
    <w:rsid w:val="00C45AE9"/>
    <w:rsid w:val="00CA38ED"/>
    <w:rsid w:val="00D76600"/>
    <w:rsid w:val="00E35F69"/>
    <w:rsid w:val="00F318F5"/>
    <w:rsid w:val="00FA55E3"/>
    <w:rsid w:val="00FD05B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5B05A"/>
  <w15:docId w15:val="{819CE684-67F7-46C2-935E-80C161A54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60" w:line="276" w:lineRule="auto"/>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23507802-f8e4-4e38-829c-ac8ea9b241e4}" enabled="1" method="Privileged" siteId="{6e51e1ad-c54b-4b39-b598-0ffe9ae68fef}" contentBits="0" removed="0"/>
</clbl:labelList>
</file>

<file path=docProps/app.xml><?xml version="1.0" encoding="utf-8"?>
<Properties xmlns="http://schemas.openxmlformats.org/officeDocument/2006/extended-properties" xmlns:vt="http://schemas.openxmlformats.org/officeDocument/2006/docPropsVTypes">
  <Template>Normal.dotm</Template>
  <TotalTime>47</TotalTime>
  <Pages>13</Pages>
  <Words>4436</Words>
  <Characters>25467</Characters>
  <Application>Microsoft Office Word</Application>
  <DocSecurity>0</DocSecurity>
  <Lines>707</Lines>
  <Paragraphs>453</Paragraphs>
  <ScaleCrop>false</ScaleCrop>
  <HeadingPairs>
    <vt:vector size="2" baseType="variant">
      <vt:variant>
        <vt:lpstr>Title</vt:lpstr>
      </vt:variant>
      <vt:variant>
        <vt:i4>1</vt:i4>
      </vt:variant>
    </vt:vector>
  </HeadingPairs>
  <TitlesOfParts>
    <vt:vector size="1" baseType="lpstr">
      <vt:lpstr>LogiEdge: Intelligent Edge AI Platform for Cold-Chain Logistics</vt:lpstr>
    </vt:vector>
  </TitlesOfParts>
  <Company/>
  <LinksUpToDate>false</LinksUpToDate>
  <CharactersWithSpaces>29450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LogiEdge: Intelligent Edge AI Platform for Cold-Chain Logistics</dc:title>
  <dc:subject>AIML ZG535 Machine Learning on Edge Mini-Project Final Report</dc:subject>
  <dc:creator>Ravi NAYAK</dc:creator>
  <cp:keywords/>
  <cp:lastModifiedBy>Ravi NAYAK</cp:lastModifiedBy>
  <cp:revision>12</cp:revision>
  <dcterms:created xsi:type="dcterms:W3CDTF">2026-10-07T08:12:00Z</dcterms:created>
  <dcterms:modified xsi:type="dcterms:W3CDTF">2026-10-08T05:55:00Z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AIML ZG535 Machine Learning on Edge - Mini-Project - Group 18</vt:lpwstr>
  </property>
</Properties>
</file>