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2F660" w14:textId="77777777" w:rsidR="007A3C8E" w:rsidRPr="007A3C8E" w:rsidRDefault="00000000">
      <w:pPr>
        <w:jc w:val="center"/>
        <w:rPr>
          <w:rFonts w:asciiTheme="majorHAnsi" w:hAnsiTheme="majorHAnsi" w:cstheme="majorHAnsi"/>
          <w:b/>
          <w:sz w:val="48"/>
        </w:rPr>
      </w:pPr>
      <w:r>
        <w:rPr>
          <w:b/>
          <w:sz w:val="48"/>
        </w:rPr>
        <w:br/>
      </w:r>
      <w:r w:rsidRPr="007A3C8E">
        <w:rPr>
          <w:rFonts w:asciiTheme="majorHAnsi" w:hAnsiTheme="majorHAnsi" w:cstheme="majorHAnsi"/>
          <w:b/>
          <w:sz w:val="48"/>
        </w:rPr>
        <w:br/>
      </w:r>
      <w:r w:rsidR="007A3C8E" w:rsidRPr="007A3C8E">
        <w:rPr>
          <w:rFonts w:asciiTheme="majorHAnsi" w:hAnsiTheme="majorHAnsi" w:cstheme="majorHAnsi"/>
          <w:b/>
          <w:sz w:val="48"/>
        </w:rPr>
        <w:t>Machine Learning Operations (</w:t>
      </w:r>
      <w:proofErr w:type="spellStart"/>
      <w:r w:rsidR="007A3C8E" w:rsidRPr="007A3C8E">
        <w:rPr>
          <w:rFonts w:asciiTheme="majorHAnsi" w:hAnsiTheme="majorHAnsi" w:cstheme="majorHAnsi"/>
          <w:b/>
          <w:sz w:val="48"/>
        </w:rPr>
        <w:t>MLOps</w:t>
      </w:r>
      <w:proofErr w:type="spellEnd"/>
      <w:r w:rsidR="007A3C8E" w:rsidRPr="007A3C8E">
        <w:rPr>
          <w:rFonts w:asciiTheme="majorHAnsi" w:hAnsiTheme="majorHAnsi" w:cstheme="majorHAnsi"/>
          <w:b/>
          <w:sz w:val="48"/>
        </w:rPr>
        <w:t>) AIMLCZG523</w:t>
      </w:r>
    </w:p>
    <w:p w14:paraId="4BFB588F" w14:textId="22EC1A37" w:rsidR="007A3C8E" w:rsidRPr="007A3C8E" w:rsidRDefault="00000000">
      <w:pPr>
        <w:jc w:val="center"/>
        <w:rPr>
          <w:rFonts w:asciiTheme="majorHAnsi" w:hAnsiTheme="majorHAnsi" w:cstheme="majorHAnsi"/>
        </w:rPr>
      </w:pPr>
      <w:r w:rsidRPr="007A3C8E">
        <w:rPr>
          <w:rFonts w:asciiTheme="majorHAnsi" w:hAnsiTheme="majorHAnsi" w:cstheme="majorHAnsi"/>
          <w:b/>
          <w:sz w:val="48"/>
        </w:rPr>
        <w:t>Assignment 01</w:t>
      </w:r>
      <w:r w:rsidRPr="007A3C8E">
        <w:rPr>
          <w:rFonts w:asciiTheme="majorHAnsi" w:hAnsiTheme="majorHAnsi" w:cstheme="majorHAnsi"/>
          <w:b/>
          <w:sz w:val="48"/>
        </w:rPr>
        <w:br/>
      </w:r>
      <w:r w:rsidRPr="007A3C8E">
        <w:rPr>
          <w:rFonts w:asciiTheme="majorHAnsi" w:hAnsiTheme="majorHAnsi" w:cstheme="majorHAnsi"/>
          <w:b/>
          <w:sz w:val="38"/>
        </w:rPr>
        <w:t>Heart Disease Prediction Pipeline</w:t>
      </w:r>
      <w:r w:rsidRPr="007A3C8E">
        <w:rPr>
          <w:rFonts w:asciiTheme="majorHAnsi" w:hAnsiTheme="majorHAnsi" w:cstheme="majorHAnsi"/>
          <w:b/>
          <w:sz w:val="38"/>
        </w:rPr>
        <w:br/>
      </w:r>
      <w:r w:rsidRPr="007A3C8E">
        <w:rPr>
          <w:rFonts w:asciiTheme="majorHAnsi" w:hAnsiTheme="majorHAnsi" w:cstheme="majorHAnsi"/>
        </w:rPr>
        <w:br/>
        <w:t>BITS Pilani WILP</w:t>
      </w:r>
      <w:r w:rsidRPr="007A3C8E">
        <w:rPr>
          <w:rFonts w:asciiTheme="majorHAnsi" w:hAnsiTheme="majorHAnsi" w:cstheme="majorHAnsi"/>
        </w:rPr>
        <w:br/>
      </w:r>
      <w:r w:rsidRPr="007A3C8E">
        <w:rPr>
          <w:rFonts w:asciiTheme="majorHAnsi" w:hAnsiTheme="majorHAnsi" w:cstheme="majorHAnsi"/>
        </w:rPr>
        <w:br/>
      </w:r>
      <w:r w:rsidR="007A3C8E" w:rsidRPr="007A3C8E">
        <w:rPr>
          <w:rFonts w:asciiTheme="majorHAnsi" w:hAnsiTheme="majorHAnsi" w:cstheme="majorHAnsi"/>
        </w:rPr>
        <w:t>Student Name: PIYUSH KUMAR</w:t>
      </w:r>
    </w:p>
    <w:p w14:paraId="0DB2CCDF" w14:textId="77777777" w:rsidR="007A3C8E" w:rsidRPr="007A3C8E" w:rsidRDefault="00000000">
      <w:pPr>
        <w:jc w:val="center"/>
        <w:rPr>
          <w:rFonts w:asciiTheme="majorHAnsi" w:hAnsiTheme="majorHAnsi" w:cstheme="majorHAnsi"/>
        </w:rPr>
      </w:pPr>
      <w:r w:rsidRPr="007A3C8E">
        <w:rPr>
          <w:rFonts w:asciiTheme="majorHAnsi" w:hAnsiTheme="majorHAnsi" w:cstheme="majorHAnsi"/>
        </w:rPr>
        <w:t>Student ID: 2025CT05044</w:t>
      </w:r>
    </w:p>
    <w:p w14:paraId="2A714720" w14:textId="77777777" w:rsidR="007A3C8E" w:rsidRPr="007A3C8E" w:rsidRDefault="00000000">
      <w:pPr>
        <w:jc w:val="center"/>
        <w:rPr>
          <w:rFonts w:asciiTheme="majorHAnsi" w:hAnsiTheme="majorHAnsi" w:cstheme="majorHAnsi"/>
        </w:rPr>
      </w:pPr>
      <w:r w:rsidRPr="007A3C8E">
        <w:rPr>
          <w:rFonts w:asciiTheme="majorHAnsi" w:hAnsiTheme="majorHAnsi" w:cstheme="majorHAnsi"/>
        </w:rPr>
        <w:br/>
        <w:t xml:space="preserve">Repository: </w:t>
      </w:r>
      <w:hyperlink r:id="rId8" w:history="1">
        <w:r w:rsidR="007A3C8E" w:rsidRPr="007A3C8E">
          <w:rPr>
            <w:rStyle w:val="Hyperlink"/>
            <w:rFonts w:asciiTheme="majorHAnsi" w:hAnsiTheme="majorHAnsi" w:cstheme="majorHAnsi"/>
          </w:rPr>
          <w:t xml:space="preserve">2025ct05044-cmd: </w:t>
        </w:r>
        <w:proofErr w:type="spellStart"/>
        <w:r w:rsidR="007A3C8E" w:rsidRPr="007A3C8E">
          <w:rPr>
            <w:rStyle w:val="Hyperlink"/>
            <w:rFonts w:asciiTheme="majorHAnsi" w:hAnsiTheme="majorHAnsi" w:cstheme="majorHAnsi"/>
          </w:rPr>
          <w:t>MLOps</w:t>
        </w:r>
        <w:proofErr w:type="spellEnd"/>
        <w:r w:rsidR="007A3C8E" w:rsidRPr="007A3C8E">
          <w:rPr>
            <w:rStyle w:val="Hyperlink"/>
            <w:rFonts w:asciiTheme="majorHAnsi" w:hAnsiTheme="majorHAnsi" w:cstheme="majorHAnsi"/>
          </w:rPr>
          <w:t>-Assignment</w:t>
        </w:r>
      </w:hyperlink>
    </w:p>
    <w:p w14:paraId="4552C8B0" w14:textId="77777777" w:rsidR="007A3C8E" w:rsidRPr="007A3C8E" w:rsidRDefault="007A3C8E">
      <w:pPr>
        <w:jc w:val="center"/>
        <w:rPr>
          <w:rFonts w:asciiTheme="majorHAnsi" w:hAnsiTheme="majorHAnsi" w:cstheme="majorHAnsi"/>
        </w:rPr>
      </w:pPr>
    </w:p>
    <w:p w14:paraId="63A9985B" w14:textId="580B51ED" w:rsidR="00CE235B" w:rsidRPr="007A3C8E" w:rsidRDefault="00000000">
      <w:pPr>
        <w:jc w:val="center"/>
        <w:rPr>
          <w:rFonts w:asciiTheme="majorHAnsi" w:hAnsiTheme="majorHAnsi" w:cstheme="majorHAnsi"/>
        </w:rPr>
      </w:pPr>
      <w:r w:rsidRPr="007A3C8E">
        <w:rPr>
          <w:rFonts w:asciiTheme="majorHAnsi" w:hAnsiTheme="majorHAnsi" w:cstheme="majorHAnsi"/>
        </w:rPr>
        <w:t>20 October 2026</w:t>
      </w:r>
      <w:r w:rsidRPr="007A3C8E">
        <w:rPr>
          <w:rFonts w:asciiTheme="majorHAnsi" w:hAnsiTheme="majorHAnsi" w:cstheme="majorHAnsi"/>
        </w:rPr>
        <w:br/>
      </w:r>
    </w:p>
    <w:p w14:paraId="7C46C707" w14:textId="77777777" w:rsidR="00CE235B" w:rsidRDefault="00000000">
      <w:r>
        <w:br w:type="page"/>
      </w:r>
    </w:p>
    <w:p w14:paraId="424E4DEE" w14:textId="77777777" w:rsidR="00CE235B" w:rsidRDefault="00000000">
      <w:pPr>
        <w:pStyle w:val="Heading1"/>
        <w:keepNext/>
      </w:pPr>
      <w:r>
        <w:lastRenderedPageBreak/>
        <w:t>1. Executive Summary and Objectives</w:t>
      </w:r>
    </w:p>
    <w:p w14:paraId="51107D00" w14:textId="77777777" w:rsidR="00CE235B" w:rsidRDefault="00000000">
      <w:r>
        <w:t>This assignment helped me understand how a machine-learning model can be developed and then prepared for use as an application. I worked through the main stages of an MLOps workflow: preparing the heart-disease data, exploring it with visualizations, processing features, comparing classification models, tracking experiments with MLflow, testing the API, building a Docker image, and deploying the service to a local Kubernetes cluster. The aim was not only to train a model, but also to make the workflow easier to reproduce and verify.</w:t>
      </w:r>
    </w:p>
    <w:p w14:paraId="0098452A" w14:textId="77777777" w:rsidR="00CE235B" w:rsidRDefault="00000000">
      <w:r>
        <w:t>For inference, I created a FastAPI service that loads the saved scikit-learn pipeline and accepts prediction input as JSON. I built a Docker image to package the application and its dependencies. I then loaded that image into Minikube and applied the Kubernetes Deployment and Service manifests. The pod reached the Running state with one of one containers ready. Because the Minikube tunnel could not start without an SSH executable on the Windows PATH, I verified the service through kubectl port-forward instead. The health endpoint returned status ok and model_loaded true. This confirms local deployment, not public internet deployment.</w:t>
      </w:r>
    </w:p>
    <w:p w14:paraId="6CA21FC4" w14:textId="77777777" w:rsidR="00CE235B" w:rsidRDefault="00000000">
      <w:r>
        <w:t>The model is being used only as an academic demonstration of machine-learning and MLOps techniques. Its predictions should not be used to diagnose, treat, or make healthcare decisions. A real clinical system would require appropriate clinical validation, representative data, privacy and security controls, and professional oversight.</w:t>
      </w:r>
    </w:p>
    <w:p w14:paraId="22A9954C" w14:textId="77777777" w:rsidR="00CE235B" w:rsidRDefault="00000000">
      <w:pPr>
        <w:pStyle w:val="ListBullet"/>
      </w:pPr>
      <w:r>
        <w:t>Build a reproducible classification pipeline.</w:t>
      </w:r>
    </w:p>
    <w:p w14:paraId="5ED1439F" w14:textId="77777777" w:rsidR="00CE235B" w:rsidRDefault="00000000">
      <w:pPr>
        <w:pStyle w:val="ListBullet"/>
      </w:pPr>
      <w:r>
        <w:t>Compare candidate models using cross-validation and held-out test metrics.</w:t>
      </w:r>
    </w:p>
    <w:p w14:paraId="1D1C21C0" w14:textId="77777777" w:rsidR="00CE235B" w:rsidRDefault="00000000">
      <w:pPr>
        <w:pStyle w:val="ListBullet"/>
      </w:pPr>
      <w:r>
        <w:t>Track runs, parameters, metrics, plots, and model artifacts with MLflow.</w:t>
      </w:r>
    </w:p>
    <w:p w14:paraId="5B47874F" w14:textId="77777777" w:rsidR="00CE235B" w:rsidRDefault="00000000">
      <w:pPr>
        <w:pStyle w:val="ListBullet"/>
      </w:pPr>
      <w:r>
        <w:t>Package inference behind a JSON API and validate it with tests and CI.</w:t>
      </w:r>
    </w:p>
    <w:p w14:paraId="621EC341" w14:textId="77777777" w:rsidR="00CE235B" w:rsidRDefault="00000000">
      <w:pPr>
        <w:pStyle w:val="ListBullet"/>
      </w:pPr>
      <w:r>
        <w:t>Deploy locally to Kubernetes and record evidence.</w:t>
      </w:r>
    </w:p>
    <w:p w14:paraId="0CB548F8" w14:textId="77777777" w:rsidR="00CE235B" w:rsidRDefault="00000000">
      <w:pPr>
        <w:pStyle w:val="Heading1"/>
        <w:keepNext/>
      </w:pPr>
      <w:r>
        <w:t>2. Dataset and Data Preparation</w:t>
      </w:r>
    </w:p>
    <w:p w14:paraId="21BCFA2F" w14:textId="77777777" w:rsidR="00CE235B" w:rsidRDefault="00000000">
      <w:r>
        <w:t>The processed dataset used in this project is saved at data/processed/cleaned_heart_disease.csv. The recorded dataset contains 297 rows and 14 columns, including the target column. The target distribution contains 160 records in class 0 and 137 records in class 1. This is a fairly balanced distribution, although the two classes are not exactly equal. The preprocessing notes report no missing values in the processed file. I used these checks to understand the data shape and target distribution before model development.</w:t>
      </w:r>
    </w:p>
    <w:p w14:paraId="69D6975E" w14:textId="77777777" w:rsidR="00CE235B" w:rsidRDefault="00000000">
      <w:r>
        <w:t>The split indices are stored in reports/data_split_indices.json. Saving these indices provides a record of which observations were assigned to the evaluation split and helps make comparisons more consistent. The fitted preprocessing pipeline is also important: the same transformations must be applied when the API receives new records. Keeping preprocessing and prediction together reduces the risk of training the model on one representation of the data and serving it with a different representation.</w:t>
      </w:r>
    </w:p>
    <w:p w14:paraId="253EC8A2" w14:textId="77777777" w:rsidR="00CE235B" w:rsidRDefault="00000000">
      <w:pPr>
        <w:pStyle w:val="ListBullet"/>
      </w:pPr>
      <w:r>
        <w:t>Processed data: data/processed/cleaned_heart_disease.csv</w:t>
      </w:r>
    </w:p>
    <w:p w14:paraId="6B56F235" w14:textId="7C6432D8" w:rsidR="009F6898" w:rsidRDefault="009F6898" w:rsidP="009F6898">
      <w:pPr>
        <w:pStyle w:val="ListBullet"/>
        <w:numPr>
          <w:ilvl w:val="0"/>
          <w:numId w:val="0"/>
        </w:numPr>
      </w:pPr>
      <w:r w:rsidRPr="009F6898">
        <w:drawing>
          <wp:inline distT="0" distB="0" distL="0" distR="0" wp14:anchorId="2AFF8141" wp14:editId="2E4233D3">
            <wp:extent cx="4762500" cy="1255826"/>
            <wp:effectExtent l="0" t="0" r="0" b="1905"/>
            <wp:docPr id="193065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4353" name=""/>
                    <pic:cNvPicPr/>
                  </pic:nvPicPr>
                  <pic:blipFill>
                    <a:blip r:embed="rId9"/>
                    <a:stretch>
                      <a:fillRect/>
                    </a:stretch>
                  </pic:blipFill>
                  <pic:spPr>
                    <a:xfrm>
                      <a:off x="0" y="0"/>
                      <a:ext cx="4785091" cy="1261783"/>
                    </a:xfrm>
                    <a:prstGeom prst="rect">
                      <a:avLst/>
                    </a:prstGeom>
                  </pic:spPr>
                </pic:pic>
              </a:graphicData>
            </a:graphic>
          </wp:inline>
        </w:drawing>
      </w:r>
    </w:p>
    <w:p w14:paraId="74A3B8CE" w14:textId="77777777" w:rsidR="00CE235B" w:rsidRDefault="00000000">
      <w:pPr>
        <w:pStyle w:val="ListBullet"/>
      </w:pPr>
      <w:r>
        <w:t>Split metadata: reports/</w:t>
      </w:r>
      <w:proofErr w:type="spellStart"/>
      <w:r>
        <w:t>data_split_indices.json</w:t>
      </w:r>
      <w:proofErr w:type="spellEnd"/>
    </w:p>
    <w:p w14:paraId="50AA4E1C" w14:textId="69BABA32" w:rsidR="009F6898" w:rsidRDefault="009F6898" w:rsidP="009F6898">
      <w:pPr>
        <w:pStyle w:val="ListBullet"/>
        <w:numPr>
          <w:ilvl w:val="0"/>
          <w:numId w:val="0"/>
        </w:numPr>
      </w:pPr>
      <w:r w:rsidRPr="009F6898">
        <w:drawing>
          <wp:inline distT="0" distB="0" distL="0" distR="0" wp14:anchorId="3B860F65" wp14:editId="7857E791">
            <wp:extent cx="4705350" cy="1167468"/>
            <wp:effectExtent l="0" t="0" r="0" b="0"/>
            <wp:docPr id="157513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32708" name=""/>
                    <pic:cNvPicPr/>
                  </pic:nvPicPr>
                  <pic:blipFill>
                    <a:blip r:embed="rId10"/>
                    <a:stretch>
                      <a:fillRect/>
                    </a:stretch>
                  </pic:blipFill>
                  <pic:spPr>
                    <a:xfrm>
                      <a:off x="0" y="0"/>
                      <a:ext cx="4729906" cy="1173561"/>
                    </a:xfrm>
                    <a:prstGeom prst="rect">
                      <a:avLst/>
                    </a:prstGeom>
                  </pic:spPr>
                </pic:pic>
              </a:graphicData>
            </a:graphic>
          </wp:inline>
        </w:drawing>
      </w:r>
    </w:p>
    <w:p w14:paraId="47F59B64" w14:textId="77777777" w:rsidR="00CE235B" w:rsidRDefault="00000000">
      <w:pPr>
        <w:pStyle w:val="ListBullet"/>
      </w:pPr>
      <w:r>
        <w:t>Environment metadata: reports/</w:t>
      </w:r>
      <w:proofErr w:type="spellStart"/>
      <w:r>
        <w:t>environment_metadata.json</w:t>
      </w:r>
      <w:proofErr w:type="spellEnd"/>
    </w:p>
    <w:p w14:paraId="596AA0E5" w14:textId="0170E0AB" w:rsidR="009F6898" w:rsidRDefault="009F6898" w:rsidP="009F6898">
      <w:pPr>
        <w:pStyle w:val="ListBullet"/>
        <w:numPr>
          <w:ilvl w:val="0"/>
          <w:numId w:val="0"/>
        </w:numPr>
      </w:pPr>
      <w:r w:rsidRPr="009F6898">
        <w:drawing>
          <wp:inline distT="0" distB="0" distL="0" distR="0" wp14:anchorId="6267A18A" wp14:editId="0E8010EB">
            <wp:extent cx="4699000" cy="1439069"/>
            <wp:effectExtent l="0" t="0" r="6350" b="8890"/>
            <wp:docPr id="64642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21122" name=""/>
                    <pic:cNvPicPr/>
                  </pic:nvPicPr>
                  <pic:blipFill>
                    <a:blip r:embed="rId11"/>
                    <a:stretch>
                      <a:fillRect/>
                    </a:stretch>
                  </pic:blipFill>
                  <pic:spPr>
                    <a:xfrm>
                      <a:off x="0" y="0"/>
                      <a:ext cx="4722245" cy="1446188"/>
                    </a:xfrm>
                    <a:prstGeom prst="rect">
                      <a:avLst/>
                    </a:prstGeom>
                  </pic:spPr>
                </pic:pic>
              </a:graphicData>
            </a:graphic>
          </wp:inline>
        </w:drawing>
      </w:r>
    </w:p>
    <w:p w14:paraId="25C4D7C2" w14:textId="77777777" w:rsidR="00CE235B" w:rsidRDefault="00000000">
      <w:pPr>
        <w:pStyle w:val="Heading1"/>
        <w:keepNext/>
      </w:pPr>
      <w:r>
        <w:lastRenderedPageBreak/>
        <w:t>3. Exploratory Data Analysis</w:t>
      </w:r>
    </w:p>
    <w:p w14:paraId="0B95F51D" w14:textId="77777777" w:rsidR="00CE235B" w:rsidRDefault="00000000">
      <w:r>
        <w:t>Exploratory Data Analysis (EDA) was used to understand the data before fitting models. The class-balance chart shows how many observations belong to each target class. The age distribution helps show which age groups are represented in the dataset. The age-versus-disease and cholesterol boxplots make it easier to compare the distributions across target classes and to identify possible outliers. The correlation heatmap summarizes pairwise linear associations between numeric variables. I treated these charts as tools for understanding the dataset, not as proof that one feature causes heart disease.</w:t>
      </w:r>
    </w:p>
    <w:p w14:paraId="12E8FF87" w14:textId="77777777" w:rsidR="00CE235B" w:rsidRDefault="00000000">
      <w:r>
        <w:t>The class counts indicate modest imbalance rather than an extreme imbalance, so both classes are represented in the processed data. A correlation does not establish causation, and a strong relationship in a small dataset should be interpreted carefully. Boxplots may show unusual values, but an outlier should not be removed only because it looks different; removal would need a data-quality or domain-based justification. The EDA figures retained in this report provide visual evidence for these observations.</w:t>
      </w:r>
    </w:p>
    <w:p w14:paraId="0F9F950B" w14:textId="03611BEA" w:rsidR="00CE235B" w:rsidRDefault="00000000">
      <w:pPr>
        <w:pStyle w:val="ListBullet"/>
      </w:pPr>
      <w:r>
        <w:t>screenshots/class_balance.png</w:t>
      </w:r>
    </w:p>
    <w:p w14:paraId="782586E8" w14:textId="77777777" w:rsidR="00CE235B" w:rsidRDefault="00000000">
      <w:pPr>
        <w:pStyle w:val="ListBullet"/>
      </w:pPr>
      <w:r>
        <w:t>screenshots/age_distribution.png</w:t>
      </w:r>
    </w:p>
    <w:p w14:paraId="52B57029" w14:textId="77777777" w:rsidR="00CE235B" w:rsidRDefault="00000000">
      <w:pPr>
        <w:pStyle w:val="ListBullet"/>
      </w:pPr>
      <w:r>
        <w:t>screenshots/age_disease_boxplot.png</w:t>
      </w:r>
    </w:p>
    <w:p w14:paraId="159CB4BB" w14:textId="77777777" w:rsidR="00CE235B" w:rsidRDefault="00000000">
      <w:pPr>
        <w:pStyle w:val="ListBullet"/>
      </w:pPr>
      <w:r>
        <w:t>screenshots/cholesterol_boxplot.png</w:t>
      </w:r>
    </w:p>
    <w:p w14:paraId="37CE29A0" w14:textId="77777777" w:rsidR="00CE235B" w:rsidRDefault="00000000">
      <w:pPr>
        <w:pStyle w:val="ListBullet"/>
      </w:pPr>
      <w:r>
        <w:t>screenshots/correlation_heatmap.png</w:t>
      </w:r>
    </w:p>
    <w:p w14:paraId="43FCCA0B" w14:textId="5E9D6B64" w:rsidR="000E24CF" w:rsidRPr="000E24CF" w:rsidRDefault="000E24CF" w:rsidP="000E24CF">
      <w:pPr>
        <w:pStyle w:val="ListBullet"/>
        <w:numPr>
          <w:ilvl w:val="0"/>
          <w:numId w:val="0"/>
        </w:numPr>
        <w:rPr>
          <w:lang w:val="en-IN"/>
        </w:rPr>
      </w:pPr>
      <w:r>
        <w:rPr>
          <w:noProof/>
        </w:rPr>
        <w:drawing>
          <wp:inline distT="0" distB="0" distL="0" distR="0" wp14:anchorId="10C741D3" wp14:editId="305D812C">
            <wp:extent cx="2184400" cy="1583690"/>
            <wp:effectExtent l="0" t="0" r="6350" b="0"/>
            <wp:docPr id="41953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16628" cy="1607055"/>
                    </a:xfrm>
                    <a:prstGeom prst="rect">
                      <a:avLst/>
                    </a:prstGeom>
                    <a:noFill/>
                    <a:ln>
                      <a:noFill/>
                    </a:ln>
                  </pic:spPr>
                </pic:pic>
              </a:graphicData>
            </a:graphic>
          </wp:inline>
        </w:drawing>
      </w:r>
      <w:r w:rsidRPr="000E24CF">
        <w:rPr>
          <w:lang w:val="en-IN"/>
        </w:rPr>
        <w:drawing>
          <wp:inline distT="0" distB="0" distL="0" distR="0" wp14:anchorId="2CA10B15" wp14:editId="5D5DC358">
            <wp:extent cx="2114550" cy="1443894"/>
            <wp:effectExtent l="0" t="0" r="0" b="4445"/>
            <wp:docPr id="1067846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2016" cy="1462649"/>
                    </a:xfrm>
                    <a:prstGeom prst="rect">
                      <a:avLst/>
                    </a:prstGeom>
                    <a:noFill/>
                    <a:ln>
                      <a:noFill/>
                    </a:ln>
                  </pic:spPr>
                </pic:pic>
              </a:graphicData>
            </a:graphic>
          </wp:inline>
        </w:drawing>
      </w:r>
      <w:r>
        <w:rPr>
          <w:lang w:val="en-IN"/>
        </w:rPr>
        <w:t xml:space="preserve">  </w:t>
      </w:r>
      <w:r w:rsidRPr="000E24CF">
        <w:drawing>
          <wp:inline distT="0" distB="0" distL="0" distR="0" wp14:anchorId="005EE1A3" wp14:editId="5BBFCCCF">
            <wp:extent cx="1943583" cy="1327150"/>
            <wp:effectExtent l="0" t="0" r="0" b="6350"/>
            <wp:docPr id="1877217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65522" cy="1342131"/>
                    </a:xfrm>
                    <a:prstGeom prst="rect">
                      <a:avLst/>
                    </a:prstGeom>
                    <a:noFill/>
                    <a:ln>
                      <a:noFill/>
                    </a:ln>
                  </pic:spPr>
                </pic:pic>
              </a:graphicData>
            </a:graphic>
          </wp:inline>
        </w:drawing>
      </w:r>
      <w:r w:rsidRPr="000E24CF">
        <w:drawing>
          <wp:inline distT="0" distB="0" distL="0" distR="0" wp14:anchorId="3A38F587" wp14:editId="3820D523">
            <wp:extent cx="2214323" cy="1492250"/>
            <wp:effectExtent l="0" t="0" r="0" b="0"/>
            <wp:docPr id="7093210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flipH="1">
                      <a:off x="0" y="0"/>
                      <a:ext cx="2244200" cy="1512384"/>
                    </a:xfrm>
                    <a:prstGeom prst="rect">
                      <a:avLst/>
                    </a:prstGeom>
                    <a:noFill/>
                    <a:ln>
                      <a:noFill/>
                    </a:ln>
                  </pic:spPr>
                </pic:pic>
              </a:graphicData>
            </a:graphic>
          </wp:inline>
        </w:drawing>
      </w:r>
      <w:r w:rsidRPr="000E24CF">
        <w:rPr>
          <w:lang w:val="en-IN"/>
        </w:rPr>
        <w:drawing>
          <wp:inline distT="0" distB="0" distL="0" distR="0" wp14:anchorId="6CC45BA5" wp14:editId="281DD62E">
            <wp:extent cx="2263179" cy="1619250"/>
            <wp:effectExtent l="0" t="0" r="3810" b="0"/>
            <wp:docPr id="12374007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flipH="1">
                      <a:off x="0" y="0"/>
                      <a:ext cx="2271743" cy="1625377"/>
                    </a:xfrm>
                    <a:prstGeom prst="rect">
                      <a:avLst/>
                    </a:prstGeom>
                    <a:noFill/>
                    <a:ln>
                      <a:noFill/>
                    </a:ln>
                  </pic:spPr>
                </pic:pic>
              </a:graphicData>
            </a:graphic>
          </wp:inline>
        </w:drawing>
      </w:r>
    </w:p>
    <w:p w14:paraId="3932FFF8" w14:textId="2F9DE55F" w:rsidR="000E24CF" w:rsidRPr="000E24CF" w:rsidRDefault="000E24CF" w:rsidP="000E24CF">
      <w:pPr>
        <w:pStyle w:val="ListBullet"/>
        <w:numPr>
          <w:ilvl w:val="0"/>
          <w:numId w:val="0"/>
        </w:numPr>
        <w:rPr>
          <w:lang w:val="en-IN"/>
        </w:rPr>
      </w:pPr>
    </w:p>
    <w:p w14:paraId="078C957F" w14:textId="77777777" w:rsidR="00CE235B" w:rsidRDefault="00000000">
      <w:pPr>
        <w:pStyle w:val="Heading1"/>
        <w:keepNext/>
      </w:pPr>
      <w:r>
        <w:t>4. Feature Engineering and Pipeline</w:t>
      </w:r>
    </w:p>
    <w:p w14:paraId="374FE7B4" w14:textId="77777777" w:rsidR="00CE235B" w:rsidRDefault="00000000">
      <w:r>
        <w:t>The trained pipeline is saved as models/heart_disease_pipeline.joblib. A pipeline is useful because it keeps the required preprocessing steps and the estimator together in one artifact. During inference, the API loads this saved object and uses it to produce predictions, rather than independently rebuilding preprocessing logic. This supports consistency between training and serving and makes packaging simpler. The saved artifact must be loaded with compatible dependency versions; this project pins scikit-learn to version 1.6.1.</w:t>
      </w:r>
    </w:p>
    <w:p w14:paraId="0F4BF2DA" w14:textId="77777777" w:rsidR="007453B6" w:rsidRDefault="00000000" w:rsidP="002F0E34">
      <w:r>
        <w:t>Feature scaling is part of the project workflow because features can be measured on different numeric ranges. Scaling helps algorithms such as Logistic Regression learn from features without one large-scale feature dominating only because of its units. The target is treated as a binary classification label, with class 0 and class 1 representing the dataset's two categories.</w:t>
      </w:r>
    </w:p>
    <w:p w14:paraId="2440E4F7" w14:textId="48BCD533" w:rsidR="00CE235B" w:rsidRDefault="00000000" w:rsidP="002F0E34">
      <w:r>
        <w:t>Pipeline: models/</w:t>
      </w:r>
      <w:proofErr w:type="spellStart"/>
      <w:r>
        <w:t>heart_disease_pipeline.joblib</w:t>
      </w:r>
      <w:proofErr w:type="spellEnd"/>
    </w:p>
    <w:p w14:paraId="689C90AC" w14:textId="77777777" w:rsidR="00CE235B" w:rsidRDefault="00000000">
      <w:pPr>
        <w:pStyle w:val="ListBullet"/>
      </w:pPr>
      <w:r>
        <w:t>Feature engineering: src/feature_engineering.py</w:t>
      </w:r>
    </w:p>
    <w:p w14:paraId="5967187C" w14:textId="77777777" w:rsidR="00CE235B" w:rsidRDefault="00000000">
      <w:pPr>
        <w:pStyle w:val="ListBullet"/>
      </w:pPr>
      <w:r>
        <w:t>Preprocessing: src/data_preprocessing.py</w:t>
      </w:r>
    </w:p>
    <w:p w14:paraId="63232C81" w14:textId="77777777" w:rsidR="00CE235B" w:rsidRDefault="00000000">
      <w:pPr>
        <w:pStyle w:val="ListBullet"/>
      </w:pPr>
      <w:r>
        <w:t>Dependencies: requirements.txt</w:t>
      </w:r>
    </w:p>
    <w:p w14:paraId="6121B1E7" w14:textId="77777777" w:rsidR="00CE235B" w:rsidRDefault="00000000">
      <w:pPr>
        <w:pStyle w:val="Heading1"/>
        <w:keepNext/>
      </w:pPr>
      <w:r>
        <w:t>5. Model Development and Evaluation</w:t>
      </w:r>
    </w:p>
    <w:p w14:paraId="280972D1" w14:textId="77777777" w:rsidR="002F0E34" w:rsidRDefault="00000000">
      <w:r>
        <w:t>I compared Logistic Regression and Random Forest using the project’s saved comparison tables. Logistic Regression provides a relatively simple baseline, while Random Forest combines decision trees and can represent nonlinear patterns. Cross-validation results help assess performance across multiple folds, and grid-search outputs record the tested hyperparameter combinations. Held-out test results provide a separate estimate of performance on data not used to fit the selected model. The results should always be reported with the evaluation scope and model configuration clearly identified.</w:t>
      </w:r>
    </w:p>
    <w:p w14:paraId="7AB502EB" w14:textId="77777777" w:rsidR="002F0E34" w:rsidRDefault="00000000">
      <w:r>
        <w:t>Files include</w:t>
      </w:r>
      <w:r w:rsidR="002F0E34">
        <w:t>:</w:t>
      </w:r>
      <w:r>
        <w:t xml:space="preserve"> </w:t>
      </w:r>
    </w:p>
    <w:p w14:paraId="3447527D" w14:textId="77777777" w:rsidR="002F0E34" w:rsidRDefault="00000000" w:rsidP="002F0E34">
      <w:pPr>
        <w:spacing w:after="0"/>
      </w:pPr>
      <w:r>
        <w:t>reports/model_comparison.csv</w:t>
      </w:r>
    </w:p>
    <w:p w14:paraId="71EA3D0C" w14:textId="77777777" w:rsidR="002F0E34" w:rsidRDefault="00000000" w:rsidP="002F0E34">
      <w:pPr>
        <w:spacing w:after="0"/>
      </w:pPr>
      <w:r>
        <w:lastRenderedPageBreak/>
        <w:t>reports/test_set_model_comparison.csv</w:t>
      </w:r>
    </w:p>
    <w:p w14:paraId="2FBDE441" w14:textId="77777777" w:rsidR="002F0E34" w:rsidRDefault="00000000" w:rsidP="002F0E34">
      <w:pPr>
        <w:spacing w:after="0"/>
      </w:pPr>
      <w:r>
        <w:t>reports/baseline_cross_validation_results.csv</w:t>
      </w:r>
    </w:p>
    <w:p w14:paraId="64B2D53D" w14:textId="007BC29F" w:rsidR="00CE235B" w:rsidRDefault="00000000" w:rsidP="002F0E34">
      <w:pPr>
        <w:spacing w:after="0"/>
      </w:pPr>
      <w:r>
        <w:t>reports/hyperparameter_tuning_results.csv.</w:t>
      </w:r>
    </w:p>
    <w:p w14:paraId="618DA706" w14:textId="43C0CA85" w:rsidR="007A3A39" w:rsidRDefault="007A3A39"/>
    <w:p w14:paraId="0F2C693A" w14:textId="5EED3F91" w:rsidR="007A3A39" w:rsidRDefault="007A3A39">
      <w:r w:rsidRPr="007A3A39">
        <w:drawing>
          <wp:inline distT="0" distB="0" distL="0" distR="0" wp14:anchorId="4EAC7DA9" wp14:editId="7B47EC71">
            <wp:extent cx="3194050" cy="2596118"/>
            <wp:effectExtent l="0" t="0" r="6350" b="0"/>
            <wp:docPr id="206386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66745" name=""/>
                    <pic:cNvPicPr/>
                  </pic:nvPicPr>
                  <pic:blipFill>
                    <a:blip r:embed="rId17"/>
                    <a:stretch>
                      <a:fillRect/>
                    </a:stretch>
                  </pic:blipFill>
                  <pic:spPr>
                    <a:xfrm>
                      <a:off x="0" y="0"/>
                      <a:ext cx="3203545" cy="2603836"/>
                    </a:xfrm>
                    <a:prstGeom prst="rect">
                      <a:avLst/>
                    </a:prstGeom>
                  </pic:spPr>
                </pic:pic>
              </a:graphicData>
            </a:graphic>
          </wp:inline>
        </w:drawing>
      </w:r>
    </w:p>
    <w:p w14:paraId="439B9C1D" w14:textId="77777777" w:rsidR="007A3A39" w:rsidRDefault="007A3A39" w:rsidP="002F0E34">
      <w:pPr>
        <w:spacing w:after="0"/>
      </w:pPr>
    </w:p>
    <w:p w14:paraId="3BAB7BB3" w14:textId="77777777" w:rsidR="00CE235B" w:rsidRDefault="00000000">
      <w:r>
        <w:t>The local MLflow database recorded eight runs for the experiment heart-disease-model-development: six with status FINISHED and two with status FAILED. In the inspected finished-run output, the highest recorded test ROC-AUC was approximately 0.9408, with test accuracy approximately 0.8167 and mean cross-validation ROC-AUC approximately 0.9028 for the associated experiment. These values describe a recorded run and should not be treated as a universal score for the project. Some rows repeat metric values, so the total number of runs should not be described as eight distinct model configurations. The failed runs are also useful evidence because experiment tracking records unsuccessful attempts instead of hiding them.</w:t>
      </w:r>
      <w:proofErr w:type="spellStart"/>
      <w:r/>
      <w:proofErr w:type="spellEnd"/>
      <w:r/>
    </w:p>
    <w:p w14:paraId="64981D89" w14:textId="77777777" w:rsidR="002F0E34" w:rsidRDefault="00000000">
      <w:r>
        <w:t>Evaluation reports:</w:t>
      </w:r>
      <w:r w:rsidR="002F0E34"/>
    </w:p>
    <w:p w14:paraId="05B05AAD" w14:textId="77777777" w:rsidR="002F0E34" w:rsidRDefault="00000000" w:rsidP="002F0E34">
      <w:pPr>
        <w:spacing w:after="0"/>
      </w:pPr>
      <w:r>
        <w:t>reports/</w:t>
      </w:r>
      <w:proofErr w:type="spellStart"/>
      <w:r>
        <w:t>evaluation_metrics.json</w:t>
      </w:r>
      <w:proofErr w:type="spellEnd"/>
    </w:p>
    <w:p w14:paraId="5FA8234A" w14:textId="5B9FC701" w:rsidR="002F0E34" w:rsidRDefault="00000000" w:rsidP="002F0E34">
      <w:pPr>
        <w:spacing w:after="0"/>
      </w:pPr>
      <w:r>
        <w:t>reports/</w:t>
      </w:r>
      <w:proofErr w:type="spellStart"/>
      <w:r>
        <w:t>test_metrics.json</w:t>
      </w:r>
      <w:proofErr w:type="spellEnd"/>
    </w:p>
    <w:p w14:paraId="5DCE9DAC" w14:textId="77777777" w:rsidR="007A3A39" w:rsidRDefault="00000000" w:rsidP="002F0E34">
      <w:r>
        <w:t>Confusion matrices:</w:t>
      </w:r>
    </w:p>
    <w:p w14:paraId="69B3708A" w14:textId="5A83C6EB" w:rsidR="002F0E34" w:rsidRPr="002F0E34" w:rsidRDefault="00000000" w:rsidP="002F0E34">
      <w:pPr>
        <w:rPr>
          <w:lang w:val="en-IN"/>
        </w:rPr>
      </w:pPr>
      <w:r>
        <w:t>screenshots/model_confusion_matrices.png</w:t>
      </w:r>
      <w:r w:rsidR="002F0E34">
        <w:t xml:space="preserve"> </w:t>
      </w:r>
      <w:r w:rsidR="002F0E34">
        <w:tab/>
      </w:r>
      <w:r w:rsidR="002F0E34" w:rsidRPr="002F0E34">
        <w:rPr>
          <w:lang w:val="en-IN"/>
        </w:rPr>
        <w:drawing>
          <wp:inline distT="0" distB="0" distL="0" distR="0" wp14:anchorId="77FE1689" wp14:editId="1256B017">
            <wp:extent cx="3028950" cy="1383762"/>
            <wp:effectExtent l="0" t="0" r="0" b="6985"/>
            <wp:docPr id="20420720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2496" cy="1394519"/>
                    </a:xfrm>
                    <a:prstGeom prst="rect">
                      <a:avLst/>
                    </a:prstGeom>
                    <a:noFill/>
                    <a:ln>
                      <a:noFill/>
                    </a:ln>
                  </pic:spPr>
                </pic:pic>
              </a:graphicData>
            </a:graphic>
          </wp:inline>
        </w:drawing>
      </w:r>
    </w:p>
    <w:p w14:paraId="5785821F" w14:textId="2A2AE247" w:rsidR="002F0E34" w:rsidRPr="002F0E34" w:rsidRDefault="00000000" w:rsidP="002F0E34">
      <w:pPr>
        <w:pStyle w:val="ListBullet"/>
        <w:rPr>
          <w:lang w:val="en-IN"/>
        </w:rPr>
      </w:pPr>
      <w:r>
        <w:t>ROC curves: screenshots/model_roc_curves.png</w:t>
      </w:r>
      <w:r w:rsidR="002F0E34">
        <w:t xml:space="preserve"> </w:t>
      </w:r>
      <w:r w:rsidR="002F0E34">
        <w:tab/>
      </w:r>
      <w:r w:rsidR="002F0E34" w:rsidRPr="002F0E34">
        <w:rPr>
          <w:lang w:val="en-IN"/>
        </w:rPr>
        <w:drawing>
          <wp:inline distT="0" distB="0" distL="0" distR="0" wp14:anchorId="71F823E2" wp14:editId="18A43A6B">
            <wp:extent cx="1816100" cy="1830154"/>
            <wp:effectExtent l="0" t="0" r="0" b="0"/>
            <wp:docPr id="4807000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32007" cy="1846184"/>
                    </a:xfrm>
                    <a:prstGeom prst="rect">
                      <a:avLst/>
                    </a:prstGeom>
                    <a:noFill/>
                    <a:ln>
                      <a:noFill/>
                    </a:ln>
                  </pic:spPr>
                </pic:pic>
              </a:graphicData>
            </a:graphic>
          </wp:inline>
        </w:drawing>
      </w:r>
    </w:p>
    <w:p w14:paraId="7BECC30B" w14:textId="37DDC431" w:rsidR="002F0E34" w:rsidRDefault="002F0E34" w:rsidP="002F0E34">
      <w:pPr>
        <w:pStyle w:val="ListBullet"/>
        <w:numPr>
          <w:ilvl w:val="0"/>
          <w:numId w:val="0"/>
        </w:numPr>
        <w:ind w:left="360" w:hanging="360"/>
      </w:pPr>
    </w:p>
    <w:p w14:paraId="21D4C41E" w14:textId="77777777" w:rsidR="002F0E34" w:rsidRDefault="00000000">
      <w:pPr>
        <w:pStyle w:val="ListBullet"/>
      </w:pPr>
      <w:r>
        <w:lastRenderedPageBreak/>
        <w:t xml:space="preserve">Feature importance: </w:t>
      </w:r>
    </w:p>
    <w:p w14:paraId="09C48875" w14:textId="39B05686" w:rsidR="002F0E34" w:rsidRPr="002F0E34" w:rsidRDefault="00000000" w:rsidP="002F0E34">
      <w:pPr>
        <w:pStyle w:val="ListBullet"/>
        <w:rPr>
          <w:lang w:val="en-IN"/>
        </w:rPr>
      </w:pPr>
      <w:r>
        <w:t>screenshots/permutation_feature_importance.png</w:t>
      </w:r>
      <w:r w:rsidR="002F0E34">
        <w:t xml:space="preserve"> </w:t>
      </w:r>
      <w:r w:rsidR="002F0E34">
        <w:tab/>
      </w:r>
      <w:r w:rsidR="002F0E34" w:rsidRPr="002F0E34">
        <w:rPr>
          <w:lang w:val="en-IN"/>
        </w:rPr>
        <w:drawing>
          <wp:inline distT="0" distB="0" distL="0" distR="0" wp14:anchorId="773D67D0" wp14:editId="3D49F99A">
            <wp:extent cx="2260600" cy="1489125"/>
            <wp:effectExtent l="0" t="0" r="6350" b="0"/>
            <wp:docPr id="885105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78043" cy="1500615"/>
                    </a:xfrm>
                    <a:prstGeom prst="rect">
                      <a:avLst/>
                    </a:prstGeom>
                    <a:noFill/>
                    <a:ln>
                      <a:noFill/>
                    </a:ln>
                  </pic:spPr>
                </pic:pic>
              </a:graphicData>
            </a:graphic>
          </wp:inline>
        </w:drawing>
      </w:r>
    </w:p>
    <w:p w14:paraId="15181407" w14:textId="53B3A793" w:rsidR="00CE235B" w:rsidRDefault="00CE235B" w:rsidP="002F0E34">
      <w:pPr>
        <w:pStyle w:val="ListBullet"/>
        <w:numPr>
          <w:ilvl w:val="0"/>
          <w:numId w:val="0"/>
        </w:numPr>
      </w:pPr>
    </w:p>
    <w:p w14:paraId="57C5012C" w14:textId="56D3AFB3" w:rsidR="00CE235B" w:rsidRPr="00E01112" w:rsidRDefault="00000000" w:rsidP="00E01112">
      <w:pPr>
        <w:pStyle w:val="ListBullet"/>
        <w:rPr>
          <w:lang w:val="en-IN"/>
        </w:rPr>
      </w:pPr>
      <w:r>
        <w:t>Comparison plot: reports/mlflow_model_comparison.png</w:t>
      </w:r>
      <w:r w:rsidR="002F0E34">
        <w:t xml:space="preserve"> </w:t>
      </w:r>
      <w:r w:rsidR="002F0E34">
        <w:tab/>
      </w:r>
      <w:r w:rsidR="00E01112" w:rsidRPr="00E01112">
        <w:rPr>
          <w:lang w:val="en-IN"/>
        </w:rPr>
        <w:drawing>
          <wp:inline distT="0" distB="0" distL="0" distR="0" wp14:anchorId="11D5D38F" wp14:editId="07F277AA">
            <wp:extent cx="2873882" cy="1422400"/>
            <wp:effectExtent l="0" t="0" r="3175" b="6350"/>
            <wp:docPr id="19309118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12696" cy="1441611"/>
                    </a:xfrm>
                    <a:prstGeom prst="rect">
                      <a:avLst/>
                    </a:prstGeom>
                    <a:noFill/>
                    <a:ln>
                      <a:noFill/>
                    </a:ln>
                  </pic:spPr>
                </pic:pic>
              </a:graphicData>
            </a:graphic>
          </wp:inline>
        </w:drawing>
      </w:r>
    </w:p>
    <w:p w14:paraId="3BCACA67" w14:textId="46DF5F7C" w:rsidR="00CE235B" w:rsidRDefault="00E01112">
      <w:pPr>
        <w:pStyle w:val="ListBullet"/>
      </w:pPr>
      <w:r>
        <w:t>M</w:t>
      </w:r>
      <w:r w:rsidR="00000000">
        <w:t>etric table from reports/test_set_model_comparison.csv</w:t>
      </w:r>
    </w:p>
    <w:p w14:paraId="119D2A2E" w14:textId="32B1CFB0" w:rsidR="00E01112" w:rsidRDefault="00E01112" w:rsidP="00E01112">
      <w:pPr>
        <w:pStyle w:val="ListBullet"/>
        <w:numPr>
          <w:ilvl w:val="0"/>
          <w:numId w:val="0"/>
        </w:numPr>
        <w:jc w:val="center"/>
      </w:pPr>
      <w:r w:rsidRPr="00E01112">
        <w:drawing>
          <wp:inline distT="0" distB="0" distL="0" distR="0" wp14:anchorId="6A797385" wp14:editId="784FDBDD">
            <wp:extent cx="6134100" cy="1305322"/>
            <wp:effectExtent l="0" t="0" r="0" b="9525"/>
            <wp:docPr id="1996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953" name=""/>
                    <pic:cNvPicPr/>
                  </pic:nvPicPr>
                  <pic:blipFill>
                    <a:blip r:embed="rId22"/>
                    <a:stretch>
                      <a:fillRect/>
                    </a:stretch>
                  </pic:blipFill>
                  <pic:spPr>
                    <a:xfrm>
                      <a:off x="0" y="0"/>
                      <a:ext cx="6141193" cy="1306831"/>
                    </a:xfrm>
                    <a:prstGeom prst="rect">
                      <a:avLst/>
                    </a:prstGeom>
                  </pic:spPr>
                </pic:pic>
              </a:graphicData>
            </a:graphic>
          </wp:inline>
        </w:drawing>
      </w:r>
    </w:p>
    <w:p w14:paraId="06F54FFF" w14:textId="77777777" w:rsidR="00CE235B" w:rsidRDefault="00000000">
      <w:pPr>
        <w:pStyle w:val="Heading1"/>
        <w:keepNext/>
      </w:pPr>
      <w:r>
        <w:t>6. MLflow Experiment Tracking</w:t>
      </w:r>
    </w:p>
    <w:p w14:paraId="0C0AA1E9" w14:textId="77777777" w:rsidR="00CE235B" w:rsidRDefault="00000000">
      <w:r>
        <w:t>I used MLflow 3.17.1 to organize and inspect model-development experiments. The tracking database is mlflow.db, and the experiment is named heart-disease-model-development. A query of the local database returned eight runs, of which six were FINISHED and two were FAILED. MLflow helps keep run-level metrics and artifacts associated with an experiment, which is more reliable than recording every result manually in notes.</w:t>
      </w:r>
    </w:p>
    <w:p w14:paraId="1F158D50" w14:textId="77777777" w:rsidR="009F6898" w:rsidRDefault="00000000">
      <w:r>
        <w:t>The mlruns directory stores run artifacts, including environment metadata and model-specific evaluation plots. Confusion matrices show the counts of correct and incorrect predictions for each class. ROC curves show the trade-off between true-positive and false-positive rates across thresholds, while ROC-AUC summarizes discrimination across those thresholds. I used these artifacts alongside the CSV reports rather than relying on a single metric.</w:t>
      </w:r>
    </w:p>
    <w:p w14:paraId="7AA1785E" w14:textId="22493C4D" w:rsidR="009F6898" w:rsidRDefault="009F6898" w:rsidP="009F6898">
      <w:pPr>
        <w:rPr>
          <w:lang w:val="en-IN"/>
        </w:rPr>
      </w:pPr>
      <w:r w:rsidRPr="009F6898">
        <w:rPr>
          <w:lang w:val="en-IN"/>
        </w:rPr>
        <w:drawing>
          <wp:inline distT="0" distB="0" distL="0" distR="0" wp14:anchorId="08C617D9" wp14:editId="48FCCA97">
            <wp:extent cx="2663838" cy="2451100"/>
            <wp:effectExtent l="0" t="0" r="3175" b="6350"/>
            <wp:docPr id="18940586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69959" cy="2456732"/>
                    </a:xfrm>
                    <a:prstGeom prst="rect">
                      <a:avLst/>
                    </a:prstGeom>
                    <a:noFill/>
                    <a:ln>
                      <a:noFill/>
                    </a:ln>
                  </pic:spPr>
                </pic:pic>
              </a:graphicData>
            </a:graphic>
          </wp:inline>
        </w:drawing>
      </w:r>
      <w:r>
        <w:rPr>
          <w:lang w:val="en-IN"/>
        </w:rPr>
        <w:tab/>
      </w:r>
      <w:r w:rsidRPr="009F6898">
        <w:drawing>
          <wp:inline distT="0" distB="0" distL="0" distR="0" wp14:anchorId="7C91A630" wp14:editId="34DFBBD7">
            <wp:extent cx="2233785" cy="2260600"/>
            <wp:effectExtent l="0" t="0" r="0" b="6350"/>
            <wp:docPr id="15970920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50034" cy="2277044"/>
                    </a:xfrm>
                    <a:prstGeom prst="rect">
                      <a:avLst/>
                    </a:prstGeom>
                    <a:noFill/>
                    <a:ln>
                      <a:noFill/>
                    </a:ln>
                  </pic:spPr>
                </pic:pic>
              </a:graphicData>
            </a:graphic>
          </wp:inline>
        </w:drawing>
      </w:r>
    </w:p>
    <w:p w14:paraId="2966D6FB" w14:textId="17AAF532" w:rsidR="009F6898" w:rsidRPr="009F6898" w:rsidRDefault="009F6898" w:rsidP="009F6898">
      <w:r>
        <w:rPr>
          <w:lang w:val="en-IN"/>
        </w:rPr>
        <w:lastRenderedPageBreak/>
        <w:t xml:space="preserve">         </w:t>
      </w:r>
      <w:r w:rsidRPr="009F6898">
        <w:rPr>
          <w:lang w:val="en-IN"/>
        </w:rPr>
        <w:drawing>
          <wp:inline distT="0" distB="0" distL="0" distR="0" wp14:anchorId="30EF83CA" wp14:editId="6C553CB8">
            <wp:extent cx="2187659" cy="2012950"/>
            <wp:effectExtent l="0" t="0" r="3175" b="6350"/>
            <wp:docPr id="11326357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4693" cy="2019423"/>
                    </a:xfrm>
                    <a:prstGeom prst="rect">
                      <a:avLst/>
                    </a:prstGeom>
                    <a:noFill/>
                    <a:ln>
                      <a:noFill/>
                    </a:ln>
                  </pic:spPr>
                </pic:pic>
              </a:graphicData>
            </a:graphic>
          </wp:inline>
        </w:drawing>
      </w:r>
      <w:r>
        <w:rPr>
          <w:lang w:val="en-IN"/>
        </w:rPr>
        <w:t xml:space="preserve"> </w:t>
      </w:r>
      <w:r>
        <w:rPr>
          <w:lang w:val="en-IN"/>
        </w:rPr>
        <w:tab/>
      </w:r>
      <w:r w:rsidRPr="009F6898">
        <w:drawing>
          <wp:inline distT="0" distB="0" distL="0" distR="0" wp14:anchorId="0237954A" wp14:editId="42C0F7DA">
            <wp:extent cx="1882404" cy="1905000"/>
            <wp:effectExtent l="0" t="0" r="3810" b="0"/>
            <wp:docPr id="4527270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95314" cy="1918065"/>
                    </a:xfrm>
                    <a:prstGeom prst="rect">
                      <a:avLst/>
                    </a:prstGeom>
                    <a:noFill/>
                    <a:ln>
                      <a:noFill/>
                    </a:ln>
                  </pic:spPr>
                </pic:pic>
              </a:graphicData>
            </a:graphic>
          </wp:inline>
        </w:drawing>
      </w:r>
    </w:p>
    <w:p w14:paraId="0EF22AEF" w14:textId="5EA946FF" w:rsidR="00CE235B" w:rsidRDefault="00000000">
      <w:r>
        <w:t>The notebook Notebook/03_MLflow_Experiment_Tracking.ipynb contains the experiment-tracking workflow. It logs run information such as parameters, cross-validation metrics, test metrics, plots, and model-related artifacts. This notebook is the main place to inspect how tracking is performed. The local MLflow UI was available at http://127.0.0.1:5000 while the UI process was running; this address is only accessible from the local machine and is not a public service URL.</w:t>
      </w:r>
    </w:p>
    <w:p w14:paraId="7B65CAA4" w14:textId="6D8D833E" w:rsidR="00CE235B" w:rsidRDefault="00000000">
      <w:r>
        <w:t>The local UI was available at http://127.0.0.1:5000; this is not a public URL.</w:t>
      </w:r>
    </w:p>
    <w:p w14:paraId="409A6698" w14:textId="13366025" w:rsidR="00E01112" w:rsidRDefault="00E01112" w:rsidP="00E01112">
      <w:pPr>
        <w:rPr>
          <w:lang w:val="en-IN"/>
        </w:rPr>
      </w:pPr>
      <w:r w:rsidRPr="00E01112">
        <w:rPr>
          <w:lang w:val="en-IN"/>
        </w:rPr>
        <w:drawing>
          <wp:inline distT="0" distB="0" distL="0" distR="0" wp14:anchorId="34EB43F2" wp14:editId="663C306E">
            <wp:extent cx="4216400" cy="2270916"/>
            <wp:effectExtent l="0" t="0" r="0" b="0"/>
            <wp:docPr id="1347462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29197" cy="2277808"/>
                    </a:xfrm>
                    <a:prstGeom prst="rect">
                      <a:avLst/>
                    </a:prstGeom>
                    <a:noFill/>
                    <a:ln>
                      <a:noFill/>
                    </a:ln>
                  </pic:spPr>
                </pic:pic>
              </a:graphicData>
            </a:graphic>
          </wp:inline>
        </w:drawing>
      </w:r>
    </w:p>
    <w:p w14:paraId="1BEC6190" w14:textId="4E2C0BE8" w:rsidR="00E01112" w:rsidRPr="00E01112" w:rsidRDefault="00E01112" w:rsidP="00E01112">
      <w:pPr>
        <w:rPr>
          <w:lang w:val="en-IN"/>
        </w:rPr>
      </w:pPr>
      <w:r w:rsidRPr="00E01112">
        <w:rPr>
          <w:lang w:val="en-IN"/>
        </w:rPr>
        <w:drawing>
          <wp:inline distT="0" distB="0" distL="0" distR="0" wp14:anchorId="619B3FD3" wp14:editId="11ACA4C1">
            <wp:extent cx="4157977" cy="2336800"/>
            <wp:effectExtent l="0" t="0" r="0" b="6350"/>
            <wp:docPr id="517925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63267" cy="2339773"/>
                    </a:xfrm>
                    <a:prstGeom prst="rect">
                      <a:avLst/>
                    </a:prstGeom>
                    <a:noFill/>
                    <a:ln>
                      <a:noFill/>
                    </a:ln>
                  </pic:spPr>
                </pic:pic>
              </a:graphicData>
            </a:graphic>
          </wp:inline>
        </w:drawing>
      </w:r>
    </w:p>
    <w:p w14:paraId="57CC30FC" w14:textId="77777777" w:rsidR="00E01112" w:rsidRPr="00E01112" w:rsidRDefault="00E01112" w:rsidP="00E01112">
      <w:pPr>
        <w:rPr>
          <w:lang w:val="en-IN"/>
        </w:rPr>
      </w:pPr>
    </w:p>
    <w:p w14:paraId="0B1C0226" w14:textId="77777777" w:rsidR="00CE235B" w:rsidRDefault="00000000">
      <w:pPr>
        <w:pStyle w:val="ListBullet"/>
      </w:pPr>
      <w:r>
        <w:t xml:space="preserve">Database: </w:t>
      </w:r>
      <w:proofErr w:type="spellStart"/>
      <w:r>
        <w:t>mlflow.db</w:t>
      </w:r>
      <w:proofErr w:type="spellEnd"/>
    </w:p>
    <w:p w14:paraId="4C8B15FD" w14:textId="77777777" w:rsidR="00CE235B" w:rsidRDefault="00000000">
      <w:pPr>
        <w:pStyle w:val="ListBullet"/>
      </w:pPr>
      <w:r>
        <w:t>Artifacts: mlruns/</w:t>
      </w:r>
    </w:p>
    <w:p w14:paraId="14B63EDE" w14:textId="23E56299" w:rsidR="00CE235B" w:rsidRDefault="00000000" w:rsidP="009F6898">
      <w:pPr>
        <w:pStyle w:val="ListBullet"/>
      </w:pPr>
      <w:r>
        <w:t>Notebook: Notebook/03_MLflow_Experiment_Tracking.ipynb</w:t>
      </w:r>
      <w:r>
        <w:br w:type="page"/>
      </w:r>
    </w:p>
    <w:p w14:paraId="2E967EBA" w14:textId="77777777" w:rsidR="00CE235B" w:rsidRDefault="00000000">
      <w:pPr>
        <w:pStyle w:val="Heading1"/>
        <w:keepNext/>
      </w:pPr>
      <w:r>
        <w:lastRenderedPageBreak/>
        <w:t>7. Packaging, API, and Automated Testing</w:t>
      </w:r>
    </w:p>
    <w:p w14:paraId="5E886243" w14:textId="77777777" w:rsidR="00CE235B" w:rsidRDefault="00000000">
      <w:r>
        <w:t>The inference service is implemented in api/app.py using FastAPI. The root endpoint (GET /) provides basic service information, GET /health reports whether the service is running and whether the model has loaded, and POST /predict accepts feature values as JSON. The prediction response includes the predicted class, the estimated probability for class 1, the model identifier, and an educational-use disclaimer. Swagger documentation makes it possible to inspect the request schema and test the endpoints interactively without writing a separate client program.</w:t>
      </w:r>
    </w:p>
    <w:p w14:paraId="312E8320" w14:textId="77777777" w:rsidR="00CE235B" w:rsidRDefault="00000000">
      <w:r>
        <w:t>The Dockerfile packages the API code, dependency installation, and saved model into an image that listens on port 8000. Pinning compatible dependencies is important because serialized scikit-learn objects can fail to load when the runtime library version differs from the version used to create the artifact. The automated test suite previously reported seven passing tests, and an earlier GitHub Actions run completed its test-and-train and Docker-build jobs successfully. These results should be rechecked against the latest local test run and the latest Actions run before final submission.</w:t>
      </w:r>
    </w:p>
    <w:p w14:paraId="3EF6E1C6" w14:textId="77777777" w:rsidR="00CE235B" w:rsidRDefault="00000000">
      <w:pPr>
        <w:pStyle w:val="ListBullet"/>
      </w:pPr>
      <w:r>
        <w:t>API: api/app.py</w:t>
      </w:r>
    </w:p>
    <w:p w14:paraId="20404FE2" w14:textId="77777777" w:rsidR="00CE235B" w:rsidRDefault="00000000">
      <w:pPr>
        <w:pStyle w:val="ListBullet"/>
      </w:pPr>
      <w:r>
        <w:t>Container: Dockerfile</w:t>
      </w:r>
    </w:p>
    <w:p w14:paraId="5E455A9B" w14:textId="77777777" w:rsidR="00CE235B" w:rsidRDefault="00000000">
      <w:pPr>
        <w:pStyle w:val="ListBullet"/>
      </w:pPr>
      <w:r>
        <w:t>Tests: tests/</w:t>
      </w:r>
    </w:p>
    <w:p w14:paraId="25B1CD6B" w14:textId="77777777" w:rsidR="00CE235B" w:rsidRDefault="00000000">
      <w:pPr>
        <w:pStyle w:val="ListBullet"/>
      </w:pPr>
      <w:r>
        <w:t>Workflow: .github/workflows/ml_pipeline.yml</w:t>
      </w:r>
    </w:p>
    <w:p w14:paraId="312244EF" w14:textId="7ECC4395" w:rsidR="00CE235B" w:rsidRDefault="00000000">
      <w:pPr>
        <w:pStyle w:val="ListBullet"/>
      </w:pPr>
      <w:r>
        <w:t xml:space="preserve">Local docs during port forwarding: </w:t>
      </w:r>
      <w:hyperlink r:id="rId29" w:history="1">
        <w:r w:rsidR="007A3A39" w:rsidRPr="00D941BD">
          <w:rPr>
            <w:rStyle w:val="Hyperlink"/>
          </w:rPr>
          <w:t>http://localhost:8001/docs</w:t>
        </w:r>
      </w:hyperlink>
    </w:p>
    <w:p w14:paraId="778B8DD2" w14:textId="77777777" w:rsidR="007A3A39" w:rsidRDefault="007A3A39" w:rsidP="007A3A39">
      <w:pPr>
        <w:pStyle w:val="ListBullet"/>
        <w:numPr>
          <w:ilvl w:val="0"/>
          <w:numId w:val="0"/>
        </w:numPr>
      </w:pPr>
    </w:p>
    <w:p w14:paraId="1CF87ED9" w14:textId="5C37A608" w:rsidR="007A3A39" w:rsidRDefault="007A3A39" w:rsidP="007A3A39">
      <w:pPr>
        <w:pStyle w:val="ListBullet"/>
        <w:numPr>
          <w:ilvl w:val="0"/>
          <w:numId w:val="0"/>
        </w:numPr>
      </w:pPr>
      <w:r w:rsidRPr="007A3A39">
        <w:drawing>
          <wp:inline distT="0" distB="0" distL="0" distR="0" wp14:anchorId="4EA13E4E" wp14:editId="626F2051">
            <wp:extent cx="3244190" cy="1060450"/>
            <wp:effectExtent l="0" t="0" r="0" b="6350"/>
            <wp:docPr id="61655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58759" name=""/>
                    <pic:cNvPicPr/>
                  </pic:nvPicPr>
                  <pic:blipFill>
                    <a:blip r:embed="rId30"/>
                    <a:stretch>
                      <a:fillRect/>
                    </a:stretch>
                  </pic:blipFill>
                  <pic:spPr>
                    <a:xfrm>
                      <a:off x="0" y="0"/>
                      <a:ext cx="3265559" cy="1067435"/>
                    </a:xfrm>
                    <a:prstGeom prst="rect">
                      <a:avLst/>
                    </a:prstGeom>
                  </pic:spPr>
                </pic:pic>
              </a:graphicData>
            </a:graphic>
          </wp:inline>
        </w:drawing>
      </w:r>
      <w:r w:rsidRPr="007A3A39">
        <w:drawing>
          <wp:inline distT="0" distB="0" distL="0" distR="0" wp14:anchorId="2C51BF0F" wp14:editId="331E7B25">
            <wp:extent cx="3164585" cy="1879600"/>
            <wp:effectExtent l="0" t="0" r="0" b="6350"/>
            <wp:docPr id="45323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31554" name=""/>
                    <pic:cNvPicPr/>
                  </pic:nvPicPr>
                  <pic:blipFill>
                    <a:blip r:embed="rId31"/>
                    <a:stretch>
                      <a:fillRect/>
                    </a:stretch>
                  </pic:blipFill>
                  <pic:spPr>
                    <a:xfrm>
                      <a:off x="0" y="0"/>
                      <a:ext cx="3169668" cy="1882619"/>
                    </a:xfrm>
                    <a:prstGeom prst="rect">
                      <a:avLst/>
                    </a:prstGeom>
                  </pic:spPr>
                </pic:pic>
              </a:graphicData>
            </a:graphic>
          </wp:inline>
        </w:drawing>
      </w:r>
    </w:p>
    <w:p w14:paraId="0ABB4E1C" w14:textId="27577AB3" w:rsidR="00CE235B" w:rsidRDefault="001C0681">
      <w:r>
        <w:t>Docker Build snap:</w:t>
      </w:r>
    </w:p>
    <w:p w14:paraId="5599591A" w14:textId="21C4B033" w:rsidR="001C0681" w:rsidRDefault="001C0681">
      <w:r w:rsidRPr="001C0681">
        <w:drawing>
          <wp:inline distT="0" distB="0" distL="0" distR="0" wp14:anchorId="11A86740" wp14:editId="6B4855EA">
            <wp:extent cx="6400800" cy="2398395"/>
            <wp:effectExtent l="0" t="0" r="0" b="1905"/>
            <wp:docPr id="4553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2136" name=""/>
                    <pic:cNvPicPr/>
                  </pic:nvPicPr>
                  <pic:blipFill>
                    <a:blip r:embed="rId32"/>
                    <a:stretch>
                      <a:fillRect/>
                    </a:stretch>
                  </pic:blipFill>
                  <pic:spPr>
                    <a:xfrm>
                      <a:off x="0" y="0"/>
                      <a:ext cx="6400800" cy="2398395"/>
                    </a:xfrm>
                    <a:prstGeom prst="rect">
                      <a:avLst/>
                    </a:prstGeom>
                  </pic:spPr>
                </pic:pic>
              </a:graphicData>
            </a:graphic>
          </wp:inline>
        </w:drawing>
      </w:r>
    </w:p>
    <w:p w14:paraId="2E9E6988" w14:textId="219C0C53" w:rsidR="001C0681" w:rsidRDefault="001C0681">
      <w:r w:rsidRPr="001C0681">
        <w:drawing>
          <wp:inline distT="0" distB="0" distL="0" distR="0" wp14:anchorId="7A919295" wp14:editId="6093C896">
            <wp:extent cx="6400800" cy="624840"/>
            <wp:effectExtent l="0" t="0" r="0" b="3810"/>
            <wp:docPr id="11240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7105" name=""/>
                    <pic:cNvPicPr/>
                  </pic:nvPicPr>
                  <pic:blipFill>
                    <a:blip r:embed="rId33"/>
                    <a:stretch>
                      <a:fillRect/>
                    </a:stretch>
                  </pic:blipFill>
                  <pic:spPr>
                    <a:xfrm>
                      <a:off x="0" y="0"/>
                      <a:ext cx="6400800" cy="624840"/>
                    </a:xfrm>
                    <a:prstGeom prst="rect">
                      <a:avLst/>
                    </a:prstGeom>
                  </pic:spPr>
                </pic:pic>
              </a:graphicData>
            </a:graphic>
          </wp:inline>
        </w:drawing>
      </w:r>
    </w:p>
    <w:p w14:paraId="5EA67D10" w14:textId="40ECDB56" w:rsidR="001C0681" w:rsidRDefault="001C0681">
      <w:r w:rsidRPr="001C0681">
        <w:lastRenderedPageBreak/>
        <w:drawing>
          <wp:inline distT="0" distB="0" distL="0" distR="0" wp14:anchorId="59A759DE" wp14:editId="4DE2E73B">
            <wp:extent cx="6400800" cy="1351280"/>
            <wp:effectExtent l="0" t="0" r="0" b="1270"/>
            <wp:docPr id="78164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48225" name=""/>
                    <pic:cNvPicPr/>
                  </pic:nvPicPr>
                  <pic:blipFill>
                    <a:blip r:embed="rId34"/>
                    <a:stretch>
                      <a:fillRect/>
                    </a:stretch>
                  </pic:blipFill>
                  <pic:spPr>
                    <a:xfrm>
                      <a:off x="0" y="0"/>
                      <a:ext cx="6400800" cy="1351280"/>
                    </a:xfrm>
                    <a:prstGeom prst="rect">
                      <a:avLst/>
                    </a:prstGeom>
                  </pic:spPr>
                </pic:pic>
              </a:graphicData>
            </a:graphic>
          </wp:inline>
        </w:drawing>
      </w:r>
    </w:p>
    <w:p w14:paraId="4EB02E03" w14:textId="77777777" w:rsidR="00CE235B" w:rsidRDefault="00000000">
      <w:pPr>
        <w:pStyle w:val="Heading1"/>
        <w:keepNext/>
      </w:pPr>
      <w:r>
        <w:t>8. Kubernetes Deployment</w:t>
      </w:r>
    </w:p>
    <w:p w14:paraId="57E1F883" w14:textId="77777777" w:rsidR="00CE235B" w:rsidRDefault="00000000">
      <w:r>
        <w:t>I deployed the container to a local Minikube cluster using the Docker driver. The Kubernetes Deployment is named heart-disease-api and requests one replica. The Service manifest uses type LoadBalancer, but in this local environment that does not automatically mean the application has a public IP address. The image was loaded into Minikube and the Kubernetes manifests were applied from the deployment directory.</w:t>
      </w:r>
    </w:p>
    <w:p w14:paraId="1307A81D" w14:textId="14CDA2B8" w:rsidR="00CE235B" w:rsidRDefault="00000000">
      <w:r>
        <w:t>The pod was verified as READY 1/1 and STATUS Running, with zero restarts at the time of inspection. I accessed the API using kubectl port-forward because the Minikube tunnel attempt failed with an error indicating that the ssh executable was not available on PATH. The command used was kubectl port-forward service/heart-disease-api 8001:8000. While that command was running, the health endpoint returned status ok and model_loaded true, and the Swagger interface was available at http://localhost:8001/docs. This is local access only; a public endpoint remains outside the completed work.</w:t>
      </w:r>
    </w:p>
    <w:p w14:paraId="27C910F1" w14:textId="77777777" w:rsidR="00CE235B" w:rsidRDefault="00000000">
      <w:r>
        <w:t>Command used: kubectl port-forward service/heart-disease-api 8001:8000. The health endpoint returned status ok and model_loaded true. Swagger UI was available at http://localhost:8001/docs while forwarding was active. These are local-only URLs.</w:t>
      </w:r>
    </w:p>
    <w:p w14:paraId="679BAE10" w14:textId="77777777" w:rsidR="00CE235B" w:rsidRDefault="00000000">
      <w:pPr>
        <w:pStyle w:val="ListBullet"/>
      </w:pPr>
      <w:r>
        <w:t>Manifests: deployment/deployment.yaml and deployment/service.yaml</w:t>
      </w:r>
    </w:p>
    <w:p w14:paraId="5A7184B6" w14:textId="77777777" w:rsidR="00CE235B" w:rsidRDefault="00000000">
      <w:pPr>
        <w:pStyle w:val="ListBullet"/>
      </w:pPr>
      <w:r>
        <w:t>Kubernetes evidence includes the pod and Service status, the health response, and local API access.</w:t>
      </w:r>
    </w:p>
    <w:p w14:paraId="4FFD1F58" w14:textId="77777777" w:rsidR="00CE235B" w:rsidRDefault="00000000">
      <w:pPr>
        <w:pStyle w:val="ListBullet"/>
      </w:pPr>
      <w:r>
        <w:t>The application was verified locally; a public cloud endpoint is not part of this deployment.</w:t>
      </w:r>
    </w:p>
    <w:p w14:paraId="7985806E" w14:textId="77BBB350" w:rsidR="001C0681" w:rsidRDefault="001C0681" w:rsidP="001C0681">
      <w:pPr>
        <w:pStyle w:val="ListBullet"/>
        <w:numPr>
          <w:ilvl w:val="0"/>
          <w:numId w:val="0"/>
        </w:numPr>
      </w:pPr>
      <w:r w:rsidRPr="001C0681">
        <w:drawing>
          <wp:inline distT="0" distB="0" distL="0" distR="0" wp14:anchorId="76DAF67A" wp14:editId="33D11AC4">
            <wp:extent cx="3505200" cy="408869"/>
            <wp:effectExtent l="0" t="0" r="0" b="0"/>
            <wp:docPr id="30952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24293" name=""/>
                    <pic:cNvPicPr/>
                  </pic:nvPicPr>
                  <pic:blipFill>
                    <a:blip r:embed="rId35"/>
                    <a:stretch>
                      <a:fillRect/>
                    </a:stretch>
                  </pic:blipFill>
                  <pic:spPr>
                    <a:xfrm>
                      <a:off x="0" y="0"/>
                      <a:ext cx="3564100" cy="415739"/>
                    </a:xfrm>
                    <a:prstGeom prst="rect">
                      <a:avLst/>
                    </a:prstGeom>
                  </pic:spPr>
                </pic:pic>
              </a:graphicData>
            </a:graphic>
          </wp:inline>
        </w:drawing>
      </w:r>
    </w:p>
    <w:p w14:paraId="07451562" w14:textId="5885D747" w:rsidR="001C0681" w:rsidRDefault="001C0681" w:rsidP="001C0681">
      <w:pPr>
        <w:pStyle w:val="ListBullet"/>
        <w:numPr>
          <w:ilvl w:val="0"/>
          <w:numId w:val="0"/>
        </w:numPr>
      </w:pPr>
      <w:r w:rsidRPr="001C0681">
        <w:drawing>
          <wp:inline distT="0" distB="0" distL="0" distR="0" wp14:anchorId="21A0957D" wp14:editId="6E7540E8">
            <wp:extent cx="6400800" cy="2152650"/>
            <wp:effectExtent l="0" t="0" r="0" b="0"/>
            <wp:docPr id="80782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27504" name=""/>
                    <pic:cNvPicPr/>
                  </pic:nvPicPr>
                  <pic:blipFill>
                    <a:blip r:embed="rId36"/>
                    <a:stretch>
                      <a:fillRect/>
                    </a:stretch>
                  </pic:blipFill>
                  <pic:spPr>
                    <a:xfrm>
                      <a:off x="0" y="0"/>
                      <a:ext cx="6400800" cy="2152650"/>
                    </a:xfrm>
                    <a:prstGeom prst="rect">
                      <a:avLst/>
                    </a:prstGeom>
                  </pic:spPr>
                </pic:pic>
              </a:graphicData>
            </a:graphic>
          </wp:inline>
        </w:drawing>
      </w:r>
    </w:p>
    <w:p w14:paraId="2F2FC53A" w14:textId="77777777" w:rsidR="001C0681" w:rsidRDefault="001C0681" w:rsidP="001C0681">
      <w:pPr>
        <w:pStyle w:val="ListBullet"/>
        <w:numPr>
          <w:ilvl w:val="0"/>
          <w:numId w:val="0"/>
        </w:numPr>
      </w:pPr>
    </w:p>
    <w:p w14:paraId="7D170082" w14:textId="3888984A" w:rsidR="00AF4665" w:rsidRDefault="00AF4665" w:rsidP="001C0681">
      <w:pPr>
        <w:pStyle w:val="ListBullet"/>
        <w:numPr>
          <w:ilvl w:val="0"/>
          <w:numId w:val="0"/>
        </w:numPr>
      </w:pPr>
      <w:r w:rsidRPr="00AF4665">
        <w:lastRenderedPageBreak/>
        <w:drawing>
          <wp:inline distT="0" distB="0" distL="0" distR="0" wp14:anchorId="6B47232D" wp14:editId="231D5C73">
            <wp:extent cx="6255071" cy="4635738"/>
            <wp:effectExtent l="0" t="0" r="0" b="0"/>
            <wp:docPr id="1280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6329" name=""/>
                    <pic:cNvPicPr/>
                  </pic:nvPicPr>
                  <pic:blipFill>
                    <a:blip r:embed="rId37"/>
                    <a:stretch>
                      <a:fillRect/>
                    </a:stretch>
                  </pic:blipFill>
                  <pic:spPr>
                    <a:xfrm>
                      <a:off x="0" y="0"/>
                      <a:ext cx="6255071" cy="4635738"/>
                    </a:xfrm>
                    <a:prstGeom prst="rect">
                      <a:avLst/>
                    </a:prstGeom>
                  </pic:spPr>
                </pic:pic>
              </a:graphicData>
            </a:graphic>
          </wp:inline>
        </w:drawing>
      </w:r>
    </w:p>
    <w:p w14:paraId="29532D33" w14:textId="67728A44" w:rsidR="00AF4665" w:rsidRDefault="00AF4665" w:rsidP="001C0681">
      <w:pPr>
        <w:pStyle w:val="ListBullet"/>
        <w:numPr>
          <w:ilvl w:val="0"/>
          <w:numId w:val="0"/>
        </w:numPr>
      </w:pPr>
      <w:r w:rsidRPr="00AF4665">
        <w:drawing>
          <wp:inline distT="0" distB="0" distL="0" distR="0" wp14:anchorId="302F4C03" wp14:editId="76FE0A64">
            <wp:extent cx="6400800" cy="3726180"/>
            <wp:effectExtent l="0" t="0" r="0" b="7620"/>
            <wp:docPr id="110028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84519" name=""/>
                    <pic:cNvPicPr/>
                  </pic:nvPicPr>
                  <pic:blipFill>
                    <a:blip r:embed="rId38"/>
                    <a:stretch>
                      <a:fillRect/>
                    </a:stretch>
                  </pic:blipFill>
                  <pic:spPr>
                    <a:xfrm>
                      <a:off x="0" y="0"/>
                      <a:ext cx="6400800" cy="3726180"/>
                    </a:xfrm>
                    <a:prstGeom prst="rect">
                      <a:avLst/>
                    </a:prstGeom>
                  </pic:spPr>
                </pic:pic>
              </a:graphicData>
            </a:graphic>
          </wp:inline>
        </w:drawing>
      </w:r>
    </w:p>
    <w:p w14:paraId="21DEF89F" w14:textId="77777777" w:rsidR="00CE235B" w:rsidRDefault="00000000">
      <w:pPr>
        <w:pStyle w:val="Heading1"/>
        <w:keepNext/>
      </w:pPr>
      <w:r>
        <w:lastRenderedPageBreak/>
        <w:t>9. Monitoring, Logging, and Reproducibility</w:t>
      </w:r>
    </w:p>
    <w:p w14:paraId="01F4A636" w14:textId="77F8DDC1" w:rsidR="00CE235B" w:rsidRDefault="00000000">
      <w:r>
        <w:t>Basic logging was checked through the Uvicorn output and Kubernetes logs. The command kubectl logs deployment/heart-disease-api --tail=50 displays recent logs from the application container. These logs help confirm application startup and show requests reaching the service. The health endpoint provides a simple operational check for service availability and model loading. This is a basic monitoring setup rather than a full monitoring platform with dashboards, alerts, or data-drift detection.</w:t>
      </w:r>
      <w:r w:rsidR="00AF4665"/>
      <w:r/>
      <w:proofErr w:type="spellStart"/>
      <w:r/>
      <w:proofErr w:type="spellEnd"/>
      <w:r/>
    </w:p>
    <w:p w14:paraId="078D149B" w14:textId="77777777" w:rsidR="00CE235B" w:rsidRDefault="00000000">
      <w:r>
        <w:t>Several project artifacts support reproducibility: requirements.txt records dependency versions; the saved pipeline preserves the fitted preprocessing and estimator; reports/data_split_indices.json records split information; notebooks and scripts document the workflow; mlflow.db and mlruns preserve local experiment tracking; and the GitHub Actions workflow automates configured checks. Reproducibility still depends on having the required data, artifacts, and compatible environment available when the project is rerun.</w:t>
      </w:r>
    </w:p>
    <w:p w14:paraId="1FD721D2" w14:textId="7AB0C1C8" w:rsidR="00CE235B" w:rsidRDefault="00000000" w:rsidP="00AF4665">
      <w:pPr>
        <w:pStyle w:val="ListBullet"/>
      </w:pPr>
      <w:r>
        <w:t xml:space="preserve">Log command: </w:t>
      </w:r>
      <w:proofErr w:type="spellStart"/>
      <w:r>
        <w:t>kubectl</w:t>
      </w:r>
      <w:proofErr w:type="spellEnd"/>
      <w:r>
        <w:t xml:space="preserve"> logs deployment/heart-disease-</w:t>
      </w:r>
      <w:proofErr w:type="spellStart"/>
      <w:r>
        <w:t>api</w:t>
      </w:r>
      <w:proofErr w:type="spellEnd"/>
      <w:r>
        <w:t xml:space="preserve"> --tail=50</w:t>
      </w:r>
    </w:p>
    <w:p w14:paraId="2B37DD9B" w14:textId="62CC3736" w:rsidR="00AF4665" w:rsidRDefault="00AF4665" w:rsidP="00AF4665">
      <w:pPr>
        <w:pStyle w:val="ListBullet"/>
        <w:numPr>
          <w:ilvl w:val="0"/>
          <w:numId w:val="0"/>
        </w:numPr>
      </w:pPr>
      <w:r w:rsidRPr="00AF4665">
        <w:drawing>
          <wp:inline distT="0" distB="0" distL="0" distR="0" wp14:anchorId="4F6EFA2B" wp14:editId="48E7FE29">
            <wp:extent cx="6153150" cy="3487395"/>
            <wp:effectExtent l="0" t="0" r="0" b="0"/>
            <wp:docPr id="173224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47913" name=""/>
                    <pic:cNvPicPr/>
                  </pic:nvPicPr>
                  <pic:blipFill>
                    <a:blip r:embed="rId39"/>
                    <a:stretch>
                      <a:fillRect/>
                    </a:stretch>
                  </pic:blipFill>
                  <pic:spPr>
                    <a:xfrm>
                      <a:off x="0" y="0"/>
                      <a:ext cx="6156727" cy="3489422"/>
                    </a:xfrm>
                    <a:prstGeom prst="rect">
                      <a:avLst/>
                    </a:prstGeom>
                  </pic:spPr>
                </pic:pic>
              </a:graphicData>
            </a:graphic>
          </wp:inline>
        </w:drawing>
      </w:r>
    </w:p>
    <w:p w14:paraId="1B39288B" w14:textId="77777777" w:rsidR="00CE235B" w:rsidRDefault="00000000">
      <w:pPr>
        <w:pStyle w:val="Heading1"/>
        <w:keepNext/>
      </w:pPr>
      <w:r>
        <w:t>10. Conclusion, Limitations, and Submission Checklist</w:t>
      </w:r>
    </w:p>
    <w:p w14:paraId="7AD51942" w14:textId="77777777" w:rsidR="00CE235B" w:rsidRDefault="00000000">
      <w:r>
        <w:t>Through this assignment, I implemented and documented a local MLOps workflow that connects data preparation, EDA, feature processing, model comparison, experiment tracking, API development, automated testing, Docker packaging, and Kubernetes deployment. The API health check and local prediction service were verified. This helped me understand that an MLOps project includes the engineering needed to serve and verify a model, not just the training code.</w:t>
      </w:r>
    </w:p>
    <w:p w14:paraId="5C370517" w14:textId="77777777" w:rsidR="00CE235B" w:rsidRDefault="00000000">
      <w:r>
        <w:t>The main limitations are that Kubernetes access is local-only through port forwarding, the Minikube tunnel could not start because SSH was missing from PATH, and two MLflow runs failed. Metric files should be reconciled carefully so each reported value is tied to the correct model and evaluation split. The dataset is small, and its results should not be generalized to real-world clinical use. The classifier is an educational demonstration and not a medical diagnostic tool.</w:t>
      </w:r>
    </w:p>
    <w:p w14:paraId="45CB36F8" w14:textId="7369937F" w:rsidR="00CE235B" w:rsidRDefault="00780E34">
      <w:r>
        <w:t>The repository contains the report, notebooks and scripts, API source code, saved model, deployment manifests, screenshots, dependency list, and CI workflow. Before final submission, I will verify that the latest versions of these files are committed and that the test results, screenshots, and report statements match the actual project state.</w:t>
      </w:r>
      <w:r w:rsidR="00000000"/>
    </w:p>
    <w:p w14:paraId="2B47A974" w14:textId="4AE77747" w:rsidR="00CE235B" w:rsidRDefault="00000000">
      <w:pPr>
        <w:pStyle w:val="ListBullet"/>
      </w:pPr>
      <w:r>
        <w:t xml:space="preserve">Repository: </w:t>
      </w:r>
      <w:hyperlink r:id="rId40" w:history="1">
        <w:r w:rsidR="00AF4665" w:rsidRPr="00AF4665">
          <w:rPr>
            <w:rStyle w:val="Hyperlink"/>
          </w:rPr>
          <w:t xml:space="preserve">2025ct05044-cmd: </w:t>
        </w:r>
        <w:proofErr w:type="spellStart"/>
        <w:r w:rsidR="00AF4665" w:rsidRPr="00AF4665">
          <w:rPr>
            <w:rStyle w:val="Hyperlink"/>
          </w:rPr>
          <w:t>MLO</w:t>
        </w:r>
        <w:r w:rsidR="00AF4665" w:rsidRPr="00AF4665">
          <w:rPr>
            <w:rStyle w:val="Hyperlink"/>
          </w:rPr>
          <w:t>p</w:t>
        </w:r>
        <w:r w:rsidR="00AF4665" w:rsidRPr="00AF4665">
          <w:rPr>
            <w:rStyle w:val="Hyperlink"/>
          </w:rPr>
          <w:t>s</w:t>
        </w:r>
        <w:proofErr w:type="spellEnd"/>
        <w:r w:rsidR="00AF4665" w:rsidRPr="00AF4665">
          <w:rPr>
            <w:rStyle w:val="Hyperlink"/>
          </w:rPr>
          <w:t>-Assignment</w:t>
        </w:r>
      </w:hyperlink>
    </w:p>
    <w:sectPr w:rsidR="00CE235B" w:rsidSect="00034616">
      <w:headerReference w:type="default" r:id="rId4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D17D6" w14:textId="77777777" w:rsidR="001E549F" w:rsidRDefault="001E549F" w:rsidP="000B03E3">
      <w:pPr>
        <w:spacing w:after="0" w:line="240" w:lineRule="auto"/>
      </w:pPr>
      <w:r>
        <w:separator/>
      </w:r>
    </w:p>
  </w:endnote>
  <w:endnote w:type="continuationSeparator" w:id="0">
    <w:p w14:paraId="5405886B" w14:textId="77777777" w:rsidR="001E549F" w:rsidRDefault="001E549F" w:rsidP="000B0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5D77E" w14:textId="77777777" w:rsidR="001E549F" w:rsidRDefault="001E549F" w:rsidP="000B03E3">
      <w:pPr>
        <w:spacing w:after="0" w:line="240" w:lineRule="auto"/>
      </w:pPr>
      <w:r>
        <w:separator/>
      </w:r>
    </w:p>
  </w:footnote>
  <w:footnote w:type="continuationSeparator" w:id="0">
    <w:p w14:paraId="67BFBD81" w14:textId="77777777" w:rsidR="001E549F" w:rsidRDefault="001E549F" w:rsidP="000B0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7C0D" w14:textId="57AE3900" w:rsidR="007A3C8E" w:rsidRDefault="000B03E3">
    <w:pPr>
      <w:pStyle w:val="Header"/>
    </w:pPr>
    <w:r>
      <w:t>PIYUSH KUMAR [2025CT05044]</w:t>
    </w:r>
    <w:r>
      <w:tab/>
    </w:r>
    <w:r>
      <w:tab/>
    </w:r>
    <w:proofErr w:type="spellStart"/>
    <w:r>
      <w:t>MLOps</w:t>
    </w:r>
    <w:proofErr w:type="spellEnd"/>
    <w:r>
      <w:t xml:space="preserve"> </w:t>
    </w:r>
    <w:r w:rsidR="007A3C8E">
      <w:t>[</w:t>
    </w:r>
    <w:r w:rsidR="007A3C8E" w:rsidRPr="007A3C8E">
      <w:t>AIMLCZG523</w:t>
    </w:r>
    <w:r w:rsidR="007A3C8E">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21A54F2"/>
    <w:lvl w:ilvl="0">
      <w:start w:val="1"/>
      <w:numFmt w:val="bullet"/>
      <w:pStyle w:val="ListBullet"/>
      <w:lvlText w:val=""/>
      <w:lvlJc w:val="left"/>
      <w:pPr>
        <w:tabs>
          <w:tab w:val="num" w:pos="360"/>
        </w:tabs>
        <w:ind w:left="360" w:hanging="360"/>
      </w:pPr>
      <w:rPr>
        <w:rFonts w:ascii="Symbol" w:hAnsi="Symbol" w:hint="default"/>
      </w:rPr>
    </w:lvl>
  </w:abstractNum>
  <w:num w:numId="1" w16cid:durableId="1685858785">
    <w:abstractNumId w:val="8"/>
  </w:num>
  <w:num w:numId="2" w16cid:durableId="377320401">
    <w:abstractNumId w:val="6"/>
  </w:num>
  <w:num w:numId="3" w16cid:durableId="1368682741">
    <w:abstractNumId w:val="5"/>
  </w:num>
  <w:num w:numId="4" w16cid:durableId="234323843">
    <w:abstractNumId w:val="4"/>
  </w:num>
  <w:num w:numId="5" w16cid:durableId="1607423385">
    <w:abstractNumId w:val="7"/>
  </w:num>
  <w:num w:numId="6" w16cid:durableId="1887444634">
    <w:abstractNumId w:val="3"/>
  </w:num>
  <w:num w:numId="7" w16cid:durableId="128405276">
    <w:abstractNumId w:val="2"/>
  </w:num>
  <w:num w:numId="8" w16cid:durableId="160197773">
    <w:abstractNumId w:val="1"/>
  </w:num>
  <w:num w:numId="9" w16cid:durableId="653415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3E3"/>
    <w:rsid w:val="000D1C1A"/>
    <w:rsid w:val="000E24CF"/>
    <w:rsid w:val="0015074B"/>
    <w:rsid w:val="001C0681"/>
    <w:rsid w:val="001E549F"/>
    <w:rsid w:val="0029639D"/>
    <w:rsid w:val="002F0E34"/>
    <w:rsid w:val="00326F90"/>
    <w:rsid w:val="007453B6"/>
    <w:rsid w:val="00761A6F"/>
    <w:rsid w:val="00780E34"/>
    <w:rsid w:val="007A3A39"/>
    <w:rsid w:val="007A3C8E"/>
    <w:rsid w:val="009F6898"/>
    <w:rsid w:val="00AA1D8D"/>
    <w:rsid w:val="00AF4665"/>
    <w:rsid w:val="00B47730"/>
    <w:rsid w:val="00C46321"/>
    <w:rsid w:val="00CB0664"/>
    <w:rsid w:val="00CE235B"/>
    <w:rsid w:val="00E011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B5365"/>
  <w14:defaultImageDpi w14:val="300"/>
  <w15:docId w15:val="{D34DD31C-233B-4C3C-B5CF-0D32DDAE9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E24C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7A3A39"/>
    <w:rPr>
      <w:color w:val="0000FF" w:themeColor="hyperlink"/>
      <w:u w:val="single"/>
    </w:rPr>
  </w:style>
  <w:style w:type="character" w:styleId="UnresolvedMention">
    <w:name w:val="Unresolved Mention"/>
    <w:basedOn w:val="DefaultParagraphFont"/>
    <w:uiPriority w:val="99"/>
    <w:semiHidden/>
    <w:unhideWhenUsed/>
    <w:rsid w:val="007A3A39"/>
    <w:rPr>
      <w:color w:val="605E5C"/>
      <w:shd w:val="clear" w:color="auto" w:fill="E1DFDD"/>
    </w:rPr>
  </w:style>
  <w:style w:type="character" w:styleId="FollowedHyperlink">
    <w:name w:val="FollowedHyperlink"/>
    <w:basedOn w:val="DefaultParagraphFont"/>
    <w:uiPriority w:val="99"/>
    <w:semiHidden/>
    <w:unhideWhenUsed/>
    <w:rsid w:val="00AF466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localhost:8001/docs"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github.com/2025ct05044-cmd/MLOps-Assignmen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hyperlink" Target="https://github.com/2025ct05044-cmd/MLOps-Assignmen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10</Pages>
  <Words>1175</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Prediction Pipeline - MLOps Assignment 01</dc:title>
  <dc:subject>MLOps AIMLCZG523 - BITS Pilani WILP</dc:subject>
  <dc:creator>Piyush Kumar</dc:creator>
  <cp:keywords/>
  <dc:description>generated by python-docx</dc:description>
  <cp:lastModifiedBy>PIYUSH KUMAR</cp:lastModifiedBy>
  <cp:revision>6</cp:revision>
  <dcterms:created xsi:type="dcterms:W3CDTF">2013-12-23T23:15:00Z</dcterms:created>
  <dcterms:modified xsi:type="dcterms:W3CDTF">2026-10-20T16:13:00Z</dcterms:modified>
  <cp:category/>
</cp:coreProperties>
</file>