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E269DD" w14:textId="01447F20" w:rsidR="00884950" w:rsidRDefault="00884950" w:rsidP="00884950">
      <w:r w:rsidRPr="00884950">
        <w:rPr>
          <w:b/>
          <w:bCs/>
        </w:rPr>
        <w:t>Project Title:</w:t>
      </w:r>
      <w:r>
        <w:t xml:space="preserve"> A Customer segmentation model for </w:t>
      </w:r>
      <w:r w:rsidR="005973E5">
        <w:t xml:space="preserve">ecommerce </w:t>
      </w:r>
      <w:proofErr w:type="gramStart"/>
      <w:r w:rsidR="005973E5">
        <w:t>company</w:t>
      </w:r>
      <w:proofErr w:type="gramEnd"/>
      <w:r>
        <w:t xml:space="preserve"> to drive marketing and upselling strategies. </w:t>
      </w:r>
    </w:p>
    <w:p w14:paraId="7304255D" w14:textId="77777777" w:rsidR="00884950" w:rsidRPr="000F2335" w:rsidRDefault="00884950" w:rsidP="00884950">
      <w:pPr>
        <w:rPr>
          <w:b/>
          <w:bCs/>
        </w:rPr>
      </w:pPr>
      <w:r w:rsidRPr="000F2335">
        <w:rPr>
          <w:b/>
          <w:bCs/>
        </w:rPr>
        <w:t>1. Problem Statement:</w:t>
      </w:r>
    </w:p>
    <w:p w14:paraId="00C2CBF9" w14:textId="77777777" w:rsidR="00884950" w:rsidRPr="00884950" w:rsidRDefault="00884950" w:rsidP="00884950">
      <w:r w:rsidRPr="00884950">
        <w:t>The e-commerce retailer aims to utilize customer purchase history to segment its customer base into actionable groups. The goal is to drive targeted marketing and upselling strategies that enhance customer engagement, retention, and lifetime value. The retailer seeks analytical models and processes that provide meaningful segments, prescribe optimal marketing actions for each, and allow ongoing measurement of business impact.</w:t>
      </w:r>
    </w:p>
    <w:p w14:paraId="7A8AD4E8" w14:textId="77777777" w:rsidR="00884950" w:rsidRPr="000F2335" w:rsidRDefault="00884950" w:rsidP="00884950">
      <w:pPr>
        <w:rPr>
          <w:b/>
          <w:bCs/>
        </w:rPr>
      </w:pPr>
      <w:r w:rsidRPr="000F2335">
        <w:rPr>
          <w:b/>
          <w:bCs/>
        </w:rPr>
        <w:t>2. Business Goal:</w:t>
      </w:r>
    </w:p>
    <w:p w14:paraId="4CBB3B2F" w14:textId="77777777" w:rsidR="00884950" w:rsidRPr="00884950" w:rsidRDefault="00884950" w:rsidP="00884950">
      <w:r w:rsidRPr="00884950">
        <w:t>The primary objective is to enhance customer engagement and maximize the lifetime value of each customer by:</w:t>
      </w:r>
    </w:p>
    <w:p w14:paraId="45DA5364" w14:textId="77777777" w:rsidR="00884950" w:rsidRPr="00884950" w:rsidRDefault="00884950" w:rsidP="00884950">
      <w:pPr>
        <w:numPr>
          <w:ilvl w:val="0"/>
          <w:numId w:val="1"/>
        </w:numPr>
      </w:pPr>
      <w:r w:rsidRPr="00884950">
        <w:rPr>
          <w:b/>
          <w:bCs/>
        </w:rPr>
        <w:t>Understanding customer behavior</w:t>
      </w:r>
      <w:r w:rsidRPr="00884950">
        <w:t xml:space="preserve"> through segmentation based on purchase history.</w:t>
      </w:r>
    </w:p>
    <w:p w14:paraId="63BDEA95" w14:textId="77777777" w:rsidR="00884950" w:rsidRPr="00884950" w:rsidRDefault="00884950" w:rsidP="00884950">
      <w:pPr>
        <w:numPr>
          <w:ilvl w:val="0"/>
          <w:numId w:val="1"/>
        </w:numPr>
      </w:pPr>
      <w:r w:rsidRPr="00884950">
        <w:rPr>
          <w:b/>
          <w:bCs/>
        </w:rPr>
        <w:t>Designing personalized marketing campaigns</w:t>
      </w:r>
      <w:r w:rsidRPr="00884950">
        <w:t xml:space="preserve"> that cater to the specific needs and preferences of each segment.</w:t>
      </w:r>
    </w:p>
    <w:p w14:paraId="07DD4C5F" w14:textId="77777777" w:rsidR="00884950" w:rsidRPr="00884950" w:rsidRDefault="00884950" w:rsidP="00884950">
      <w:pPr>
        <w:numPr>
          <w:ilvl w:val="0"/>
          <w:numId w:val="1"/>
        </w:numPr>
      </w:pPr>
      <w:r w:rsidRPr="00884950">
        <w:rPr>
          <w:b/>
          <w:bCs/>
        </w:rPr>
        <w:t>Identifying upselling and cross-selling opportunities</w:t>
      </w:r>
      <w:r w:rsidRPr="00884950">
        <w:t xml:space="preserve"> by aligning product recommendations with segment-specific tendencies.</w:t>
      </w:r>
    </w:p>
    <w:p w14:paraId="4AE01759" w14:textId="77777777" w:rsidR="00884950" w:rsidRPr="000F2335" w:rsidRDefault="00884950" w:rsidP="00884950">
      <w:pPr>
        <w:rPr>
          <w:b/>
          <w:bCs/>
        </w:rPr>
      </w:pPr>
      <w:r w:rsidRPr="000F2335">
        <w:rPr>
          <w:b/>
          <w:bCs/>
        </w:rPr>
        <w:t>3. Data Source</w:t>
      </w:r>
    </w:p>
    <w:p w14:paraId="435ED7FC" w14:textId="77777777" w:rsidR="005C3155" w:rsidRDefault="005C3155" w:rsidP="005C3155">
      <w:r w:rsidRPr="005C3155">
        <w:t>The dataset named Online Retail II contains the sales of a UK-based online retail store between 01/12/2009 - 09/12/2011.</w:t>
      </w:r>
    </w:p>
    <w:p w14:paraId="5774DC66" w14:textId="7D04FCB0" w:rsidR="00884950" w:rsidRDefault="00884950" w:rsidP="005C3155">
      <w:pPr>
        <w:pStyle w:val="ListParagraph"/>
        <w:numPr>
          <w:ilvl w:val="0"/>
          <w:numId w:val="2"/>
        </w:numPr>
      </w:pPr>
      <w:r>
        <w:t>Source Platform: Kaggle</w:t>
      </w:r>
    </w:p>
    <w:p w14:paraId="39381C02" w14:textId="5D4212AC" w:rsidR="00884950" w:rsidRDefault="00884950" w:rsidP="005C3155">
      <w:pPr>
        <w:pStyle w:val="ListParagraph"/>
        <w:numPr>
          <w:ilvl w:val="0"/>
          <w:numId w:val="2"/>
        </w:numPr>
      </w:pPr>
      <w:r>
        <w:t>Full Citation:</w:t>
      </w:r>
    </w:p>
    <w:p w14:paraId="34881BDB" w14:textId="77777777" w:rsidR="005973E5" w:rsidRDefault="005973E5" w:rsidP="005973E5">
      <w:r w:rsidRPr="005973E5">
        <w:t>An e-commerce company wants to segment its customers and determine marketing strategies according to these segments.</w:t>
      </w:r>
    </w:p>
    <w:p w14:paraId="559B7005" w14:textId="5EA329D1" w:rsidR="005C3155" w:rsidRDefault="005C3155" w:rsidP="005973E5">
      <w:hyperlink r:id="rId6" w:history="1">
        <w:r w:rsidRPr="006514D7">
          <w:rPr>
            <w:rStyle w:val="Hyperlink"/>
          </w:rPr>
          <w:t>https://www.kaggle.com/datasets/sanlian/online-retail-dataset</w:t>
        </w:r>
      </w:hyperlink>
    </w:p>
    <w:p w14:paraId="5ED89FE5" w14:textId="77777777" w:rsidR="005C3155" w:rsidRDefault="005C3155" w:rsidP="00884950"/>
    <w:p w14:paraId="3429D43B" w14:textId="3CB3B7B5" w:rsidR="00884950" w:rsidRPr="000F2335" w:rsidRDefault="00884950" w:rsidP="00884950">
      <w:pPr>
        <w:rPr>
          <w:b/>
          <w:bCs/>
        </w:rPr>
      </w:pPr>
      <w:r w:rsidRPr="000F2335">
        <w:rPr>
          <w:b/>
          <w:bCs/>
        </w:rPr>
        <w:t>4. Tools &amp; Technologies</w:t>
      </w:r>
    </w:p>
    <w:p w14:paraId="43BFA7A3" w14:textId="5AB48E9B" w:rsidR="00884950" w:rsidRDefault="00884950" w:rsidP="004B30E7">
      <w:pPr>
        <w:pStyle w:val="ListParagraph"/>
        <w:numPr>
          <w:ilvl w:val="0"/>
          <w:numId w:val="3"/>
        </w:numPr>
      </w:pPr>
      <w:r>
        <w:t>Programming Language: Python</w:t>
      </w:r>
    </w:p>
    <w:p w14:paraId="7B88B19A" w14:textId="77777777" w:rsidR="004B30E7" w:rsidRDefault="00884950" w:rsidP="004B30E7">
      <w:pPr>
        <w:pStyle w:val="ListParagraph"/>
        <w:numPr>
          <w:ilvl w:val="0"/>
          <w:numId w:val="3"/>
        </w:numPr>
      </w:pPr>
      <w:r>
        <w:t>Core Libraries:</w:t>
      </w:r>
    </w:p>
    <w:p w14:paraId="41E96BDA" w14:textId="77777777" w:rsidR="004B30E7" w:rsidRDefault="00884950" w:rsidP="004B30E7">
      <w:pPr>
        <w:pStyle w:val="ListParagraph"/>
        <w:numPr>
          <w:ilvl w:val="1"/>
          <w:numId w:val="3"/>
        </w:numPr>
      </w:pPr>
      <w:r>
        <w:t>Data Manipulation &amp; Analysis: Pandas, NumPy</w:t>
      </w:r>
    </w:p>
    <w:p w14:paraId="72CD7FDF" w14:textId="77777777" w:rsidR="004B30E7" w:rsidRDefault="00884950" w:rsidP="004B30E7">
      <w:pPr>
        <w:pStyle w:val="ListParagraph"/>
        <w:numPr>
          <w:ilvl w:val="1"/>
          <w:numId w:val="3"/>
        </w:numPr>
      </w:pPr>
      <w:r>
        <w:t>Machine Learning: Scikit-</w:t>
      </w:r>
      <w:proofErr w:type="gramStart"/>
      <w:r>
        <w:t>learn</w:t>
      </w:r>
      <w:proofErr w:type="gramEnd"/>
    </w:p>
    <w:p w14:paraId="372D59B1" w14:textId="0387261B" w:rsidR="00884950" w:rsidRDefault="00884950" w:rsidP="004B30E7">
      <w:pPr>
        <w:pStyle w:val="ListParagraph"/>
        <w:numPr>
          <w:ilvl w:val="1"/>
          <w:numId w:val="3"/>
        </w:numPr>
      </w:pPr>
      <w:r>
        <w:lastRenderedPageBreak/>
        <w:t>Data Visualization &amp; Storytelling: Matplotlib, Seaborn</w:t>
      </w:r>
    </w:p>
    <w:p w14:paraId="3A4B90CE" w14:textId="77777777" w:rsidR="004B30E7" w:rsidRDefault="004B30E7" w:rsidP="00884950"/>
    <w:p w14:paraId="0E0DC39A" w14:textId="77777777" w:rsidR="009A28F6" w:rsidRDefault="00884950" w:rsidP="009A28F6">
      <w:pPr>
        <w:pStyle w:val="ListParagraph"/>
        <w:numPr>
          <w:ilvl w:val="0"/>
          <w:numId w:val="3"/>
        </w:numPr>
      </w:pPr>
      <w:r>
        <w:t>Development Environment: Our team will primarily use</w:t>
      </w:r>
      <w:r w:rsidR="009A28F6">
        <w:t xml:space="preserve"> </w:t>
      </w:r>
      <w:proofErr w:type="spellStart"/>
      <w:r w:rsidR="009A28F6">
        <w:t>Jupyter</w:t>
      </w:r>
      <w:proofErr w:type="spellEnd"/>
      <w:r w:rsidR="009A28F6">
        <w:t xml:space="preserve"> Notebook</w:t>
      </w:r>
    </w:p>
    <w:p w14:paraId="0D75B626" w14:textId="08F7308A" w:rsidR="00884950" w:rsidRDefault="00884950" w:rsidP="009A28F6">
      <w:pPr>
        <w:pStyle w:val="ListParagraph"/>
        <w:numPr>
          <w:ilvl w:val="0"/>
          <w:numId w:val="3"/>
        </w:numPr>
      </w:pPr>
      <w:r>
        <w:t>BI Tools: Tableau or Power BI to create a final dashboard.</w:t>
      </w:r>
    </w:p>
    <w:p w14:paraId="77D9763E" w14:textId="77777777" w:rsidR="00884950" w:rsidRPr="000F2335" w:rsidRDefault="00884950" w:rsidP="00884950">
      <w:pPr>
        <w:rPr>
          <w:b/>
          <w:bCs/>
        </w:rPr>
      </w:pPr>
      <w:r w:rsidRPr="000F2335">
        <w:rPr>
          <w:b/>
          <w:bCs/>
        </w:rPr>
        <w:t>5. Project Workflow</w:t>
      </w:r>
    </w:p>
    <w:p w14:paraId="6C9A14D4" w14:textId="77777777" w:rsidR="00884950" w:rsidRDefault="00884950" w:rsidP="00884950">
      <w:r>
        <w:t>The project will follow a structured data science lifecycle, visualized as follows:</w:t>
      </w:r>
    </w:p>
    <w:p w14:paraId="6E1E0B9D" w14:textId="77777777" w:rsidR="00884950" w:rsidRDefault="00884950" w:rsidP="00884950">
      <w:r>
        <w:t>Data Acquisition → Data Cleaning &amp; Preprocessing → Exploratory Data Analysis (EDA) →</w:t>
      </w:r>
    </w:p>
    <w:p w14:paraId="11B076F5" w14:textId="77777777" w:rsidR="00884950" w:rsidRDefault="00884950" w:rsidP="00884950">
      <w:r>
        <w:t>Feature Engineering → Model Building &amp; Training → Model Evaluation → Reporting &amp;</w:t>
      </w:r>
    </w:p>
    <w:p w14:paraId="39D03E4A" w14:textId="77777777" w:rsidR="00884950" w:rsidRDefault="00884950" w:rsidP="00884950">
      <w:r>
        <w:t>Visualization</w:t>
      </w:r>
    </w:p>
    <w:p w14:paraId="04F279F3" w14:textId="77777777" w:rsidR="00884950" w:rsidRDefault="00884950" w:rsidP="00D42FAF">
      <w:pPr>
        <w:ind w:left="720"/>
      </w:pPr>
      <w:r>
        <w:t>1. Data Acquisition: Fetch the dataset from Kaggle using its API.</w:t>
      </w:r>
    </w:p>
    <w:p w14:paraId="653D0351" w14:textId="77777777" w:rsidR="00884950" w:rsidRDefault="00884950" w:rsidP="00D42FAF">
      <w:pPr>
        <w:ind w:left="720"/>
      </w:pPr>
      <w:r>
        <w:t>2. Preprocessing: Handle missing values (if any), encode categorical variables, and</w:t>
      </w:r>
    </w:p>
    <w:p w14:paraId="70B5226C" w14:textId="77777777" w:rsidR="00884950" w:rsidRDefault="00884950" w:rsidP="00D42FAF">
      <w:pPr>
        <w:ind w:left="720"/>
      </w:pPr>
      <w:r>
        <w:t>check for data inconsistencies.</w:t>
      </w:r>
    </w:p>
    <w:p w14:paraId="6FF68DEE" w14:textId="77777777" w:rsidR="00884950" w:rsidRDefault="00884950" w:rsidP="00D42FAF">
      <w:pPr>
        <w:ind w:left="720"/>
      </w:pPr>
      <w:r>
        <w:t>3. EDA: Analyze features to understand their relationship with attrition using statistical</w:t>
      </w:r>
    </w:p>
    <w:p w14:paraId="60AFD7AC" w14:textId="77777777" w:rsidR="00884950" w:rsidRDefault="00884950" w:rsidP="00D42FAF">
      <w:pPr>
        <w:ind w:left="720"/>
      </w:pPr>
      <w:r>
        <w:t>summaries and visualizations.</w:t>
      </w:r>
    </w:p>
    <w:p w14:paraId="54F1D732" w14:textId="77777777" w:rsidR="00884950" w:rsidRDefault="00884950" w:rsidP="00D42FAF">
      <w:pPr>
        <w:ind w:left="720"/>
      </w:pPr>
      <w:r>
        <w:t>4. Feature Engineering: Create new features from existing ones if necessary to improve</w:t>
      </w:r>
    </w:p>
    <w:p w14:paraId="5CD980B7" w14:textId="77777777" w:rsidR="00884950" w:rsidRDefault="00884950" w:rsidP="00D42FAF">
      <w:pPr>
        <w:ind w:left="720"/>
      </w:pPr>
      <w:r>
        <w:t>model performance.</w:t>
      </w:r>
    </w:p>
    <w:p w14:paraId="1F2BC75F" w14:textId="77777777" w:rsidR="00884950" w:rsidRDefault="00884950" w:rsidP="00D42FAF">
      <w:pPr>
        <w:ind w:left="720"/>
      </w:pPr>
      <w:r>
        <w:t>5. Modeling: Train several classification models (e.g., Logistic Regression, Random</w:t>
      </w:r>
    </w:p>
    <w:p w14:paraId="6D8C47A6" w14:textId="77777777" w:rsidR="00884950" w:rsidRDefault="00884950" w:rsidP="00D42FAF">
      <w:pPr>
        <w:ind w:left="720"/>
      </w:pPr>
      <w:r>
        <w:t>Forest, Gradient Boosting).</w:t>
      </w:r>
    </w:p>
    <w:p w14:paraId="39A597BA" w14:textId="77777777" w:rsidR="00884950" w:rsidRDefault="00884950" w:rsidP="00D42FAF">
      <w:pPr>
        <w:ind w:left="720"/>
      </w:pPr>
      <w:r>
        <w:t>6. Evaluation: Assess model performance using metrics like Accuracy, Precision,</w:t>
      </w:r>
    </w:p>
    <w:p w14:paraId="20BA8E1E" w14:textId="77777777" w:rsidR="00884950" w:rsidRDefault="00884950" w:rsidP="00D42FAF">
      <w:pPr>
        <w:ind w:left="720"/>
      </w:pPr>
      <w:r>
        <w:t>Recall, and F1-Score. Select the best-performing model.</w:t>
      </w:r>
    </w:p>
    <w:p w14:paraId="2FEADCAE" w14:textId="77777777" w:rsidR="00884950" w:rsidRDefault="00884950" w:rsidP="00D42FAF">
      <w:pPr>
        <w:ind w:left="720"/>
      </w:pPr>
      <w:r>
        <w:t>7. Visualization: Create an interactive dashboard in Tableau/PBI to present the key</w:t>
      </w:r>
    </w:p>
    <w:p w14:paraId="6020D97F" w14:textId="77777777" w:rsidR="00884950" w:rsidRDefault="00884950" w:rsidP="00D42FAF">
      <w:pPr>
        <w:ind w:left="720"/>
      </w:pPr>
      <w:r>
        <w:t>findings and predictions to stakeholders.</w:t>
      </w:r>
    </w:p>
    <w:p w14:paraId="6744D89E" w14:textId="77777777" w:rsidR="00884950" w:rsidRPr="000F2335" w:rsidRDefault="00884950" w:rsidP="00884950">
      <w:pPr>
        <w:rPr>
          <w:b/>
          <w:bCs/>
        </w:rPr>
      </w:pPr>
      <w:r w:rsidRPr="000F2335">
        <w:rPr>
          <w:b/>
          <w:bCs/>
        </w:rPr>
        <w:t>6. Data Extraction</w:t>
      </w:r>
    </w:p>
    <w:p w14:paraId="57370C6C" w14:textId="74F77BF1" w:rsidR="00884950" w:rsidRDefault="00884950" w:rsidP="00884950">
      <w:r>
        <w:t>"</w:t>
      </w:r>
      <w:r w:rsidR="00C468E6" w:rsidRPr="00C468E6">
        <w:t xml:space="preserve"> </w:t>
      </w:r>
      <w:r w:rsidR="00C468E6" w:rsidRPr="005C3155">
        <w:t>Online Retail II</w:t>
      </w:r>
      <w:r>
        <w:t>" dataset is acquired directly from</w:t>
      </w:r>
    </w:p>
    <w:p w14:paraId="75E48211" w14:textId="77777777" w:rsidR="00884950" w:rsidRDefault="00884950" w:rsidP="00804716">
      <w:pPr>
        <w:pStyle w:val="ListParagraph"/>
        <w:numPr>
          <w:ilvl w:val="0"/>
          <w:numId w:val="4"/>
        </w:numPr>
      </w:pPr>
      <w:r>
        <w:t>the Kaggle repository. To ensure a professional and reproducible workflow, manually</w:t>
      </w:r>
    </w:p>
    <w:p w14:paraId="5A5EC986" w14:textId="77777777" w:rsidR="00884950" w:rsidRDefault="00884950" w:rsidP="00804716">
      <w:pPr>
        <w:ind w:left="360"/>
      </w:pPr>
      <w:r>
        <w:lastRenderedPageBreak/>
        <w:t>downloading the files is not done.</w:t>
      </w:r>
    </w:p>
    <w:p w14:paraId="0166038F" w14:textId="183430DD" w:rsidR="00884950" w:rsidRDefault="00884950" w:rsidP="00804716">
      <w:pPr>
        <w:pStyle w:val="ListParagraph"/>
        <w:numPr>
          <w:ilvl w:val="0"/>
          <w:numId w:val="4"/>
        </w:numPr>
      </w:pPr>
      <w:r>
        <w:t>Instead, we will perform the following steps:</w:t>
      </w:r>
    </w:p>
    <w:p w14:paraId="42DA569C" w14:textId="77777777" w:rsidR="009A5999" w:rsidRDefault="00884950" w:rsidP="009A5999">
      <w:pPr>
        <w:pStyle w:val="ListParagraph"/>
        <w:numPr>
          <w:ilvl w:val="0"/>
          <w:numId w:val="5"/>
        </w:numPr>
      </w:pPr>
      <w:r>
        <w:t>Automate the Process: We will write a Python script that utilizes the official Kaggle</w:t>
      </w:r>
      <w:r w:rsidR="009A5999">
        <w:t xml:space="preserve"> </w:t>
      </w:r>
      <w:r>
        <w:t>API to connect to the source and download the dataset.</w:t>
      </w:r>
    </w:p>
    <w:p w14:paraId="5366E546" w14:textId="77777777" w:rsidR="009A5999" w:rsidRDefault="00884950" w:rsidP="009A5999">
      <w:pPr>
        <w:pStyle w:val="ListParagraph"/>
        <w:numPr>
          <w:ilvl w:val="0"/>
          <w:numId w:val="5"/>
        </w:numPr>
      </w:pPr>
      <w:r>
        <w:t xml:space="preserve">Ensure Reproducibility: This scripted approach guarantees that the data </w:t>
      </w:r>
      <w:proofErr w:type="spellStart"/>
      <w:proofErr w:type="gramStart"/>
      <w:r>
        <w:t>extractionprocess</w:t>
      </w:r>
      <w:proofErr w:type="spellEnd"/>
      <w:proofErr w:type="gramEnd"/>
      <w:r>
        <w:t xml:space="preserve"> is consistent and can be easily re-run by any team member or reviewer.</w:t>
      </w:r>
    </w:p>
    <w:p w14:paraId="322E82C8" w14:textId="3443F959" w:rsidR="00884950" w:rsidRDefault="00884950" w:rsidP="00AA74EC">
      <w:pPr>
        <w:pStyle w:val="ListParagraph"/>
        <w:numPr>
          <w:ilvl w:val="0"/>
          <w:numId w:val="5"/>
        </w:numPr>
      </w:pPr>
      <w:r>
        <w:t xml:space="preserve">Prepare for Analysis: The script will handle the unzipping of the downloaded </w:t>
      </w:r>
      <w:proofErr w:type="spellStart"/>
      <w:proofErr w:type="gramStart"/>
      <w:r>
        <w:t>filesand</w:t>
      </w:r>
      <w:proofErr w:type="spellEnd"/>
      <w:proofErr w:type="gramEnd"/>
      <w:r>
        <w:t xml:space="preserve"> load the data directly into a Pandas </w:t>
      </w:r>
      <w:proofErr w:type="spellStart"/>
      <w:r>
        <w:t>DataFrame</w:t>
      </w:r>
      <w:proofErr w:type="spellEnd"/>
      <w:r>
        <w:t xml:space="preserve">, making it </w:t>
      </w:r>
      <w:r w:rsidR="00AA74EC">
        <w:t xml:space="preserve">immediately available </w:t>
      </w:r>
      <w:r>
        <w:t>for the next phase of our project.</w:t>
      </w:r>
    </w:p>
    <w:p w14:paraId="3D5C04B4" w14:textId="77777777" w:rsidR="00884950" w:rsidRDefault="00884950" w:rsidP="00884950">
      <w:r>
        <w:t xml:space="preserve">o Notebook: </w:t>
      </w:r>
      <w:proofErr w:type="spellStart"/>
      <w:r>
        <w:t>data_</w:t>
      </w:r>
      <w:proofErr w:type="gramStart"/>
      <w:r>
        <w:t>extraction.ipynb</w:t>
      </w:r>
      <w:proofErr w:type="spellEnd"/>
      <w:proofErr w:type="gramEnd"/>
    </w:p>
    <w:p w14:paraId="0E2D4EC3" w14:textId="77777777" w:rsidR="00884950" w:rsidRPr="00D42FAF" w:rsidRDefault="00884950" w:rsidP="00884950">
      <w:pPr>
        <w:rPr>
          <w:b/>
          <w:bCs/>
        </w:rPr>
      </w:pPr>
      <w:r w:rsidRPr="00D42FAF">
        <w:rPr>
          <w:b/>
          <w:bCs/>
        </w:rPr>
        <w:t>7. Schema/Data Dictionary:</w:t>
      </w:r>
    </w:p>
    <w:p w14:paraId="7B335711" w14:textId="77777777" w:rsidR="00884950" w:rsidRDefault="00884950" w:rsidP="00884950">
      <w:r>
        <w:t>This data dictionary is created after inspecting the dataset.</w:t>
      </w:r>
    </w:p>
    <w:p w14:paraId="2B241803" w14:textId="58C2EF83" w:rsidR="00BA0511" w:rsidRDefault="00884950" w:rsidP="00884950">
      <w:r>
        <w:t>Excel sheet: Data_Dictionary_</w:t>
      </w:r>
      <w:r w:rsidR="00AA74EC">
        <w:t>Cust</w:t>
      </w:r>
      <w:r>
        <w:t>_</w:t>
      </w:r>
      <w:r w:rsidR="00AA74EC">
        <w:t>Segmentation</w:t>
      </w:r>
      <w:r>
        <w:t>.xls</w:t>
      </w:r>
    </w:p>
    <w:sectPr w:rsidR="00BA0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425E7"/>
    <w:multiLevelType w:val="hybridMultilevel"/>
    <w:tmpl w:val="ACDE3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27984"/>
    <w:multiLevelType w:val="hybridMultilevel"/>
    <w:tmpl w:val="1DE081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E4657E"/>
    <w:multiLevelType w:val="multilevel"/>
    <w:tmpl w:val="C1847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A218DF"/>
    <w:multiLevelType w:val="hybridMultilevel"/>
    <w:tmpl w:val="779E7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9C3BA4"/>
    <w:multiLevelType w:val="hybridMultilevel"/>
    <w:tmpl w:val="A1CEFA8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84162752">
    <w:abstractNumId w:val="2"/>
  </w:num>
  <w:num w:numId="2" w16cid:durableId="221261620">
    <w:abstractNumId w:val="1"/>
  </w:num>
  <w:num w:numId="3" w16cid:durableId="1167208899">
    <w:abstractNumId w:val="3"/>
  </w:num>
  <w:num w:numId="4" w16cid:durableId="494423708">
    <w:abstractNumId w:val="0"/>
  </w:num>
  <w:num w:numId="5" w16cid:durableId="9069625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950"/>
    <w:rsid w:val="000F2335"/>
    <w:rsid w:val="000F2D80"/>
    <w:rsid w:val="001E15AC"/>
    <w:rsid w:val="00217123"/>
    <w:rsid w:val="0022122A"/>
    <w:rsid w:val="004B30E7"/>
    <w:rsid w:val="004C6F76"/>
    <w:rsid w:val="00517539"/>
    <w:rsid w:val="005973E5"/>
    <w:rsid w:val="005C3155"/>
    <w:rsid w:val="00804716"/>
    <w:rsid w:val="0084393D"/>
    <w:rsid w:val="00884950"/>
    <w:rsid w:val="009A28F6"/>
    <w:rsid w:val="009A5999"/>
    <w:rsid w:val="009B4BC2"/>
    <w:rsid w:val="00AA74EC"/>
    <w:rsid w:val="00BA0511"/>
    <w:rsid w:val="00C468E6"/>
    <w:rsid w:val="00D42FAF"/>
    <w:rsid w:val="00F028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21613"/>
  <w15:chartTrackingRefBased/>
  <w15:docId w15:val="{A21A64FE-D2CC-4FDB-BE0F-C7AE4F305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9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49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49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49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49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49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49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49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49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9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49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49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49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49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49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49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49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4950"/>
    <w:rPr>
      <w:rFonts w:eastAsiaTheme="majorEastAsia" w:cstheme="majorBidi"/>
      <w:color w:val="272727" w:themeColor="text1" w:themeTint="D8"/>
    </w:rPr>
  </w:style>
  <w:style w:type="paragraph" w:styleId="Title">
    <w:name w:val="Title"/>
    <w:basedOn w:val="Normal"/>
    <w:next w:val="Normal"/>
    <w:link w:val="TitleChar"/>
    <w:uiPriority w:val="10"/>
    <w:qFormat/>
    <w:rsid w:val="008849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9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49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49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4950"/>
    <w:pPr>
      <w:spacing w:before="160"/>
      <w:jc w:val="center"/>
    </w:pPr>
    <w:rPr>
      <w:i/>
      <w:iCs/>
      <w:color w:val="404040" w:themeColor="text1" w:themeTint="BF"/>
    </w:rPr>
  </w:style>
  <w:style w:type="character" w:customStyle="1" w:styleId="QuoteChar">
    <w:name w:val="Quote Char"/>
    <w:basedOn w:val="DefaultParagraphFont"/>
    <w:link w:val="Quote"/>
    <w:uiPriority w:val="29"/>
    <w:rsid w:val="00884950"/>
    <w:rPr>
      <w:i/>
      <w:iCs/>
      <w:color w:val="404040" w:themeColor="text1" w:themeTint="BF"/>
    </w:rPr>
  </w:style>
  <w:style w:type="paragraph" w:styleId="ListParagraph">
    <w:name w:val="List Paragraph"/>
    <w:basedOn w:val="Normal"/>
    <w:uiPriority w:val="34"/>
    <w:qFormat/>
    <w:rsid w:val="00884950"/>
    <w:pPr>
      <w:ind w:left="720"/>
      <w:contextualSpacing/>
    </w:pPr>
  </w:style>
  <w:style w:type="character" w:styleId="IntenseEmphasis">
    <w:name w:val="Intense Emphasis"/>
    <w:basedOn w:val="DefaultParagraphFont"/>
    <w:uiPriority w:val="21"/>
    <w:qFormat/>
    <w:rsid w:val="00884950"/>
    <w:rPr>
      <w:i/>
      <w:iCs/>
      <w:color w:val="0F4761" w:themeColor="accent1" w:themeShade="BF"/>
    </w:rPr>
  </w:style>
  <w:style w:type="paragraph" w:styleId="IntenseQuote">
    <w:name w:val="Intense Quote"/>
    <w:basedOn w:val="Normal"/>
    <w:next w:val="Normal"/>
    <w:link w:val="IntenseQuoteChar"/>
    <w:uiPriority w:val="30"/>
    <w:qFormat/>
    <w:rsid w:val="008849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4950"/>
    <w:rPr>
      <w:i/>
      <w:iCs/>
      <w:color w:val="0F4761" w:themeColor="accent1" w:themeShade="BF"/>
    </w:rPr>
  </w:style>
  <w:style w:type="character" w:styleId="IntenseReference">
    <w:name w:val="Intense Reference"/>
    <w:basedOn w:val="DefaultParagraphFont"/>
    <w:uiPriority w:val="32"/>
    <w:qFormat/>
    <w:rsid w:val="00884950"/>
    <w:rPr>
      <w:b/>
      <w:bCs/>
      <w:smallCaps/>
      <w:color w:val="0F4761" w:themeColor="accent1" w:themeShade="BF"/>
      <w:spacing w:val="5"/>
    </w:rPr>
  </w:style>
  <w:style w:type="character" w:styleId="Hyperlink">
    <w:name w:val="Hyperlink"/>
    <w:basedOn w:val="DefaultParagraphFont"/>
    <w:uiPriority w:val="99"/>
    <w:unhideWhenUsed/>
    <w:rsid w:val="005C3155"/>
    <w:rPr>
      <w:color w:val="467886" w:themeColor="hyperlink"/>
      <w:u w:val="single"/>
    </w:rPr>
  </w:style>
  <w:style w:type="character" w:styleId="UnresolvedMention">
    <w:name w:val="Unresolved Mention"/>
    <w:basedOn w:val="DefaultParagraphFont"/>
    <w:uiPriority w:val="99"/>
    <w:semiHidden/>
    <w:unhideWhenUsed/>
    <w:rsid w:val="005C31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974101">
      <w:bodyDiv w:val="1"/>
      <w:marLeft w:val="0"/>
      <w:marRight w:val="0"/>
      <w:marTop w:val="0"/>
      <w:marBottom w:val="0"/>
      <w:divBdr>
        <w:top w:val="none" w:sz="0" w:space="0" w:color="auto"/>
        <w:left w:val="none" w:sz="0" w:space="0" w:color="auto"/>
        <w:bottom w:val="none" w:sz="0" w:space="0" w:color="auto"/>
        <w:right w:val="none" w:sz="0" w:space="0" w:color="auto"/>
      </w:divBdr>
    </w:div>
    <w:div w:id="288124699">
      <w:bodyDiv w:val="1"/>
      <w:marLeft w:val="0"/>
      <w:marRight w:val="0"/>
      <w:marTop w:val="0"/>
      <w:marBottom w:val="0"/>
      <w:divBdr>
        <w:top w:val="none" w:sz="0" w:space="0" w:color="auto"/>
        <w:left w:val="none" w:sz="0" w:space="0" w:color="auto"/>
        <w:bottom w:val="none" w:sz="0" w:space="0" w:color="auto"/>
        <w:right w:val="none" w:sz="0" w:space="0" w:color="auto"/>
      </w:divBdr>
    </w:div>
    <w:div w:id="706609523">
      <w:bodyDiv w:val="1"/>
      <w:marLeft w:val="0"/>
      <w:marRight w:val="0"/>
      <w:marTop w:val="0"/>
      <w:marBottom w:val="0"/>
      <w:divBdr>
        <w:top w:val="none" w:sz="0" w:space="0" w:color="auto"/>
        <w:left w:val="none" w:sz="0" w:space="0" w:color="auto"/>
        <w:bottom w:val="none" w:sz="0" w:space="0" w:color="auto"/>
        <w:right w:val="none" w:sz="0" w:space="0" w:color="auto"/>
      </w:divBdr>
    </w:div>
    <w:div w:id="793864183">
      <w:bodyDiv w:val="1"/>
      <w:marLeft w:val="0"/>
      <w:marRight w:val="0"/>
      <w:marTop w:val="0"/>
      <w:marBottom w:val="0"/>
      <w:divBdr>
        <w:top w:val="none" w:sz="0" w:space="0" w:color="auto"/>
        <w:left w:val="none" w:sz="0" w:space="0" w:color="auto"/>
        <w:bottom w:val="none" w:sz="0" w:space="0" w:color="auto"/>
        <w:right w:val="none" w:sz="0" w:space="0" w:color="auto"/>
      </w:divBdr>
    </w:div>
    <w:div w:id="872108587">
      <w:bodyDiv w:val="1"/>
      <w:marLeft w:val="0"/>
      <w:marRight w:val="0"/>
      <w:marTop w:val="0"/>
      <w:marBottom w:val="0"/>
      <w:divBdr>
        <w:top w:val="none" w:sz="0" w:space="0" w:color="auto"/>
        <w:left w:val="none" w:sz="0" w:space="0" w:color="auto"/>
        <w:bottom w:val="none" w:sz="0" w:space="0" w:color="auto"/>
        <w:right w:val="none" w:sz="0" w:space="0" w:color="auto"/>
      </w:divBdr>
    </w:div>
    <w:div w:id="1189292990">
      <w:bodyDiv w:val="1"/>
      <w:marLeft w:val="0"/>
      <w:marRight w:val="0"/>
      <w:marTop w:val="0"/>
      <w:marBottom w:val="0"/>
      <w:divBdr>
        <w:top w:val="none" w:sz="0" w:space="0" w:color="auto"/>
        <w:left w:val="none" w:sz="0" w:space="0" w:color="auto"/>
        <w:bottom w:val="none" w:sz="0" w:space="0" w:color="auto"/>
        <w:right w:val="none" w:sz="0" w:space="0" w:color="auto"/>
      </w:divBdr>
    </w:div>
    <w:div w:id="1889486603">
      <w:bodyDiv w:val="1"/>
      <w:marLeft w:val="0"/>
      <w:marRight w:val="0"/>
      <w:marTop w:val="0"/>
      <w:marBottom w:val="0"/>
      <w:divBdr>
        <w:top w:val="none" w:sz="0" w:space="0" w:color="auto"/>
        <w:left w:val="none" w:sz="0" w:space="0" w:color="auto"/>
        <w:bottom w:val="none" w:sz="0" w:space="0" w:color="auto"/>
        <w:right w:val="none" w:sz="0" w:space="0" w:color="auto"/>
      </w:divBdr>
    </w:div>
    <w:div w:id="211369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sanlian/online-retail-datas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48FC5-6AF7-4B14-8EFB-31C7E2003F28}">
  <ds:schemaRefs>
    <ds:schemaRef ds:uri="http://schemas.openxmlformats.org/officeDocument/2006/bibliography"/>
  </ds:schemaRefs>
</ds:datastoreItem>
</file>

<file path=docMetadata/LabelInfo.xml><?xml version="1.0" encoding="utf-8"?>
<clbl:labelList xmlns:clbl="http://schemas.microsoft.com/office/2020/mipLabelMetadata">
  <clbl:label id="{ea60d57e-af5b-4752-ac57-3e4f28ca11dc}" enabled="1" method="Standard" siteId="{36da45f1-dd2c-4d1f-af13-5abe46b99921}"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3</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 Sadat, Meeran Mohideen</dc:creator>
  <cp:keywords/>
  <dc:description/>
  <cp:lastModifiedBy>Anwar Sadat, Meeran Mohideen</cp:lastModifiedBy>
  <cp:revision>2</cp:revision>
  <dcterms:created xsi:type="dcterms:W3CDTF">2025-09-29T05:49:00Z</dcterms:created>
  <dcterms:modified xsi:type="dcterms:W3CDTF">2025-09-29T05:49:00Z</dcterms:modified>
</cp:coreProperties>
</file>