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858ECB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 xml:space="preserve">DOCUMENTO DE PROJETO DE EXTENSÃO </w:t>
      </w:r>
    </w:p>
    <w:p w14:paraId="0EC3C3FC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8FF6817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 xml:space="preserve">1. DADOS GERAIS </w:t>
      </w:r>
    </w:p>
    <w:p w14:paraId="194905A9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E101358" w14:textId="6666AF7A" w:rsidR="00075F44" w:rsidRPr="00B92390" w:rsidRDefault="00544A0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Urban Chase</w:t>
      </w: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6"/>
      </w:tblGrid>
      <w:tr w:rsidR="00B92390" w:rsidRPr="00B92390" w14:paraId="7F55AB71" w14:textId="77777777" w:rsidTr="00943DEB">
        <w:tc>
          <w:tcPr>
            <w:tcW w:w="9356" w:type="dxa"/>
          </w:tcPr>
          <w:p w14:paraId="0BEB77D7" w14:textId="27EC1C33" w:rsidR="00956E6E" w:rsidRPr="00B92390" w:rsidRDefault="009163E4" w:rsidP="009163E4">
            <w:pPr>
              <w:pStyle w:val="NormalWeb"/>
              <w:spacing w:before="1" w:beforeAutospacing="0" w:after="0" w:afterAutospacing="0" w:line="360" w:lineRule="auto"/>
              <w:ind w:right="433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</w:t>
            </w:r>
            <w:r w:rsidR="00956E6E" w:rsidRPr="00B92390">
              <w:rPr>
                <w:rFonts w:ascii="Arial" w:hAnsi="Arial" w:cs="Arial"/>
              </w:rPr>
              <w:t>O Urban Chase consiste em um jogo digital 3D do gênero estratégia/ação</w:t>
            </w:r>
            <w:r>
              <w:rPr>
                <w:rFonts w:ascii="Arial" w:hAnsi="Arial" w:cs="Arial"/>
              </w:rPr>
              <w:t xml:space="preserve"> </w:t>
            </w:r>
            <w:r w:rsidR="00956E6E" w:rsidRPr="00B92390">
              <w:rPr>
                <w:rFonts w:ascii="Arial" w:hAnsi="Arial" w:cs="Arial"/>
              </w:rPr>
              <w:t>com mecânica de intervenção indireta e movimentação WASD, desenvolvido na plataforma Unity utilizando C#. Diferente de jogos tradicionais de perseguição, o jogador controla diretamente o personagem principal em movimento (terceira pessoa), e atua de forma estratégica no ambiente, influenciando o desfecho da perseguição.</w:t>
            </w:r>
          </w:p>
          <w:p w14:paraId="63611CD7" w14:textId="3F6F3E1A" w:rsidR="00956E6E" w:rsidRPr="00B92390" w:rsidRDefault="007A1B3E" w:rsidP="007A1B3E">
            <w:pPr>
              <w:pStyle w:val="NormalWeb"/>
              <w:spacing w:before="235" w:beforeAutospacing="0" w:after="0" w:afterAutospacing="0" w:line="360" w:lineRule="auto"/>
              <w:ind w:right="447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</w:t>
            </w:r>
            <w:r w:rsidR="00956E6E" w:rsidRPr="00B92390">
              <w:rPr>
                <w:rFonts w:ascii="Arial" w:hAnsi="Arial" w:cs="Arial"/>
              </w:rPr>
              <w:t xml:space="preserve">A proposta central dele é unir entretenimento e educação por meio de uma </w:t>
            </w:r>
            <w:r w:rsidR="00515424" w:rsidRPr="00B92390">
              <w:rPr>
                <w:rFonts w:ascii="Arial" w:hAnsi="Arial" w:cs="Arial"/>
              </w:rPr>
              <w:t>jogabilidade</w:t>
            </w:r>
            <w:r w:rsidR="00956E6E" w:rsidRPr="00B92390">
              <w:rPr>
                <w:rFonts w:ascii="Arial" w:hAnsi="Arial" w:cs="Arial"/>
              </w:rPr>
              <w:t xml:space="preserve"> que estimula a reflexão sobre responsabilidade social e preservação do patrimônio público. O jogo se posiciona como uma solução híbrida entre simulação e jogo educativo, com potencial aplicação em contextos acadêmicos e institucionais.</w:t>
            </w:r>
          </w:p>
          <w:p w14:paraId="757AB3EE" w14:textId="57C1AE79" w:rsidR="00075F44" w:rsidRPr="00B92390" w:rsidRDefault="006C35A2" w:rsidP="00A315F2">
            <w:pPr>
              <w:spacing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149F032B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B0962F7" w14:textId="1BA87944" w:rsidR="00075F44" w:rsidRPr="00B92390" w:rsidRDefault="00075F44" w:rsidP="00003DFC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Integrantes da equipe</w:t>
      </w:r>
    </w:p>
    <w:tbl>
      <w:tblPr>
        <w:tblW w:w="9375" w:type="dxa"/>
        <w:tblInd w:w="-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75"/>
        <w:gridCol w:w="2700"/>
      </w:tblGrid>
      <w:tr w:rsidR="00B92390" w:rsidRPr="00B92390" w14:paraId="3F1C68A4" w14:textId="77777777" w:rsidTr="77C2088C">
        <w:tc>
          <w:tcPr>
            <w:tcW w:w="6675" w:type="dxa"/>
          </w:tcPr>
          <w:p w14:paraId="522656C0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b/>
                <w:sz w:val="24"/>
                <w:szCs w:val="24"/>
              </w:rPr>
              <w:t>Nome:</w:t>
            </w:r>
          </w:p>
          <w:p w14:paraId="23DAE65C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700" w:type="dxa"/>
          </w:tcPr>
          <w:p w14:paraId="1FC40C66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b/>
                <w:sz w:val="24"/>
                <w:szCs w:val="24"/>
              </w:rPr>
              <w:t>RA:</w:t>
            </w:r>
          </w:p>
        </w:tc>
      </w:tr>
      <w:tr w:rsidR="00B92390" w:rsidRPr="00B92390" w14:paraId="342C2E10" w14:textId="77777777" w:rsidTr="77C2088C">
        <w:tc>
          <w:tcPr>
            <w:tcW w:w="6675" w:type="dxa"/>
          </w:tcPr>
          <w:p w14:paraId="3FE72F46" w14:textId="52441224" w:rsidR="00075F44" w:rsidRPr="00B92390" w:rsidRDefault="006C35A2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André Makoto Molitor</w:t>
            </w:r>
          </w:p>
          <w:p w14:paraId="230D6626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</w:tc>
        <w:tc>
          <w:tcPr>
            <w:tcW w:w="2700" w:type="dxa"/>
          </w:tcPr>
          <w:p w14:paraId="541491DA" w14:textId="28900621" w:rsidR="00075F44" w:rsidRPr="00B92390" w:rsidRDefault="004B7CA2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b/>
                <w:sz w:val="24"/>
                <w:szCs w:val="24"/>
              </w:rPr>
              <w:t>26028897</w:t>
            </w:r>
          </w:p>
        </w:tc>
      </w:tr>
      <w:tr w:rsidR="00B92390" w:rsidRPr="00B92390" w14:paraId="3EDE307D" w14:textId="77777777" w:rsidTr="77C2088C">
        <w:tc>
          <w:tcPr>
            <w:tcW w:w="6675" w:type="dxa"/>
          </w:tcPr>
          <w:p w14:paraId="1DEFFBCC" w14:textId="26E348A3" w:rsidR="00075F44" w:rsidRPr="00B92390" w:rsidRDefault="006C35A2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Caio Fábio Freitas</w:t>
            </w:r>
          </w:p>
          <w:p w14:paraId="1A9B8EBD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</w:tc>
        <w:tc>
          <w:tcPr>
            <w:tcW w:w="2700" w:type="dxa"/>
          </w:tcPr>
          <w:p w14:paraId="5CBFA307" w14:textId="5CB6B949" w:rsidR="00075F44" w:rsidRPr="00B92390" w:rsidRDefault="00270A9B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b/>
                <w:sz w:val="24"/>
                <w:szCs w:val="24"/>
              </w:rPr>
              <w:t>26028731</w:t>
            </w:r>
          </w:p>
        </w:tc>
      </w:tr>
      <w:tr w:rsidR="00B92390" w:rsidRPr="00B92390" w14:paraId="78F340CC" w14:textId="77777777" w:rsidTr="77C2088C">
        <w:tc>
          <w:tcPr>
            <w:tcW w:w="6675" w:type="dxa"/>
          </w:tcPr>
          <w:p w14:paraId="6CF7094B" w14:textId="7CF73A3B" w:rsidR="00075F44" w:rsidRPr="00B92390" w:rsidRDefault="06F2D1C0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Davi </w:t>
            </w:r>
            <w:r w:rsidR="005468B2">
              <w:rPr>
                <w:rFonts w:ascii="Arial" w:eastAsia="Arial" w:hAnsi="Arial" w:cs="Arial"/>
                <w:sz w:val="24"/>
                <w:szCs w:val="24"/>
              </w:rPr>
              <w:t>Moraes Muniz</w:t>
            </w:r>
          </w:p>
          <w:p w14:paraId="5C2C72F0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</w:tc>
        <w:tc>
          <w:tcPr>
            <w:tcW w:w="2700" w:type="dxa"/>
          </w:tcPr>
          <w:p w14:paraId="30424239" w14:textId="04D97B93" w:rsidR="00075F44" w:rsidRPr="00B92390" w:rsidRDefault="006C35A2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b/>
                <w:sz w:val="24"/>
                <w:szCs w:val="24"/>
              </w:rPr>
              <w:t>26029198</w:t>
            </w:r>
          </w:p>
        </w:tc>
      </w:tr>
      <w:tr w:rsidR="00B92390" w:rsidRPr="00B92390" w14:paraId="28673F65" w14:textId="77777777" w:rsidTr="77C2088C">
        <w:tc>
          <w:tcPr>
            <w:tcW w:w="6675" w:type="dxa"/>
          </w:tcPr>
          <w:p w14:paraId="2709C5E0" w14:textId="6D52A70A" w:rsidR="00075F44" w:rsidRPr="00B92390" w:rsidRDefault="006C35A2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Davi George Varella da Silva</w:t>
            </w:r>
          </w:p>
          <w:p w14:paraId="3CF8EE47" w14:textId="77777777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</w:tc>
        <w:tc>
          <w:tcPr>
            <w:tcW w:w="2700" w:type="dxa"/>
          </w:tcPr>
          <w:p w14:paraId="34D9F3B5" w14:textId="2372DF09" w:rsidR="00075F44" w:rsidRPr="00B92390" w:rsidRDefault="00270A9B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b/>
                <w:sz w:val="24"/>
                <w:szCs w:val="24"/>
              </w:rPr>
              <w:t>26028412</w:t>
            </w:r>
          </w:p>
        </w:tc>
      </w:tr>
    </w:tbl>
    <w:p w14:paraId="1BF7DAF6" w14:textId="77777777" w:rsidR="00075F44" w:rsidRPr="00B92390" w:rsidRDefault="00075F44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/>
        <w:jc w:val="both"/>
        <w:rPr>
          <w:rFonts w:ascii="Arial" w:eastAsia="Arial" w:hAnsi="Arial" w:cs="Arial"/>
          <w:b/>
          <w:sz w:val="24"/>
          <w:szCs w:val="24"/>
        </w:rPr>
      </w:pPr>
    </w:p>
    <w:p w14:paraId="383A46FD" w14:textId="77777777" w:rsidR="00003DFC" w:rsidRDefault="00003DFC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084DAE9" w14:textId="77777777" w:rsidR="00003DFC" w:rsidRDefault="00003DFC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75E24C9" w14:textId="0C66D84E" w:rsidR="00003DFC" w:rsidRPr="00B92390" w:rsidRDefault="00075F44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>Professor</w:t>
      </w:r>
      <w:r w:rsidR="00596728" w:rsidRPr="00B92390">
        <w:rPr>
          <w:rFonts w:ascii="Arial" w:eastAsia="Arial" w:hAnsi="Arial" w:cs="Arial"/>
          <w:b/>
          <w:sz w:val="24"/>
          <w:szCs w:val="24"/>
        </w:rPr>
        <w:t>es</w:t>
      </w:r>
      <w:r w:rsidRPr="00B92390">
        <w:rPr>
          <w:rFonts w:ascii="Arial" w:eastAsia="Arial" w:hAnsi="Arial" w:cs="Arial"/>
          <w:b/>
          <w:sz w:val="24"/>
          <w:szCs w:val="24"/>
        </w:rPr>
        <w:t xml:space="preserve"> responsáve</w:t>
      </w:r>
      <w:r w:rsidR="00596728" w:rsidRPr="00B92390">
        <w:rPr>
          <w:rFonts w:ascii="Arial" w:eastAsia="Arial" w:hAnsi="Arial" w:cs="Arial"/>
          <w:b/>
          <w:sz w:val="24"/>
          <w:szCs w:val="24"/>
        </w:rPr>
        <w:t>is</w:t>
      </w:r>
    </w:p>
    <w:tbl>
      <w:tblPr>
        <w:tblW w:w="949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99"/>
      </w:tblGrid>
      <w:tr w:rsidR="00B92390" w:rsidRPr="00B92390" w14:paraId="5C8FBCE3" w14:textId="77777777" w:rsidTr="00943DEB">
        <w:tc>
          <w:tcPr>
            <w:tcW w:w="9499" w:type="dxa"/>
          </w:tcPr>
          <w:p w14:paraId="732B3B52" w14:textId="6FF8C860" w:rsidR="00075F44" w:rsidRPr="00B92390" w:rsidRDefault="00D224C2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hAnsi="Arial" w:cs="Arial"/>
                <w:sz w:val="24"/>
                <w:szCs w:val="24"/>
              </w:rPr>
              <w:t xml:space="preserve">Adriano Felix </w:t>
            </w:r>
            <w:r w:rsidR="00B92390" w:rsidRPr="00B92390">
              <w:rPr>
                <w:rFonts w:ascii="Arial" w:hAnsi="Arial" w:cs="Arial"/>
                <w:sz w:val="24"/>
                <w:szCs w:val="24"/>
              </w:rPr>
              <w:t>Valente,</w:t>
            </w:r>
            <w:r w:rsidR="00C0522D" w:rsidRPr="00B9239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96728" w:rsidRPr="00B92390">
              <w:rPr>
                <w:rFonts w:ascii="Arial" w:hAnsi="Arial" w:cs="Arial"/>
                <w:sz w:val="24"/>
                <w:szCs w:val="24"/>
              </w:rPr>
              <w:t>David de Oliveira Lemes,</w:t>
            </w:r>
            <w:r w:rsidR="00C0522D" w:rsidRPr="00B9239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96728" w:rsidRPr="00B92390">
              <w:rPr>
                <w:rFonts w:ascii="Arial" w:hAnsi="Arial" w:cs="Arial"/>
                <w:sz w:val="24"/>
                <w:szCs w:val="24"/>
              </w:rPr>
              <w:t>Eduardo Savino Gomes</w:t>
            </w:r>
            <w:r w:rsidR="001B49D2" w:rsidRPr="00B92390">
              <w:rPr>
                <w:rFonts w:ascii="Arial" w:hAnsi="Arial" w:cs="Arial"/>
                <w:sz w:val="24"/>
                <w:szCs w:val="24"/>
              </w:rPr>
              <w:t xml:space="preserve">, Luis </w:t>
            </w:r>
            <w:r w:rsidR="00C0522D" w:rsidRPr="00B92390">
              <w:rPr>
                <w:rFonts w:ascii="Arial" w:hAnsi="Arial" w:cs="Arial"/>
                <w:sz w:val="24"/>
                <w:szCs w:val="24"/>
              </w:rPr>
              <w:t xml:space="preserve">Pires, Renata Muniz do Nascimento, </w:t>
            </w:r>
            <w:r w:rsidR="006C35A2" w:rsidRPr="00B92390">
              <w:rPr>
                <w:rFonts w:ascii="Arial" w:hAnsi="Arial" w:cs="Arial"/>
                <w:sz w:val="24"/>
                <w:szCs w:val="24"/>
              </w:rPr>
              <w:t>Victor Rossetti.</w:t>
            </w:r>
          </w:p>
        </w:tc>
      </w:tr>
    </w:tbl>
    <w:p w14:paraId="114E334C" w14:textId="77777777" w:rsidR="00075F44" w:rsidRPr="00B92390" w:rsidRDefault="00075F44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A80A600" w14:textId="335CE6BA" w:rsidR="00003DFC" w:rsidRPr="00B92390" w:rsidRDefault="00075F44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Curso</w:t>
      </w:r>
    </w:p>
    <w:tbl>
      <w:tblPr>
        <w:tblW w:w="951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15"/>
      </w:tblGrid>
      <w:tr w:rsidR="00B92390" w:rsidRPr="00B92390" w14:paraId="4FD09775" w14:textId="77777777" w:rsidTr="00943DEB">
        <w:tc>
          <w:tcPr>
            <w:tcW w:w="9515" w:type="dxa"/>
          </w:tcPr>
          <w:p w14:paraId="68A2FCFE" w14:textId="30AC98A1" w:rsidR="00075F44" w:rsidRPr="00B92390" w:rsidRDefault="006C35A2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eastAsia="Arial" w:hAnsi="Arial" w:cs="Arial"/>
                <w:b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Ciência da Computação – Matutino</w:t>
            </w:r>
          </w:p>
        </w:tc>
      </w:tr>
    </w:tbl>
    <w:p w14:paraId="104F3C4C" w14:textId="77777777" w:rsidR="00075F44" w:rsidRPr="00B92390" w:rsidRDefault="00075F44" w:rsidP="00A315F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923E480" w14:textId="03B93EAC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Linha de atuação</w:t>
      </w:r>
    </w:p>
    <w:tbl>
      <w:tblPr>
        <w:tblW w:w="7710" w:type="dxa"/>
        <w:tblLayout w:type="fixed"/>
        <w:tblLook w:val="0000" w:firstRow="0" w:lastRow="0" w:firstColumn="0" w:lastColumn="0" w:noHBand="0" w:noVBand="0"/>
      </w:tblPr>
      <w:tblGrid>
        <w:gridCol w:w="4530"/>
        <w:gridCol w:w="3180"/>
      </w:tblGrid>
      <w:tr w:rsidR="00B92390" w:rsidRPr="00B92390" w14:paraId="68FD03AD" w14:textId="77777777" w:rsidTr="77C2088C">
        <w:trPr>
          <w:trHeight w:val="435"/>
        </w:trPr>
        <w:tc>
          <w:tcPr>
            <w:tcW w:w="453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</w:tcPr>
          <w:p w14:paraId="1101CB7C" w14:textId="77777777" w:rsidR="00075F44" w:rsidRPr="00B92390" w:rsidRDefault="00075F44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ind w:left="360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- Projeto Interdisciplinar: </w:t>
            </w:r>
          </w:p>
        </w:tc>
        <w:tc>
          <w:tcPr>
            <w:tcW w:w="31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BFCB6C9" w14:textId="12F90D55" w:rsidR="00075F44" w:rsidRPr="00B92390" w:rsidRDefault="06F2D1C0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Segoe UI Symbol" w:eastAsia="Arial Unicode MS" w:hAnsi="Segoe UI Symbol" w:cs="Segoe UI Symbol"/>
                <w:b/>
                <w:sz w:val="24"/>
                <w:szCs w:val="24"/>
              </w:rPr>
            </w:pPr>
            <w:r w:rsidRPr="00B92390">
              <w:rPr>
                <w:rFonts w:ascii="Arial" w:eastAsia="Arial Unicode MS" w:hAnsi="Arial" w:cs="Arial"/>
                <w:b/>
                <w:bCs/>
                <w:sz w:val="24"/>
                <w:szCs w:val="24"/>
              </w:rPr>
              <w:t xml:space="preserve">     </w:t>
            </w:r>
            <w:r w:rsidR="22337A82" w:rsidRPr="00B92390">
              <w:rPr>
                <w:rFonts w:ascii="Arial" w:eastAsia="Arial Unicode MS" w:hAnsi="Arial" w:cs="Arial"/>
                <w:b/>
                <w:bCs/>
                <w:sz w:val="24"/>
                <w:szCs w:val="24"/>
              </w:rPr>
              <w:t>Jogos Digitais</w:t>
            </w:r>
          </w:p>
        </w:tc>
      </w:tr>
    </w:tbl>
    <w:p w14:paraId="4D82E8B3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D80CB18" w14:textId="58857758" w:rsidR="00544A0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Tipo de projeto</w:t>
      </w:r>
    </w:p>
    <w:tbl>
      <w:tblPr>
        <w:tblW w:w="9450" w:type="dxa"/>
        <w:tblInd w:w="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B92390" w:rsidRPr="00B92390" w14:paraId="2AABBC23" w14:textId="77777777" w:rsidTr="02819CF9">
        <w:tc>
          <w:tcPr>
            <w:tcW w:w="9450" w:type="dxa"/>
          </w:tcPr>
          <w:p w14:paraId="73CF1DD7" w14:textId="011DB8B2" w:rsidR="00075F44" w:rsidRPr="00B92390" w:rsidRDefault="00075F44" w:rsidP="00A315F2">
            <w:pPr>
              <w:numPr>
                <w:ilvl w:val="0"/>
                <w:numId w:val="1"/>
              </w:numPr>
              <w:shd w:val="clear" w:color="auto" w:fill="FFFFFF"/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Atividade de Extensão não implementado na prática (proposta de intervenção)</w:t>
            </w:r>
            <w:r w:rsidR="00544A04" w:rsidRPr="00B9239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6BB8C6B3" w14:textId="0B3CB505" w:rsidR="00075F44" w:rsidRPr="00B92390" w:rsidRDefault="00075F44" w:rsidP="00A315F2">
            <w:pPr>
              <w:numPr>
                <w:ilvl w:val="0"/>
                <w:numId w:val="1"/>
              </w:numPr>
              <w:shd w:val="clear" w:color="auto" w:fill="FFFFFF" w:themeFill="background1"/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Atividade de Extensão implementado na prática (intervenção executada)</w:t>
            </w:r>
            <w:r w:rsidR="492B2301" w:rsidRPr="00B9239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492B2301" w:rsidRPr="00B92390">
              <w:rPr>
                <w:rFonts w:ascii="Segoe UI Symbol" w:eastAsia="Arial Unicode MS" w:hAnsi="Segoe UI Symbol" w:cs="Segoe UI Symbol"/>
                <w:b/>
                <w:bCs/>
                <w:sz w:val="24"/>
                <w:szCs w:val="24"/>
              </w:rPr>
              <w:t>✓</w:t>
            </w:r>
          </w:p>
        </w:tc>
      </w:tr>
    </w:tbl>
    <w:p w14:paraId="67A756EB" w14:textId="60FB3CCF" w:rsidR="00003DFC" w:rsidRPr="00B92390" w:rsidRDefault="00075F44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Tema gerador</w:t>
      </w:r>
    </w:p>
    <w:tbl>
      <w:tblPr>
        <w:tblW w:w="93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55"/>
      </w:tblGrid>
      <w:tr w:rsidR="002411BB" w:rsidRPr="00B92390" w14:paraId="702035DA" w14:textId="77777777" w:rsidTr="00943DEB">
        <w:tc>
          <w:tcPr>
            <w:tcW w:w="93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6D991" w14:textId="436C76B8" w:rsidR="00A315F2" w:rsidRDefault="007A1B3E" w:rsidP="003466A8">
            <w:pPr>
              <w:pStyle w:val="NormalWeb"/>
              <w:spacing w:before="0" w:beforeAutospacing="0" w:after="0" w:afterAutospacing="0" w:line="360" w:lineRule="auto"/>
              <w:jc w:val="both"/>
              <w:rPr>
                <w:rFonts w:ascii="Arial" w:hAnsi="Arial" w:cs="Arial"/>
              </w:rPr>
            </w:pPr>
            <w:r w:rsidRPr="737E61FA">
              <w:rPr>
                <w:rFonts w:ascii="Arial" w:hAnsi="Arial" w:cs="Arial"/>
              </w:rPr>
              <w:t xml:space="preserve">  </w:t>
            </w:r>
            <w:r w:rsidR="003466A8">
              <w:rPr>
                <w:rFonts w:ascii="Arial" w:hAnsi="Arial" w:cs="Arial"/>
              </w:rPr>
              <w:t xml:space="preserve"> </w:t>
            </w:r>
            <w:r w:rsidR="14C014C3" w:rsidRPr="003466A8">
              <w:rPr>
                <w:rFonts w:ascii="Arial" w:hAnsi="Arial" w:cs="Arial"/>
              </w:rPr>
              <w:t>O Urban Chase possui um propósito social que vai além do entretenimento, buscando conscientizar os jogadores sobre a depredação do patrimônio público e os desafios enfrentados por agentes de segurança no combate à criminalidade. A destruição de espaços urbanos compromete recursos coletivos, aumenta gastos públicos e contribui para a sensação de insegurança da população, enquanto a preservação desses ambientes está diretamente ligada à confiança nas instituições públicas.</w:t>
            </w:r>
          </w:p>
          <w:p w14:paraId="74A8D729" w14:textId="77777777" w:rsidR="003466A8" w:rsidRPr="003466A8" w:rsidRDefault="003466A8" w:rsidP="003466A8">
            <w:pPr>
              <w:pStyle w:val="NormalWeb"/>
              <w:spacing w:before="0" w:beforeAutospacing="0" w:after="0" w:afterAutospacing="0" w:line="360" w:lineRule="auto"/>
              <w:jc w:val="both"/>
              <w:rPr>
                <w:rFonts w:ascii="Arial" w:hAnsi="Arial" w:cs="Arial"/>
              </w:rPr>
            </w:pPr>
          </w:p>
          <w:p w14:paraId="3B990438" w14:textId="33134B22" w:rsidR="00A315F2" w:rsidRPr="003466A8" w:rsidRDefault="003466A8" w:rsidP="003466A8">
            <w:pPr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="14C014C3" w:rsidRPr="003466A8">
              <w:rPr>
                <w:rFonts w:ascii="Arial" w:hAnsi="Arial" w:cs="Arial"/>
                <w:sz w:val="24"/>
                <w:szCs w:val="24"/>
              </w:rPr>
              <w:t>Diante desse cenário, o jogo foi desenvolvido para representar, de forma interativa, os desafios de conter criminosos sem causar danos à cidade e às pessoas ao redor. Para isso, o projeto utiliza conceitos de gamificação aplicados à educação e à conscientização social, estratégia considerada eficiente para ampliar o engajamento e o aprendizado em ambientes digitais (PRENSKY, 2012).</w:t>
            </w:r>
          </w:p>
          <w:p w14:paraId="18AD3D89" w14:textId="35C93B36" w:rsidR="00A315F2" w:rsidRDefault="00A315F2" w:rsidP="00A315F2">
            <w:pPr>
              <w:pStyle w:val="NormalWeb"/>
              <w:spacing w:before="0" w:beforeAutospacing="0" w:after="0" w:afterAutospacing="0" w:line="360" w:lineRule="auto"/>
              <w:ind w:right="435"/>
              <w:jc w:val="both"/>
              <w:rPr>
                <w:rFonts w:ascii="Arial" w:hAnsi="Arial" w:cs="Arial"/>
              </w:rPr>
            </w:pPr>
          </w:p>
          <w:p w14:paraId="2BAB9281" w14:textId="5C2A8480" w:rsidR="001A169E" w:rsidRPr="002411BB" w:rsidRDefault="001A169E" w:rsidP="00DC63BC">
            <w:pPr>
              <w:pStyle w:val="NormalWeb"/>
              <w:spacing w:before="0" w:beforeAutospacing="0" w:after="0" w:afterAutospacing="0" w:line="360" w:lineRule="auto"/>
              <w:ind w:right="435"/>
              <w:jc w:val="both"/>
              <w:rPr>
                <w:rFonts w:ascii="Arial" w:hAnsi="Arial" w:cs="Arial"/>
              </w:rPr>
            </w:pPr>
          </w:p>
        </w:tc>
      </w:tr>
    </w:tbl>
    <w:p w14:paraId="33B0DE7C" w14:textId="77777777" w:rsidR="00093E93" w:rsidRDefault="00093E93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EBEE7FB" w14:textId="0D9F36AF" w:rsidR="00075F44" w:rsidRPr="00B92390" w:rsidRDefault="00075F44" w:rsidP="00A315F2">
      <w:pPr>
        <w:spacing w:before="240"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 xml:space="preserve">Produto decorrente do projeto </w:t>
      </w:r>
    </w:p>
    <w:tbl>
      <w:tblPr>
        <w:tblW w:w="9465" w:type="dxa"/>
        <w:tblInd w:w="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65"/>
      </w:tblGrid>
      <w:tr w:rsidR="00075F44" w:rsidRPr="00B92390" w14:paraId="53FEB533" w14:textId="77777777" w:rsidTr="00943DEB">
        <w:tc>
          <w:tcPr>
            <w:tcW w:w="9465" w:type="dxa"/>
          </w:tcPr>
          <w:p w14:paraId="1CD63E5C" w14:textId="33C568A1" w:rsidR="00075F44" w:rsidRPr="00B92390" w:rsidRDefault="006C6A2F" w:rsidP="00A315F2">
            <w:pPr>
              <w:shd w:val="clear" w:color="auto" w:fill="FFFFFF"/>
              <w:spacing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A315F2">
              <w:rPr>
                <w:rFonts w:ascii="Arial" w:eastAsia="Arial" w:hAnsi="Arial" w:cs="Arial"/>
                <w:b/>
                <w:bCs/>
                <w:noProof/>
                <w:sz w:val="24"/>
                <w:szCs w:val="24"/>
                <w14:ligatures w14:val="standardContextual"/>
              </w:rPr>
              <w:t>Figura 1:</w:t>
            </w:r>
            <w:r w:rsidRPr="00B92390">
              <w:rPr>
                <w:rFonts w:ascii="Arial" w:eastAsia="Arial" w:hAnsi="Arial" w:cs="Arial"/>
                <w:noProof/>
                <w:sz w:val="24"/>
                <w:szCs w:val="24"/>
                <w14:ligatures w14:val="standardContextual"/>
              </w:rPr>
              <w:t xml:space="preserve"> Capa do Jogo</w:t>
            </w:r>
          </w:p>
          <w:p w14:paraId="4D1210A4" w14:textId="3B41FF0D" w:rsidR="00830D8A" w:rsidRPr="00B92390" w:rsidRDefault="0005330D" w:rsidP="00A315F2">
            <w:pPr>
              <w:pStyle w:val="NormalWeb"/>
              <w:spacing w:before="0" w:beforeAutospacing="0" w:after="0" w:afterAutospacing="0" w:line="360" w:lineRule="auto"/>
              <w:ind w:left="187" w:right="432" w:firstLine="523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w:drawing>
                <wp:inline distT="0" distB="0" distL="0" distR="0" wp14:anchorId="6DE26751" wp14:editId="5F89E9D8">
                  <wp:extent cx="5238750" cy="3178810"/>
                  <wp:effectExtent l="0" t="0" r="0" b="2540"/>
                  <wp:docPr id="13" name="Imagem 13" descr="Desenho de carro colorid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m 13" descr="Desenho de carro colorido&#10;&#10;O conteúdo gerado por IA pode estar incorreto.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0" cy="3178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E98350" w14:textId="6A1DD7D3" w:rsidR="00203357" w:rsidRDefault="0005330D" w:rsidP="00631E54">
            <w:pPr>
              <w:pStyle w:val="NormalWeb"/>
              <w:spacing w:before="0" w:beforeAutospacing="0" w:after="0" w:afterAutospacing="0" w:line="360" w:lineRule="auto"/>
              <w:ind w:right="432"/>
              <w:jc w:val="both"/>
              <w:rPr>
                <w:rFonts w:ascii="Arial" w:hAnsi="Arial" w:cs="Arial"/>
              </w:rPr>
            </w:pPr>
            <w:r w:rsidRPr="00631E54">
              <w:rPr>
                <w:rFonts w:ascii="Arial" w:hAnsi="Arial" w:cs="Arial"/>
                <w:b/>
                <w:bCs/>
              </w:rPr>
              <w:t xml:space="preserve"> </w:t>
            </w:r>
            <w:r w:rsidR="00C40052" w:rsidRPr="00631E54">
              <w:rPr>
                <w:rFonts w:ascii="Arial" w:hAnsi="Arial" w:cs="Arial"/>
                <w:b/>
                <w:bCs/>
              </w:rPr>
              <w:t xml:space="preserve">Figura </w:t>
            </w:r>
            <w:r w:rsidR="00631E54" w:rsidRPr="00631E54">
              <w:rPr>
                <w:rFonts w:ascii="Arial" w:hAnsi="Arial" w:cs="Arial"/>
                <w:b/>
                <w:bCs/>
              </w:rPr>
              <w:t>2:</w:t>
            </w:r>
            <w:r w:rsidR="00631E54">
              <w:rPr>
                <w:rFonts w:ascii="Arial" w:hAnsi="Arial" w:cs="Arial"/>
              </w:rPr>
              <w:t xml:space="preserve"> Créditos do Jogo</w:t>
            </w:r>
          </w:p>
          <w:p w14:paraId="1FBC3A68" w14:textId="4F899C3E" w:rsidR="00C40052" w:rsidRPr="00B92390" w:rsidRDefault="00C40052" w:rsidP="00A315F2">
            <w:pPr>
              <w:pStyle w:val="NormalWeb"/>
              <w:spacing w:before="0" w:beforeAutospacing="0" w:after="0" w:afterAutospacing="0" w:line="360" w:lineRule="auto"/>
              <w:ind w:left="187" w:right="432" w:firstLine="523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w:drawing>
                <wp:inline distT="0" distB="0" distL="0" distR="0" wp14:anchorId="6D3BD096" wp14:editId="081DC105">
                  <wp:extent cx="4943475" cy="3234055"/>
                  <wp:effectExtent l="0" t="0" r="9525" b="4445"/>
                  <wp:docPr id="15" name="Imagem 15" descr="Interface gráfica do usuário, Texto, Aplicativ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m 15" descr="Interface gráfica do usuário, Texto, Aplicativo&#10;&#10;O conteúdo gerado por IA pode estar incorreto.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3475" cy="3234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8B1766" w14:textId="77777777" w:rsidR="00093E93" w:rsidRDefault="00093E93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627B792F" w14:textId="77777777" w:rsidR="00093E93" w:rsidRDefault="00093E93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19183034" w14:textId="1F0D762E" w:rsidR="00232F0D" w:rsidRDefault="00B329DF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</w:rPr>
            </w:pPr>
            <w:r w:rsidRPr="00BD2BD7">
              <w:rPr>
                <w:rFonts w:ascii="Arial" w:hAnsi="Arial" w:cs="Arial"/>
                <w:b/>
                <w:bCs/>
              </w:rPr>
              <w:lastRenderedPageBreak/>
              <w:t>Figura 3:</w:t>
            </w:r>
            <w:r w:rsidR="00F35FC1">
              <w:rPr>
                <w:rFonts w:ascii="Arial" w:hAnsi="Arial" w:cs="Arial"/>
              </w:rPr>
              <w:t xml:space="preserve"> Cena de Planejamento</w:t>
            </w:r>
          </w:p>
          <w:p w14:paraId="38EAA50B" w14:textId="5B805E6D" w:rsidR="00B329DF" w:rsidRPr="00B92390" w:rsidRDefault="00877C0A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w:drawing>
                <wp:inline distT="0" distB="0" distL="0" distR="0" wp14:anchorId="66B361B9" wp14:editId="653C7983">
                  <wp:extent cx="5873115" cy="3110230"/>
                  <wp:effectExtent l="0" t="0" r="0" b="0"/>
                  <wp:docPr id="17" name="Imagem 17" descr="Interface gráfica do usuár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m 17" descr="Interface gráfica do usuário&#10;&#10;O conteúdo gerado por IA pode estar incorreto.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3115" cy="3110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862976" w14:textId="36850E7C" w:rsidR="00075F44" w:rsidRDefault="005C1DF6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Figura 4: </w:t>
            </w:r>
            <w:r w:rsidR="004A523F" w:rsidRPr="006005C3">
              <w:rPr>
                <w:rFonts w:ascii="Arial" w:hAnsi="Arial" w:cs="Arial"/>
              </w:rPr>
              <w:t>Cena da Gameplay</w:t>
            </w:r>
          </w:p>
          <w:p w14:paraId="17ED55FB" w14:textId="5036DA61" w:rsidR="004A523F" w:rsidRDefault="00B92A4A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w:drawing>
                <wp:inline distT="0" distB="0" distL="0" distR="0" wp14:anchorId="63648A49" wp14:editId="10604F33">
                  <wp:extent cx="5873115" cy="3236595"/>
                  <wp:effectExtent l="0" t="0" r="0" b="1905"/>
                  <wp:docPr id="18" name="Imagem 18" descr="Tela de jogo de vídeo game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m 18" descr="Tela de jogo de vídeo game&#10;&#10;O conteúdo gerado por IA pode estar incorreto.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3115" cy="3236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130DA0" w14:textId="6F8A4EF0" w:rsidR="001A169E" w:rsidRPr="001A169E" w:rsidRDefault="001A169E" w:rsidP="00A315F2">
            <w:pPr>
              <w:pStyle w:val="NormalWeb"/>
              <w:spacing w:before="240" w:beforeAutospacing="0" w:after="240" w:afterAutospacing="0" w:line="360" w:lineRule="auto"/>
              <w:jc w:val="both"/>
              <w:rPr>
                <w:rFonts w:ascii="Arial" w:hAnsi="Arial" w:cs="Arial"/>
              </w:rPr>
            </w:pPr>
          </w:p>
        </w:tc>
      </w:tr>
    </w:tbl>
    <w:p w14:paraId="27D65431" w14:textId="77777777" w:rsidR="00093E93" w:rsidRDefault="00093E93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ACEC2A6" w14:textId="77777777" w:rsidR="00093E93" w:rsidRDefault="00093E93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7C0B519" w14:textId="646892A5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>2. IDENTIFICAÇÃO DO CENÁRIO DE INTERVENÇÃO E HIPÓTESES DE SOLUÇÃO</w:t>
      </w:r>
    </w:p>
    <w:p w14:paraId="550D7A8D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6F03177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Local (cenário) previsto para a implementação do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517B0636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A71B3" w14:textId="2423F364" w:rsidR="00956E6E" w:rsidRPr="00B92390" w:rsidRDefault="00956E6E" w:rsidP="00A315F2">
            <w:pPr>
              <w:pStyle w:val="NormalWeb"/>
              <w:spacing w:before="0" w:beforeAutospacing="0" w:after="0" w:afterAutospacing="0" w:line="360" w:lineRule="auto"/>
              <w:ind w:left="710" w:right="438" w:firstLine="720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>O protótipo do jogo é direcionado, em um primeiro momento, profissionais da Fundação Escola de Comércio Álvares Penteado (FECAP), que atuarão como avaliadores durante a fase inicial de testes.</w:t>
            </w:r>
          </w:p>
          <w:p w14:paraId="726891C7" w14:textId="77777777" w:rsidR="00956E6E" w:rsidRPr="00B92390" w:rsidRDefault="00956E6E" w:rsidP="00A315F2">
            <w:pPr>
              <w:pStyle w:val="NormalWeb"/>
              <w:spacing w:before="199" w:beforeAutospacing="0" w:after="0" w:afterAutospacing="0" w:line="360" w:lineRule="auto"/>
              <w:ind w:left="710" w:right="449" w:firstLine="720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>Além do ambiente acadêmico, o game será submetido à avaliação de uma coletânea de empresas do setor de tecnologia, que observarão critérios técnicos e empresariais do produto final do projeto.</w:t>
            </w:r>
          </w:p>
          <w:p w14:paraId="47A64A3E" w14:textId="660B5F69" w:rsidR="00075F44" w:rsidRPr="00B92390" w:rsidRDefault="00075F44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. </w:t>
            </w:r>
          </w:p>
        </w:tc>
      </w:tr>
    </w:tbl>
    <w:p w14:paraId="77AA2FB6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56F5611C" w14:textId="18EF9054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Público-alvo a ser atendido pelo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B92390" w:rsidRPr="00B92390" w14:paraId="4A351CC2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B3A9C" w14:textId="77777777" w:rsidR="00EC3D1E" w:rsidRPr="00B92390" w:rsidRDefault="00956E6E" w:rsidP="00A315F2">
            <w:pPr>
              <w:pStyle w:val="NormalWeb"/>
              <w:spacing w:before="202" w:beforeAutospacing="0" w:after="0" w:afterAutospacing="0" w:line="360" w:lineRule="auto"/>
              <w:ind w:left="710" w:right="433" w:firstLine="720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>A médio prazo, o jogo é concebido com possibilidade de adaptação destinada ao público geral, especialmente para jogadores interessados em experiências de jogatina com temática urbana e social. No tocante a isso, prevê-se a elaboração de um planejamento estratégico voltado à definição de personas, proposta de valor e desenvolvimento de estratégias administrativas que tem como função ampliar o alcance do jogo</w:t>
            </w:r>
          </w:p>
          <w:p w14:paraId="1E9B6317" w14:textId="40C42A1C" w:rsidR="00075F44" w:rsidRPr="00B92390" w:rsidRDefault="00733A5A" w:rsidP="00A315F2">
            <w:pPr>
              <w:pStyle w:val="NormalWeb"/>
              <w:spacing w:before="202" w:beforeAutospacing="0" w:after="0" w:afterAutospacing="0" w:line="360" w:lineRule="auto"/>
              <w:ind w:left="710" w:right="433" w:firstLine="720"/>
              <w:jc w:val="both"/>
              <w:rPr>
                <w:rFonts w:ascii="Arial" w:eastAsia="Arial" w:hAnsi="Arial" w:cs="Arial"/>
              </w:rPr>
            </w:pPr>
            <w:r w:rsidRPr="00B92390">
              <w:rPr>
                <w:rFonts w:ascii="Arial" w:eastAsia="Arial" w:hAnsi="Arial" w:cs="Arial"/>
              </w:rPr>
              <w:t xml:space="preserve">Uma exemplificação do público alvo (persona) do projeto seria: </w:t>
            </w:r>
            <w:r w:rsidR="00021BE6" w:rsidRPr="00B92390">
              <w:rPr>
                <w:rFonts w:ascii="Arial" w:eastAsia="Arial" w:hAnsi="Arial" w:cs="Arial"/>
              </w:rPr>
              <w:t xml:space="preserve">Pedro, 19 anos, estudante interessado em carros e motos, que frequenta espaços públicos, como as ruas de São </w:t>
            </w:r>
            <w:r w:rsidR="00A202AC" w:rsidRPr="00B92390">
              <w:rPr>
                <w:rFonts w:ascii="Arial" w:eastAsia="Arial" w:hAnsi="Arial" w:cs="Arial"/>
              </w:rPr>
              <w:t>Paulo.</w:t>
            </w:r>
            <w:r w:rsidR="00075F44" w:rsidRPr="00B92390"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1BFD0F88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5EAC723D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8B82065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2731F90F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1BF1A5DF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9949567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CF693F4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78E356D9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2906EE5C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0D76073A" w14:textId="4487CE6C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>Apresentação do(s) problema(s) observado(s) e delimitação do objeto de estudo e intervenção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B92390" w:rsidRPr="00B92390" w14:paraId="0AC9B43A" w14:textId="77777777" w:rsidTr="79721F72">
        <w:tc>
          <w:tcPr>
            <w:tcW w:w="93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92964CF" w14:textId="59932733" w:rsidR="000D5F61" w:rsidRPr="00B92390" w:rsidRDefault="00513F0E" w:rsidP="00334D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  </w:t>
            </w:r>
            <w:r w:rsidR="00334D74" w:rsidRPr="00334D74">
              <w:rPr>
                <w:rFonts w:ascii="Arial" w:eastAsia="Arial" w:hAnsi="Arial" w:cs="Arial"/>
                <w:sz w:val="24"/>
                <w:szCs w:val="24"/>
              </w:rPr>
              <w:t xml:space="preserve">Dentro da indústria de jogos digitais, há uma lacuna de mercado voltada a projetos que integrem ética, conscientização social e cidadania, especialmente em temas como segurança pública e preservação do patrimônio. Nesse contexto, o Urban Chase busca atuar não apenas como entretenimento, mas também como ferramenta lúdica de educação patrimonial e cidadã, alinhando tecnologia e bem-estar social. Além disso, o projeto prioriza privacidade e segurança de dados por meio do uso do GitHub para controle de versão, adotando práticas que evitam a exposição de chaves de API e informações sensíveis em repositórios públicos, diante do crescimento expressivo de incidentes de vazamento no Brasil, incluindo um aumento de 493% apontado em levantamentos citados pelo Massachusetts </w:t>
            </w:r>
            <w:proofErr w:type="spellStart"/>
            <w:r w:rsidR="00334D74" w:rsidRPr="00334D74">
              <w:rPr>
                <w:rFonts w:ascii="Arial" w:eastAsia="Arial" w:hAnsi="Arial" w:cs="Arial"/>
                <w:sz w:val="24"/>
                <w:szCs w:val="24"/>
              </w:rPr>
              <w:t>Institute</w:t>
            </w:r>
            <w:proofErr w:type="spellEnd"/>
            <w:r w:rsidR="00334D74" w:rsidRPr="00334D74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="00334D74" w:rsidRPr="00334D74">
              <w:rPr>
                <w:rFonts w:ascii="Arial" w:eastAsia="Arial" w:hAnsi="Arial" w:cs="Arial"/>
                <w:sz w:val="24"/>
                <w:szCs w:val="24"/>
              </w:rPr>
              <w:t>of</w:t>
            </w:r>
            <w:proofErr w:type="spellEnd"/>
            <w:r w:rsidR="00334D74" w:rsidRPr="00334D74">
              <w:rPr>
                <w:rFonts w:ascii="Arial" w:eastAsia="Arial" w:hAnsi="Arial" w:cs="Arial"/>
                <w:sz w:val="24"/>
                <w:szCs w:val="24"/>
              </w:rPr>
              <w:t xml:space="preserve"> Technology.</w:t>
            </w:r>
          </w:p>
          <w:p w14:paraId="24153C13" w14:textId="0843E69A" w:rsidR="00EA3F62" w:rsidRPr="00B92390" w:rsidRDefault="00362EE9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noProof/>
                <w:sz w:val="24"/>
                <w:szCs w:val="24"/>
                <w14:ligatures w14:val="standardContextual"/>
              </w:rPr>
              <w:drawing>
                <wp:inline distT="0" distB="0" distL="0" distR="0" wp14:anchorId="2FF2647C" wp14:editId="79F66A57">
                  <wp:extent cx="5619750" cy="4981017"/>
                  <wp:effectExtent l="0" t="0" r="0" b="0"/>
                  <wp:docPr id="9" name="Imagem 9" descr="Gráfic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áfico&#10;&#10;O conteúdo gerado por IA pode estar incorreto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0291" cy="5008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341B7D" w14:textId="77777777" w:rsidR="0001747A" w:rsidRDefault="0001747A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5EBCB17C" w14:textId="77777777" w:rsidR="0001747A" w:rsidRDefault="0001747A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776298A4" w14:textId="25CBCF0E" w:rsidR="00CA621D" w:rsidRPr="00B92390" w:rsidRDefault="00CA621D" w:rsidP="79721F7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79721F72">
              <w:rPr>
                <w:rFonts w:ascii="Arial" w:eastAsia="Arial" w:hAnsi="Arial" w:cs="Arial"/>
                <w:sz w:val="24"/>
                <w:szCs w:val="24"/>
              </w:rPr>
              <w:lastRenderedPageBreak/>
              <w:t>Outro fator crucial é a equidade. A Pesquisa Game Brasil 2025 mostrou que pessoas de menor renda jogam principalmente no celular, e consoles e PCs gamer continuam concentrados nas classes mais altas.</w:t>
            </w:r>
          </w:p>
          <w:p w14:paraId="6B67D6EC" w14:textId="6811C8B8" w:rsidR="00A23B3A" w:rsidRPr="00B92390" w:rsidRDefault="007C08A2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noProof/>
                <w:sz w:val="24"/>
                <w:szCs w:val="24"/>
                <w14:ligatures w14:val="standardContextual"/>
              </w:rPr>
              <w:drawing>
                <wp:inline distT="0" distB="0" distL="0" distR="0" wp14:anchorId="0D4E1FB3" wp14:editId="1CAFB89D">
                  <wp:extent cx="5768340" cy="6705600"/>
                  <wp:effectExtent l="0" t="0" r="3810" b="0"/>
                  <wp:docPr id="10" name="Imagem 10" descr="Gráfico, Gráfico de barras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m 10" descr="Gráfico, Gráfico de barras&#10;&#10;O conteúdo gerado por IA pode estar incorreto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8340" cy="670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A55948" w14:textId="77777777" w:rsidR="0001747A" w:rsidRDefault="0001747A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4FD67C8F" w14:textId="77777777" w:rsidR="0001747A" w:rsidRDefault="0001747A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19616677" w14:textId="77777777" w:rsidR="0001747A" w:rsidRDefault="0001747A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59E85BE7" w14:textId="0D8E491A" w:rsidR="00533588" w:rsidRPr="00B92390" w:rsidRDefault="00B91AB6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lastRenderedPageBreak/>
              <w:t>Ademais, numa realidade de 14,4 milhões de pessoas com deficiência no Brasil, o Urban Chase busca integrar recursos que permitam que qualquer pessoa, independentemente de suas limitações físicas, possa controlar os personagens, devido ao compromisso ético que o jogo visa utilizar e também implementar no pensamento dos players.</w:t>
            </w:r>
          </w:p>
          <w:p w14:paraId="03FFE390" w14:textId="4DBCA99F" w:rsidR="007847F9" w:rsidRPr="00B92390" w:rsidRDefault="00523649" w:rsidP="00A315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noProof/>
                <w:sz w:val="24"/>
                <w:szCs w:val="24"/>
                <w14:ligatures w14:val="standardContextual"/>
              </w:rPr>
              <w:drawing>
                <wp:inline distT="0" distB="0" distL="0" distR="0" wp14:anchorId="73F740B7" wp14:editId="456C68B5">
                  <wp:extent cx="5768340" cy="4591050"/>
                  <wp:effectExtent l="0" t="0" r="3810" b="0"/>
                  <wp:docPr id="11" name="Imagem 11" descr="Gráfic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m 11" descr="Gráfico&#10;&#10;O conteúdo gerado por IA pode estar incorreto.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8340" cy="459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286303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E0428E4" w14:textId="6AF9CC88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Definição de hipóteses para a solução do problema observado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2275B896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198F5" w14:textId="79DA57A9" w:rsidR="00CB78B5" w:rsidRPr="00B92390" w:rsidRDefault="00270A9B" w:rsidP="00170C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077FE4">
              <w:rPr>
                <w:rFonts w:ascii="Arial" w:eastAsia="Arial" w:hAnsi="Arial" w:cs="Arial"/>
                <w:sz w:val="24"/>
                <w:szCs w:val="24"/>
              </w:rPr>
              <w:t xml:space="preserve">   </w:t>
            </w:r>
            <w:r w:rsidR="00170C4D" w:rsidRPr="00170C4D">
              <w:rPr>
                <w:rFonts w:ascii="Arial" w:eastAsia="Arial" w:hAnsi="Arial" w:cs="Arial"/>
                <w:sz w:val="24"/>
                <w:szCs w:val="24"/>
              </w:rPr>
              <w:t>O Urban Chase busca unir entretenimento e conscientização social, abordando temas como segurança urbana e cidadania. O projeto prioriza ética, privacidade e inclusão, inspirando-se em práticas da Nintendo ao defender um ambiente seguro sem monetização de dados. Além disso, o jogo considera futuras parcerias com instituições de ensino e órgãos públicos, acompanhando tendências de gamificação e acessibilidade apontadas pelo Simpósio Brasileiro de Informática na Educação por meio da mecânica de “Controle Indireto”, que favorece jogadores com limitações motoras.</w:t>
            </w:r>
          </w:p>
        </w:tc>
      </w:tr>
    </w:tbl>
    <w:p w14:paraId="3EAEE1B6" w14:textId="77777777" w:rsidR="0001747A" w:rsidRDefault="0001747A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3568E120" w14:textId="51C6476C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>3 DESCRIÇÃO DO PROJETO</w:t>
      </w:r>
    </w:p>
    <w:p w14:paraId="024B24C5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Resumo</w:t>
      </w:r>
    </w:p>
    <w:tbl>
      <w:tblPr>
        <w:tblW w:w="9356" w:type="dxa"/>
        <w:tblInd w:w="-1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B92390" w:rsidRPr="00B92390" w14:paraId="5EC223F0" w14:textId="77777777" w:rsidTr="00943DEB">
        <w:tc>
          <w:tcPr>
            <w:tcW w:w="9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66862" w14:textId="570FE0D2" w:rsidR="0002131B" w:rsidRPr="00B92390" w:rsidRDefault="00A315F2" w:rsidP="00A315F2">
            <w:pPr>
              <w:pStyle w:val="NormalWeb"/>
              <w:spacing w:before="0" w:beforeAutospacing="0" w:after="0" w:afterAutospacing="0" w:line="360" w:lineRule="auto"/>
              <w:ind w:right="432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</w:t>
            </w:r>
            <w:r w:rsidR="0002131B" w:rsidRPr="00B92390">
              <w:rPr>
                <w:rFonts w:ascii="Arial" w:hAnsi="Arial" w:cs="Arial"/>
              </w:rPr>
              <w:t>Urban Chase é um jogo casual game que tem como principal base a estratégia em tempo real com o intuito de fazer com que o jogador trabalhe o seu raciocínio e a sua habilidade de perseguição, dessa forma, se tornando mais dinâmico para o usuário.</w:t>
            </w:r>
          </w:p>
          <w:p w14:paraId="17CE41E1" w14:textId="51968BF1" w:rsidR="00075F44" w:rsidRPr="00B92390" w:rsidRDefault="00075F44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58E99ECE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trike/>
          <w:sz w:val="24"/>
          <w:szCs w:val="24"/>
        </w:rPr>
      </w:pPr>
    </w:p>
    <w:p w14:paraId="157E1EE7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Introdução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61669960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504CC" w14:textId="1A33DA0D" w:rsidR="0002131B" w:rsidRPr="00B92390" w:rsidRDefault="00A315F2" w:rsidP="00A315F2">
            <w:pPr>
              <w:pStyle w:val="NormalWeb"/>
              <w:spacing w:before="267" w:beforeAutospacing="0" w:after="0" w:afterAutospacing="0" w:line="360" w:lineRule="auto"/>
              <w:ind w:right="454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</w:t>
            </w:r>
            <w:r w:rsidR="0002131B" w:rsidRPr="00B92390">
              <w:rPr>
                <w:rFonts w:ascii="Arial" w:hAnsi="Arial" w:cs="Arial"/>
              </w:rPr>
              <w:t>O desenvolvimento do projeto surge como uma oportunidade de aprimorar as competências técnicas e criativas inerentes à criação de jogos digitais, especialmente no modelo 3D com a aplicação da linguagem de programação C# na plataforma Unity,</w:t>
            </w:r>
          </w:p>
          <w:p w14:paraId="3C1E076A" w14:textId="5AC3596D" w:rsidR="00924F64" w:rsidRPr="00B92390" w:rsidRDefault="00A315F2" w:rsidP="00A315F2">
            <w:pPr>
              <w:pStyle w:val="NormalWeb"/>
              <w:spacing w:before="0" w:beforeAutospacing="0" w:after="0" w:afterAutospacing="0" w:line="360" w:lineRule="auto"/>
              <w:ind w:right="447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</w:t>
            </w:r>
            <w:r w:rsidR="0002131B" w:rsidRPr="00B92390">
              <w:rPr>
                <w:rFonts w:ascii="Arial" w:hAnsi="Arial" w:cs="Arial"/>
              </w:rPr>
              <w:t>O Urban Chase tem como principal finalidade promover a conscientização do jogador acerca das consequências éticas e sociais relacionadas à depredação do patrimônio público e as dificuldades policiais no dia a dia.</w:t>
            </w:r>
          </w:p>
          <w:p w14:paraId="22744422" w14:textId="08D9C54A" w:rsidR="00075F44" w:rsidRPr="00B92390" w:rsidRDefault="00A315F2" w:rsidP="00A315F2">
            <w:pPr>
              <w:pStyle w:val="NormalWeb"/>
              <w:spacing w:before="0" w:beforeAutospacing="0" w:after="0" w:afterAutospacing="0" w:line="360" w:lineRule="auto"/>
              <w:ind w:right="447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</w:t>
            </w:r>
            <w:r w:rsidR="0002131B" w:rsidRPr="00B92390">
              <w:rPr>
                <w:rFonts w:ascii="Arial" w:hAnsi="Arial" w:cs="Arial"/>
              </w:rPr>
              <w:t>Durante a jogabilidade, o jogador será incentivado a refletir sobre suas ações dentro do ambiente virtual e como elas se expandem praticamente, tanto no espectro individual, quanto no quesito coletivo.</w:t>
            </w:r>
          </w:p>
        </w:tc>
      </w:tr>
    </w:tbl>
    <w:p w14:paraId="386C82DD" w14:textId="77777777" w:rsidR="004B7CA2" w:rsidRPr="00B92390" w:rsidRDefault="004B7CA2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2A57B0B" w14:textId="23E8E381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Objetivos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7B2FD79A" w14:textId="77777777" w:rsidTr="1015BC95">
        <w:tc>
          <w:tcPr>
            <w:tcW w:w="93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11E1F5D" w14:textId="77777777" w:rsidR="0055749D" w:rsidRPr="0055749D" w:rsidRDefault="0055749D" w:rsidP="0055749D">
            <w:pPr>
              <w:pStyle w:val="NormalWeb"/>
              <w:spacing w:before="0" w:beforeAutospacing="0" w:after="0" w:afterAutospacing="0" w:line="360" w:lineRule="auto"/>
              <w:ind w:left="187" w:right="342" w:firstLine="523"/>
              <w:jc w:val="both"/>
              <w:rPr>
                <w:rFonts w:ascii="Arial" w:eastAsia="Arial" w:hAnsi="Arial" w:cs="Arial"/>
              </w:rPr>
            </w:pPr>
            <w:r w:rsidRPr="0055749D">
              <w:rPr>
                <w:rFonts w:ascii="Arial" w:eastAsia="Arial" w:hAnsi="Arial" w:cs="Arial"/>
              </w:rPr>
              <w:t>O Urban Chase tem como objetivo fazer com que o jogador minimize os danos ao ambiente urbano enquanto auxilia um policial na captura de um fugitivo, utilizando uma jogabilidade baseada em ação indireta e estratégia em um cenário dinâmico e responsivo. Além do entretenimento, o projeto busca alinhar-se aos princípios ESG e aos Objetivos de Desenvolvimento Sustentável da ONU, especialmente os ODS 11, relacionados a cidades e comunidades sustentáveis, e os ODS 9, voltados à inovação e infraestrutura, ao utilizar tecnologia e game design como ferramentas de conscientização social e impacto positivo.</w:t>
            </w:r>
          </w:p>
          <w:p w14:paraId="40B23C23" w14:textId="77777777" w:rsidR="007222E0" w:rsidRPr="00B92390" w:rsidRDefault="007222E0" w:rsidP="1015BC95">
            <w:pPr>
              <w:pStyle w:val="NormalWeb"/>
              <w:spacing w:before="0" w:beforeAutospacing="0" w:after="0" w:afterAutospacing="0" w:line="360" w:lineRule="auto"/>
              <w:ind w:left="187" w:right="342" w:firstLine="523"/>
              <w:jc w:val="both"/>
              <w:rPr>
                <w:rFonts w:ascii="Arial" w:eastAsia="Arial" w:hAnsi="Arial" w:cs="Arial"/>
              </w:rPr>
            </w:pPr>
          </w:p>
          <w:p w14:paraId="016E2FE3" w14:textId="05456827" w:rsidR="00075F44" w:rsidRPr="00B92390" w:rsidRDefault="00075F44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</w:tbl>
    <w:p w14:paraId="756F1B5D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C993A3D" w14:textId="77777777" w:rsidR="0055749D" w:rsidRDefault="0055749D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4279C43C" w14:textId="2E707DDC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 xml:space="preserve">Métodos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00731EBD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5CA47" w14:textId="77777777" w:rsidR="008A6999" w:rsidRPr="008A6999" w:rsidRDefault="00A315F2" w:rsidP="008A6999">
            <w:pPr>
              <w:pStyle w:val="NormalWeb"/>
              <w:spacing w:before="0" w:beforeAutospacing="0" w:after="0" w:afterAutospacing="0" w:line="360" w:lineRule="auto"/>
              <w:ind w:right="432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</w:t>
            </w:r>
            <w:r w:rsidR="008A6999" w:rsidRPr="008A6999">
              <w:rPr>
                <w:rFonts w:ascii="Arial" w:hAnsi="Arial" w:cs="Arial"/>
              </w:rPr>
              <w:t xml:space="preserve">Durante o sprint, foram desenvolvidas atividades voltadas à programação de jogos com C# e Unity, utilizando a metodologia Scrum para criação e validação de protótipos no GitHub, além da organização de tarefas via </w:t>
            </w:r>
            <w:proofErr w:type="spellStart"/>
            <w:r w:rsidR="008A6999" w:rsidRPr="008A6999">
              <w:rPr>
                <w:rFonts w:ascii="Arial" w:hAnsi="Arial" w:cs="Arial"/>
              </w:rPr>
              <w:t>Kanban</w:t>
            </w:r>
            <w:proofErr w:type="spellEnd"/>
            <w:r w:rsidR="008A6999" w:rsidRPr="008A6999">
              <w:rPr>
                <w:rFonts w:ascii="Arial" w:hAnsi="Arial" w:cs="Arial"/>
              </w:rPr>
              <w:t xml:space="preserve"> no </w:t>
            </w:r>
            <w:proofErr w:type="spellStart"/>
            <w:r w:rsidR="008A6999" w:rsidRPr="008A6999">
              <w:rPr>
                <w:rFonts w:ascii="Arial" w:hAnsi="Arial" w:cs="Arial"/>
              </w:rPr>
              <w:t>Notion</w:t>
            </w:r>
            <w:proofErr w:type="spellEnd"/>
            <w:r w:rsidR="008A6999" w:rsidRPr="008A6999">
              <w:rPr>
                <w:rFonts w:ascii="Arial" w:hAnsi="Arial" w:cs="Arial"/>
              </w:rPr>
              <w:t>, documentação no Microsoft Word, automatização de processos com Claude e divulgação pelo LinkedIn. O projeto também contempla diferentes segmentos estratégicos, como a comunidade acadêmica da Fundação Escola de Comércio Álvares Penteado, empresas de tecnologia, instituições de ensino e órgãos públicos interessados em inovação, conscientização social e novas ferramentas educacionais.</w:t>
            </w:r>
          </w:p>
          <w:p w14:paraId="5469F89A" w14:textId="3DADCC60" w:rsidR="00075F44" w:rsidRPr="00B92390" w:rsidRDefault="00075F44" w:rsidP="008A6999">
            <w:pPr>
              <w:pStyle w:val="NormalWeb"/>
              <w:spacing w:before="0" w:beforeAutospacing="0" w:after="0" w:afterAutospacing="0" w:line="360" w:lineRule="auto"/>
              <w:ind w:right="432"/>
              <w:jc w:val="both"/>
              <w:rPr>
                <w:rFonts w:ascii="Arial" w:eastAsia="Arial" w:hAnsi="Arial" w:cs="Arial"/>
              </w:rPr>
            </w:pPr>
          </w:p>
        </w:tc>
      </w:tr>
    </w:tbl>
    <w:p w14:paraId="5B6EF6A0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AF83A48" w14:textId="5BE4CEC6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 xml:space="preserve">Resultados </w:t>
      </w:r>
    </w:p>
    <w:tbl>
      <w:tblPr>
        <w:tblW w:w="936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35338A" w:rsidRPr="00B92390" w14:paraId="5C1FD8E2" w14:textId="77777777" w:rsidTr="00943DEB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68876" w14:textId="77777777" w:rsidR="006435CC" w:rsidRPr="006435CC" w:rsidRDefault="00270A9B" w:rsidP="006435CC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            </w:t>
            </w:r>
            <w:r w:rsidR="006435CC" w:rsidRPr="006435CC">
              <w:rPr>
                <w:rFonts w:ascii="Arial" w:eastAsia="Arial" w:hAnsi="Arial" w:cs="Arial"/>
                <w:sz w:val="24"/>
                <w:szCs w:val="24"/>
              </w:rPr>
              <w:t>O Urban Chase busca ser um ambiente seguro que prioriza a proteção do usuário acima da monetização de dados, promovendo inclusão, acessibilidade, educação e conscientização social. Com base nesse compromisso ético, o jogo pretende integrar recursos que permitam a participação de pessoas com limitações físicas, enquanto incentiva o raciocínio estratégico por meio do controle do Detetive Daniel, levando o jogador a compreender os impactos do vandalismo e os desafios de uma perseguição policial eficiente. Além disso, mesmo sendo um protótipo local, o projeto adota princípios da Lei Geral de Proteção de Dados para garantir privacidade, segurança e confidencialidade na experiência do usuário.</w:t>
            </w:r>
          </w:p>
          <w:p w14:paraId="2FE0BF83" w14:textId="4A591590" w:rsidR="004E7B49" w:rsidRPr="00B92390" w:rsidRDefault="004E7B49" w:rsidP="00A315F2">
            <w:pPr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4CD03D34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6BC8CB54" w14:textId="1C1164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t>Considerações finais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1318E75A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83514" w14:textId="36315FEA" w:rsidR="004E7B49" w:rsidRPr="00B92390" w:rsidRDefault="00924F64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    </w:t>
            </w:r>
            <w:r w:rsidR="00A315F2">
              <w:rPr>
                <w:rFonts w:ascii="Arial" w:eastAsia="Arial" w:hAnsi="Arial" w:cs="Arial"/>
                <w:sz w:val="24"/>
                <w:szCs w:val="24"/>
              </w:rPr>
              <w:t xml:space="preserve">      </w:t>
            </w: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4E7B49" w:rsidRPr="00B92390">
              <w:rPr>
                <w:rFonts w:ascii="Arial" w:eastAsia="Arial" w:hAnsi="Arial" w:cs="Arial"/>
                <w:sz w:val="24"/>
                <w:szCs w:val="24"/>
              </w:rPr>
              <w:t>O desenvolvimento do Urban Chase transcende a aplicação técnica de C# e</w:t>
            </w:r>
          </w:p>
          <w:p w14:paraId="56490486" w14:textId="77777777" w:rsidR="004E7B49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Unity, pois tem como intuito principal desenvolver uma maturidade ética ao evitar</w:t>
            </w:r>
          </w:p>
          <w:p w14:paraId="4A3F74BA" w14:textId="77777777" w:rsidR="004E7B49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armadilhas de monetização predatória e ao priorizar a privacidade e a acessibilidade</w:t>
            </w:r>
          </w:p>
          <w:p w14:paraId="7F6DDA8F" w14:textId="77777777" w:rsidR="004E7B49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desde sua base.</w:t>
            </w:r>
          </w:p>
          <w:p w14:paraId="34669BBB" w14:textId="77777777" w:rsidR="004E7B49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  <w:p w14:paraId="5F713178" w14:textId="0922C03B" w:rsidR="004E7B49" w:rsidRPr="00B92390" w:rsidRDefault="00924F64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 xml:space="preserve">        </w:t>
            </w:r>
            <w:r w:rsidR="00A315F2">
              <w:rPr>
                <w:rFonts w:ascii="Arial" w:eastAsia="Arial" w:hAnsi="Arial" w:cs="Arial"/>
                <w:sz w:val="24"/>
                <w:szCs w:val="24"/>
              </w:rPr>
              <w:t xml:space="preserve">      </w:t>
            </w:r>
            <w:r w:rsidR="004E7B49" w:rsidRPr="00B92390">
              <w:rPr>
                <w:rFonts w:ascii="Arial" w:eastAsia="Arial" w:hAnsi="Arial" w:cs="Arial"/>
                <w:sz w:val="24"/>
                <w:szCs w:val="24"/>
              </w:rPr>
              <w:t>Ao centralizar a jogabilidade na preservação do bem comum e no</w:t>
            </w:r>
          </w:p>
          <w:p w14:paraId="1483AEF3" w14:textId="77777777" w:rsidR="004E7B49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pensamento estratégico, o Urban Chase reafirma o papel do desenvolvedor como</w:t>
            </w:r>
          </w:p>
          <w:p w14:paraId="112D54BF" w14:textId="619D9FFD" w:rsidR="00075F44" w:rsidRPr="00B92390" w:rsidRDefault="004E7B49" w:rsidP="00A315F2">
            <w:pPr>
              <w:tabs>
                <w:tab w:val="left" w:pos="360"/>
              </w:tabs>
              <w:spacing w:after="0" w:line="36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B92390">
              <w:rPr>
                <w:rFonts w:ascii="Arial" w:eastAsia="Arial" w:hAnsi="Arial" w:cs="Arial"/>
                <w:sz w:val="24"/>
                <w:szCs w:val="24"/>
              </w:rPr>
              <w:t>um agente de transformação social.</w:t>
            </w:r>
          </w:p>
        </w:tc>
      </w:tr>
    </w:tbl>
    <w:p w14:paraId="3D701181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F5C6958" w14:textId="21654EF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  <w:r w:rsidRPr="00B92390">
        <w:rPr>
          <w:rFonts w:ascii="Arial" w:eastAsia="Arial" w:hAnsi="Arial" w:cs="Arial"/>
          <w:b/>
          <w:sz w:val="24"/>
          <w:szCs w:val="24"/>
        </w:rPr>
        <w:lastRenderedPageBreak/>
        <w:t xml:space="preserve">Referências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075F44" w:rsidRPr="00B92390" w14:paraId="6A67B94D" w14:textId="77777777" w:rsidTr="00943DEB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70936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ASSOCIAÇÃO BRASILEIRA DE NORMAS TÉCNICAS. </w:t>
            </w:r>
            <w:r w:rsidRPr="00B92390">
              <w:rPr>
                <w:rStyle w:val="nfase"/>
                <w:rFonts w:ascii="Arial" w:eastAsiaTheme="majorEastAsia" w:hAnsi="Arial" w:cs="Arial"/>
              </w:rPr>
              <w:t>NBR 14724: informação e documentação — trabalhos acadêmicos — apresentação</w:t>
            </w:r>
            <w:r w:rsidRPr="00B92390">
              <w:rPr>
                <w:rFonts w:ascii="Arial" w:hAnsi="Arial" w:cs="Arial"/>
              </w:rPr>
              <w:t>. Rio de Janeiro, 2011.</w:t>
            </w:r>
          </w:p>
          <w:p w14:paraId="24D94B83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BRASIL. Lei nº 13.709, de 14 de agosto de 2018. </w:t>
            </w:r>
            <w:r w:rsidRPr="00B92390">
              <w:rPr>
                <w:rStyle w:val="nfase"/>
                <w:rFonts w:ascii="Arial" w:eastAsiaTheme="majorEastAsia" w:hAnsi="Arial" w:cs="Arial"/>
              </w:rPr>
              <w:t>Lei Geral de Proteção de Dados Pessoais (LGPD)</w:t>
            </w:r>
            <w:r w:rsidRPr="00B92390">
              <w:rPr>
                <w:rFonts w:ascii="Arial" w:hAnsi="Arial" w:cs="Arial"/>
              </w:rPr>
              <w:t>. Diário Oficial [da] República Federativa do Brasil, Brasília, DF, 14 ago. 2018.</w:t>
            </w:r>
          </w:p>
          <w:p w14:paraId="3F32B3D6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DRUMMOND, A.; SAUER, J. D. </w:t>
            </w:r>
            <w:proofErr w:type="spellStart"/>
            <w:r w:rsidRPr="00B92390">
              <w:rPr>
                <w:rFonts w:ascii="Arial" w:hAnsi="Arial" w:cs="Arial"/>
              </w:rPr>
              <w:t>Video</w:t>
            </w:r>
            <w:proofErr w:type="spellEnd"/>
            <w:r w:rsidRPr="00B92390">
              <w:rPr>
                <w:rFonts w:ascii="Arial" w:hAnsi="Arial" w:cs="Arial"/>
              </w:rPr>
              <w:t xml:space="preserve"> game </w:t>
            </w:r>
            <w:proofErr w:type="spellStart"/>
            <w:r w:rsidRPr="00B92390">
              <w:rPr>
                <w:rFonts w:ascii="Arial" w:hAnsi="Arial" w:cs="Arial"/>
              </w:rPr>
              <w:t>loot</w:t>
            </w:r>
            <w:proofErr w:type="spellEnd"/>
            <w:r w:rsidRPr="00B92390">
              <w:rPr>
                <w:rFonts w:ascii="Arial" w:hAnsi="Arial" w:cs="Arial"/>
              </w:rPr>
              <w:t xml:space="preserve"> boxes are </w:t>
            </w:r>
            <w:proofErr w:type="spellStart"/>
            <w:r w:rsidRPr="00B92390">
              <w:rPr>
                <w:rFonts w:ascii="Arial" w:hAnsi="Arial" w:cs="Arial"/>
              </w:rPr>
              <w:t>psychologically</w:t>
            </w:r>
            <w:proofErr w:type="spellEnd"/>
            <w:r w:rsidRPr="00B92390">
              <w:rPr>
                <w:rFonts w:ascii="Arial" w:hAnsi="Arial" w:cs="Arial"/>
              </w:rPr>
              <w:t xml:space="preserve"> </w:t>
            </w:r>
            <w:proofErr w:type="spellStart"/>
            <w:r w:rsidRPr="00B92390">
              <w:rPr>
                <w:rFonts w:ascii="Arial" w:hAnsi="Arial" w:cs="Arial"/>
              </w:rPr>
              <w:t>akin</w:t>
            </w:r>
            <w:proofErr w:type="spellEnd"/>
            <w:r w:rsidRPr="00B92390">
              <w:rPr>
                <w:rFonts w:ascii="Arial" w:hAnsi="Arial" w:cs="Arial"/>
              </w:rPr>
              <w:t xml:space="preserve"> </w:t>
            </w:r>
            <w:proofErr w:type="spellStart"/>
            <w:r w:rsidRPr="00B92390">
              <w:rPr>
                <w:rFonts w:ascii="Arial" w:hAnsi="Arial" w:cs="Arial"/>
              </w:rPr>
              <w:t>to</w:t>
            </w:r>
            <w:proofErr w:type="spellEnd"/>
            <w:r w:rsidRPr="00B92390">
              <w:rPr>
                <w:rFonts w:ascii="Arial" w:hAnsi="Arial" w:cs="Arial"/>
              </w:rPr>
              <w:t xml:space="preserve"> </w:t>
            </w:r>
            <w:proofErr w:type="spellStart"/>
            <w:r w:rsidRPr="00B92390">
              <w:rPr>
                <w:rFonts w:ascii="Arial" w:hAnsi="Arial" w:cs="Arial"/>
              </w:rPr>
              <w:t>gambling</w:t>
            </w:r>
            <w:proofErr w:type="spellEnd"/>
            <w:r w:rsidRPr="00B92390">
              <w:rPr>
                <w:rFonts w:ascii="Arial" w:hAnsi="Arial" w:cs="Arial"/>
              </w:rPr>
              <w:t xml:space="preserve">.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Nature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Human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Behaviour</w:t>
            </w:r>
            <w:proofErr w:type="spellEnd"/>
            <w:r w:rsidRPr="00B92390">
              <w:rPr>
                <w:rFonts w:ascii="Arial" w:hAnsi="Arial" w:cs="Arial"/>
              </w:rPr>
              <w:t>, v. 2, n. 7, p. 530–533, 2018.</w:t>
            </w:r>
          </w:p>
          <w:p w14:paraId="1729EB04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ELECTRONIC ARTS. </w:t>
            </w:r>
            <w:r w:rsidRPr="00B92390">
              <w:rPr>
                <w:rStyle w:val="nfase"/>
                <w:rFonts w:ascii="Arial" w:eastAsiaTheme="majorEastAsia" w:hAnsi="Arial" w:cs="Arial"/>
              </w:rPr>
              <w:t xml:space="preserve">Road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Rash</w:t>
            </w:r>
            <w:proofErr w:type="spellEnd"/>
            <w:r w:rsidRPr="00B92390">
              <w:rPr>
                <w:rFonts w:ascii="Arial" w:hAnsi="Arial" w:cs="Arial"/>
              </w:rPr>
              <w:t>. Sega Genesis, 1991. 1 jogo eletrônico.</w:t>
            </w:r>
          </w:p>
          <w:p w14:paraId="3E29BCDD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FREESOUND. Disponível em: </w:t>
            </w:r>
            <w:hyperlink r:id="rId17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https://freesound.org/</w:t>
              </w:r>
            </w:hyperlink>
            <w:r w:rsidRPr="00B92390">
              <w:rPr>
                <w:rFonts w:ascii="Arial" w:hAnsi="Arial" w:cs="Arial"/>
              </w:rPr>
              <w:t>. Acesso em: 7 maio 2026.</w:t>
            </w:r>
          </w:p>
          <w:p w14:paraId="623F3DE7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GABRIELDEJESUS. </w:t>
            </w:r>
            <w:r w:rsidRPr="00B92390">
              <w:rPr>
                <w:rStyle w:val="nfase"/>
                <w:rFonts w:ascii="Arial" w:eastAsiaTheme="majorEastAsia" w:hAnsi="Arial" w:cs="Arial"/>
              </w:rPr>
              <w:t>README Model</w:t>
            </w:r>
            <w:r w:rsidRPr="00B92390">
              <w:rPr>
                <w:rFonts w:ascii="Arial" w:hAnsi="Arial" w:cs="Arial"/>
              </w:rPr>
              <w:t xml:space="preserve">. Disponível em: </w:t>
            </w:r>
            <w:hyperlink r:id="rId18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https://github.com/gabrieldejesus/readme-model</w:t>
              </w:r>
            </w:hyperlink>
            <w:r w:rsidRPr="00B92390">
              <w:rPr>
                <w:rFonts w:ascii="Arial" w:hAnsi="Arial" w:cs="Arial"/>
              </w:rPr>
              <w:t>. Acesso em: 7 maio 2026.</w:t>
            </w:r>
          </w:p>
          <w:p w14:paraId="61A7712D" w14:textId="77777777" w:rsidR="000D280E" w:rsidRPr="00B92390" w:rsidRDefault="000D280E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0D280E">
              <w:rPr>
                <w:rFonts w:ascii="Arial" w:hAnsi="Arial" w:cs="Arial"/>
              </w:rPr>
              <w:t xml:space="preserve">INSTITUTO BRASILEIRO DE GEOGRAFIA E ESTATÍSTICA. </w:t>
            </w:r>
            <w:r w:rsidRPr="000D280E">
              <w:rPr>
                <w:rFonts w:ascii="Arial" w:hAnsi="Arial" w:cs="Arial"/>
                <w:b/>
                <w:bCs/>
              </w:rPr>
              <w:t>Censo Demográfico 2022</w:t>
            </w:r>
            <w:r w:rsidRPr="000D280E">
              <w:rPr>
                <w:rFonts w:ascii="Arial" w:hAnsi="Arial" w:cs="Arial"/>
              </w:rPr>
              <w:t>. Rio de Janeiro: IBGE, 2023.</w:t>
            </w:r>
          </w:p>
          <w:p w14:paraId="6867C380" w14:textId="77777777" w:rsidR="00E05D1C" w:rsidRPr="00B92390" w:rsidRDefault="00E05D1C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IURICODE. </w:t>
            </w:r>
            <w:r w:rsidRPr="00B92390">
              <w:rPr>
                <w:rStyle w:val="nfase"/>
                <w:rFonts w:ascii="Arial" w:eastAsiaTheme="majorEastAsia" w:hAnsi="Arial" w:cs="Arial"/>
              </w:rPr>
              <w:t xml:space="preserve">README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Template</w:t>
            </w:r>
            <w:proofErr w:type="spellEnd"/>
            <w:r w:rsidRPr="00B92390">
              <w:rPr>
                <w:rFonts w:ascii="Arial" w:hAnsi="Arial" w:cs="Arial"/>
              </w:rPr>
              <w:t xml:space="preserve">. Disponível em: </w:t>
            </w:r>
            <w:hyperlink r:id="rId19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https://github.com/iuricode/readme-template</w:t>
              </w:r>
            </w:hyperlink>
            <w:r w:rsidRPr="00B92390">
              <w:rPr>
                <w:rFonts w:ascii="Arial" w:hAnsi="Arial" w:cs="Arial"/>
              </w:rPr>
              <w:t>. Acesso em: 7 maio 2026.</w:t>
            </w:r>
          </w:p>
          <w:p w14:paraId="6FADB2F9" w14:textId="77777777" w:rsidR="000D280E" w:rsidRPr="000D280E" w:rsidRDefault="000D280E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0D280E">
              <w:rPr>
                <w:rFonts w:ascii="Arial" w:hAnsi="Arial" w:cs="Arial"/>
              </w:rPr>
              <w:t xml:space="preserve">MASSACHUSETTS INSTITUTE OF TECHNOLOGY. </w:t>
            </w:r>
            <w:r w:rsidRPr="000D280E">
              <w:rPr>
                <w:rFonts w:ascii="Arial" w:hAnsi="Arial" w:cs="Arial"/>
                <w:b/>
                <w:bCs/>
              </w:rPr>
              <w:t xml:space="preserve">Data </w:t>
            </w:r>
            <w:proofErr w:type="spellStart"/>
            <w:r w:rsidRPr="000D280E">
              <w:rPr>
                <w:rFonts w:ascii="Arial" w:hAnsi="Arial" w:cs="Arial"/>
                <w:b/>
                <w:bCs/>
              </w:rPr>
              <w:t>Breach</w:t>
            </w:r>
            <w:proofErr w:type="spellEnd"/>
            <w:r w:rsidRPr="000D280E">
              <w:rPr>
                <w:rFonts w:ascii="Arial" w:hAnsi="Arial" w:cs="Arial"/>
                <w:b/>
                <w:bCs/>
              </w:rPr>
              <w:t xml:space="preserve"> Report</w:t>
            </w:r>
            <w:r w:rsidRPr="000D280E">
              <w:rPr>
                <w:rFonts w:ascii="Arial" w:hAnsi="Arial" w:cs="Arial"/>
              </w:rPr>
              <w:t>. Cambridge: MIT, 2024.</w:t>
            </w:r>
          </w:p>
          <w:p w14:paraId="75B7DC4F" w14:textId="77777777" w:rsidR="000D280E" w:rsidRPr="000D280E" w:rsidRDefault="000D280E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0D280E">
              <w:rPr>
                <w:rFonts w:ascii="Arial" w:hAnsi="Arial" w:cs="Arial"/>
              </w:rPr>
              <w:t xml:space="preserve">PESQUISA GAME BRASIL. </w:t>
            </w:r>
            <w:r w:rsidRPr="000D280E">
              <w:rPr>
                <w:rFonts w:ascii="Arial" w:hAnsi="Arial" w:cs="Arial"/>
                <w:b/>
                <w:bCs/>
              </w:rPr>
              <w:t>Pesquisa Game Brasil 2025</w:t>
            </w:r>
            <w:r w:rsidRPr="000D280E">
              <w:rPr>
                <w:rFonts w:ascii="Arial" w:hAnsi="Arial" w:cs="Arial"/>
              </w:rPr>
              <w:t>. São Paulo: PGB, 2025.</w:t>
            </w:r>
          </w:p>
          <w:p w14:paraId="43448F65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NAUGHTY DOG. </w:t>
            </w:r>
            <w:r w:rsidRPr="00B92390">
              <w:rPr>
                <w:rStyle w:val="nfase"/>
                <w:rFonts w:ascii="Arial" w:eastAsiaTheme="majorEastAsia" w:hAnsi="Arial" w:cs="Arial"/>
              </w:rPr>
              <w:t xml:space="preserve">The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Last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of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Us Part II –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Accessibility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Features</w:t>
            </w:r>
            <w:r w:rsidRPr="00B92390">
              <w:rPr>
                <w:rFonts w:ascii="Arial" w:hAnsi="Arial" w:cs="Arial"/>
              </w:rPr>
              <w:t xml:space="preserve">. Sony </w:t>
            </w:r>
            <w:proofErr w:type="spellStart"/>
            <w:r w:rsidRPr="00B92390">
              <w:rPr>
                <w:rFonts w:ascii="Arial" w:hAnsi="Arial" w:cs="Arial"/>
              </w:rPr>
              <w:t>Interactive</w:t>
            </w:r>
            <w:proofErr w:type="spellEnd"/>
            <w:r w:rsidRPr="00B92390">
              <w:rPr>
                <w:rFonts w:ascii="Arial" w:hAnsi="Arial" w:cs="Arial"/>
              </w:rPr>
              <w:t xml:space="preserve"> </w:t>
            </w:r>
            <w:proofErr w:type="spellStart"/>
            <w:r w:rsidRPr="00B92390">
              <w:rPr>
                <w:rFonts w:ascii="Arial" w:hAnsi="Arial" w:cs="Arial"/>
              </w:rPr>
              <w:t>Entertainment</w:t>
            </w:r>
            <w:proofErr w:type="spellEnd"/>
            <w:r w:rsidRPr="00B92390">
              <w:rPr>
                <w:rFonts w:ascii="Arial" w:hAnsi="Arial" w:cs="Arial"/>
              </w:rPr>
              <w:t>, 2020.</w:t>
            </w:r>
          </w:p>
          <w:p w14:paraId="3991CF91" w14:textId="77777777" w:rsidR="0001747A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NINTENDO.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Nintendo's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Approach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to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Online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Safety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and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Privacy</w:t>
            </w:r>
            <w:proofErr w:type="spellEnd"/>
            <w:r w:rsidRPr="00B92390">
              <w:rPr>
                <w:rFonts w:ascii="Arial" w:hAnsi="Arial" w:cs="Arial"/>
              </w:rPr>
              <w:t xml:space="preserve">. Disponível em: </w:t>
            </w:r>
            <w:hyperlink r:id="rId20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https://www.nintendo.com/</w:t>
              </w:r>
            </w:hyperlink>
            <w:r w:rsidRPr="00B92390">
              <w:rPr>
                <w:rFonts w:ascii="Arial" w:hAnsi="Arial" w:cs="Arial"/>
              </w:rPr>
              <w:t>. Acesso em: maio 2026.</w:t>
            </w:r>
          </w:p>
          <w:p w14:paraId="3C8DD565" w14:textId="2E9C345E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lastRenderedPageBreak/>
              <w:t xml:space="preserve">SILICON &amp; SYNAPSE. </w:t>
            </w:r>
            <w:r w:rsidRPr="00B92390">
              <w:rPr>
                <w:rStyle w:val="nfase"/>
                <w:rFonts w:ascii="Arial" w:eastAsiaTheme="majorEastAsia" w:hAnsi="Arial" w:cs="Arial"/>
              </w:rPr>
              <w:t xml:space="preserve">Rock 'n'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Roll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Racing</w:t>
            </w:r>
            <w:r w:rsidRPr="00B92390">
              <w:rPr>
                <w:rFonts w:ascii="Arial" w:hAnsi="Arial" w:cs="Arial"/>
              </w:rPr>
              <w:t xml:space="preserve">. Publicado por </w:t>
            </w:r>
            <w:proofErr w:type="spellStart"/>
            <w:r w:rsidRPr="00B92390">
              <w:rPr>
                <w:rFonts w:ascii="Arial" w:hAnsi="Arial" w:cs="Arial"/>
              </w:rPr>
              <w:t>Interplay</w:t>
            </w:r>
            <w:proofErr w:type="spellEnd"/>
            <w:r w:rsidRPr="00B92390">
              <w:rPr>
                <w:rFonts w:ascii="Arial" w:hAnsi="Arial" w:cs="Arial"/>
              </w:rPr>
              <w:t xml:space="preserve"> Productions. Super Nintendo </w:t>
            </w:r>
            <w:proofErr w:type="spellStart"/>
            <w:r w:rsidRPr="00B92390">
              <w:rPr>
                <w:rFonts w:ascii="Arial" w:hAnsi="Arial" w:cs="Arial"/>
              </w:rPr>
              <w:t>Entertainment</w:t>
            </w:r>
            <w:proofErr w:type="spellEnd"/>
            <w:r w:rsidRPr="00B92390">
              <w:rPr>
                <w:rFonts w:ascii="Arial" w:hAnsi="Arial" w:cs="Arial"/>
              </w:rPr>
              <w:t xml:space="preserve"> System, 1993. 1 jogo eletrônico.</w:t>
            </w:r>
          </w:p>
          <w:p w14:paraId="2840628D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SINGLETRAC; SONY INTERACTIVE STUDIOS AMERICA.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Twisted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Metal</w:t>
            </w:r>
            <w:r w:rsidRPr="00B92390">
              <w:rPr>
                <w:rFonts w:ascii="Arial" w:hAnsi="Arial" w:cs="Arial"/>
              </w:rPr>
              <w:t xml:space="preserve">. Publicado por Sony Computer </w:t>
            </w:r>
            <w:proofErr w:type="spellStart"/>
            <w:r w:rsidRPr="00B92390">
              <w:rPr>
                <w:rFonts w:ascii="Arial" w:hAnsi="Arial" w:cs="Arial"/>
              </w:rPr>
              <w:t>Entertainment</w:t>
            </w:r>
            <w:proofErr w:type="spellEnd"/>
            <w:r w:rsidRPr="00B92390">
              <w:rPr>
                <w:rFonts w:ascii="Arial" w:hAnsi="Arial" w:cs="Arial"/>
              </w:rPr>
              <w:t>. PlayStation, 1995. 1 jogo eletrônico.</w:t>
            </w:r>
          </w:p>
          <w:p w14:paraId="4911936A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TOPTAL.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Gitignore</w:t>
            </w:r>
            <w:proofErr w:type="spellEnd"/>
            <w:r w:rsidRPr="00B92390">
              <w:rPr>
                <w:rStyle w:val="nfase"/>
                <w:rFonts w:ascii="Arial" w:eastAsiaTheme="majorEastAsia" w:hAnsi="Arial" w:cs="Arial"/>
              </w:rPr>
              <w:t xml:space="preserve">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Generator</w:t>
            </w:r>
            <w:proofErr w:type="spellEnd"/>
            <w:r w:rsidRPr="00B92390">
              <w:rPr>
                <w:rFonts w:ascii="Arial" w:hAnsi="Arial" w:cs="Arial"/>
              </w:rPr>
              <w:t xml:space="preserve">. Disponível em: </w:t>
            </w:r>
            <w:hyperlink r:id="rId21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https://www.toptal.com/developers/gitignore</w:t>
              </w:r>
            </w:hyperlink>
            <w:r w:rsidRPr="00B92390">
              <w:rPr>
                <w:rFonts w:ascii="Arial" w:hAnsi="Arial" w:cs="Arial"/>
              </w:rPr>
              <w:t>. Acesso em: 7 maio 2026.</w:t>
            </w:r>
          </w:p>
          <w:p w14:paraId="42511B54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UNITY TECHNOLOGIES. </w:t>
            </w:r>
            <w:r w:rsidRPr="00B92390">
              <w:rPr>
                <w:rStyle w:val="nfase"/>
                <w:rFonts w:ascii="Arial" w:eastAsiaTheme="majorEastAsia" w:hAnsi="Arial" w:cs="Arial"/>
              </w:rPr>
              <w:t xml:space="preserve">Unity </w:t>
            </w:r>
            <w:proofErr w:type="spellStart"/>
            <w:r w:rsidRPr="00B92390">
              <w:rPr>
                <w:rStyle w:val="nfase"/>
                <w:rFonts w:ascii="Arial" w:eastAsiaTheme="majorEastAsia" w:hAnsi="Arial" w:cs="Arial"/>
              </w:rPr>
              <w:t>Engine</w:t>
            </w:r>
            <w:proofErr w:type="spellEnd"/>
            <w:r w:rsidRPr="00B92390">
              <w:rPr>
                <w:rFonts w:ascii="Arial" w:hAnsi="Arial" w:cs="Arial"/>
              </w:rPr>
              <w:t xml:space="preserve">. San Francisco: Unity Technologies, 2005. Disponível em: </w:t>
            </w:r>
            <w:hyperlink r:id="rId22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https://unity.com</w:t>
              </w:r>
            </w:hyperlink>
            <w:r w:rsidRPr="00B92390">
              <w:rPr>
                <w:rFonts w:ascii="Arial" w:hAnsi="Arial" w:cs="Arial"/>
              </w:rPr>
              <w:t>. Acesso em: 27 mar. 2026.</w:t>
            </w:r>
          </w:p>
          <w:p w14:paraId="3C924CD8" w14:textId="77777777" w:rsidR="004E7B49" w:rsidRPr="00B92390" w:rsidRDefault="004E7B49" w:rsidP="00A315F2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 w:rsidRPr="00B92390">
              <w:rPr>
                <w:rFonts w:ascii="Arial" w:hAnsi="Arial" w:cs="Arial"/>
              </w:rPr>
              <w:t xml:space="preserve">YGGBRASIL EDUCAÇÃO DO FUTURO. </w:t>
            </w:r>
            <w:r w:rsidRPr="00B92390">
              <w:rPr>
                <w:rStyle w:val="nfase"/>
                <w:rFonts w:ascii="Arial" w:eastAsiaTheme="majorEastAsia" w:hAnsi="Arial" w:cs="Arial"/>
              </w:rPr>
              <w:t>Criando um projeto com Unity 6</w:t>
            </w:r>
            <w:r w:rsidRPr="00B92390">
              <w:rPr>
                <w:rFonts w:ascii="Arial" w:hAnsi="Arial" w:cs="Arial"/>
              </w:rPr>
              <w:t>. [</w:t>
            </w:r>
            <w:proofErr w:type="spellStart"/>
            <w:r w:rsidRPr="00B92390">
              <w:rPr>
                <w:rFonts w:ascii="Arial" w:hAnsi="Arial" w:cs="Arial"/>
              </w:rPr>
              <w:t>S.l</w:t>
            </w:r>
            <w:proofErr w:type="spellEnd"/>
            <w:r w:rsidRPr="00B92390">
              <w:rPr>
                <w:rFonts w:ascii="Arial" w:hAnsi="Arial" w:cs="Arial"/>
              </w:rPr>
              <w:t xml:space="preserve">.]: YouTube, 2025. Disponível em: </w:t>
            </w:r>
            <w:hyperlink r:id="rId23" w:history="1">
              <w:r w:rsidRPr="00B92390">
                <w:rPr>
                  <w:rStyle w:val="Hyperlink"/>
                  <w:rFonts w:ascii="Arial" w:eastAsiaTheme="majorEastAsia" w:hAnsi="Arial" w:cs="Arial"/>
                  <w:color w:val="auto"/>
                </w:rPr>
                <w:t>https://www.youtube.com/watch?v=TBUJWUvc1Eg</w:t>
              </w:r>
            </w:hyperlink>
            <w:r w:rsidRPr="00B92390">
              <w:rPr>
                <w:rFonts w:ascii="Arial" w:hAnsi="Arial" w:cs="Arial"/>
              </w:rPr>
              <w:t>. Acesso em: 27 mar. 2026.</w:t>
            </w:r>
          </w:p>
          <w:p w14:paraId="67420286" w14:textId="6D15F0F6" w:rsidR="004E7B49" w:rsidRPr="00B92390" w:rsidRDefault="004E7B49" w:rsidP="00A315F2">
            <w:pPr>
              <w:spacing w:before="232" w:after="0" w:line="360" w:lineRule="auto"/>
              <w:ind w:left="710" w:right="342" w:hanging="20"/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283CAB05" w14:textId="77777777" w:rsidR="00075F44" w:rsidRPr="00B92390" w:rsidRDefault="00075F44" w:rsidP="00A315F2">
      <w:pPr>
        <w:spacing w:after="0" w:line="360" w:lineRule="auto"/>
        <w:jc w:val="both"/>
        <w:rPr>
          <w:rFonts w:ascii="Arial" w:eastAsia="Arial" w:hAnsi="Arial" w:cs="Arial"/>
          <w:b/>
          <w:sz w:val="24"/>
          <w:szCs w:val="24"/>
        </w:rPr>
      </w:pPr>
    </w:p>
    <w:p w14:paraId="57337E9C" w14:textId="7C768D93" w:rsidR="00075F44" w:rsidRPr="00B92390" w:rsidRDefault="00075F44" w:rsidP="00A315F2">
      <w:pPr>
        <w:spacing w:line="360" w:lineRule="auto"/>
        <w:ind w:left="-851"/>
        <w:jc w:val="both"/>
        <w:rPr>
          <w:rFonts w:ascii="Arial" w:hAnsi="Arial" w:cs="Arial"/>
          <w:sz w:val="24"/>
          <w:szCs w:val="24"/>
        </w:rPr>
      </w:pPr>
      <w:r w:rsidRPr="00B92390">
        <w:rPr>
          <w:rFonts w:ascii="Arial" w:hAnsi="Arial" w:cs="Arial"/>
          <w:sz w:val="24"/>
          <w:szCs w:val="24"/>
        </w:rPr>
        <w:t>Versão 3.0 – 05/2026</w:t>
      </w:r>
    </w:p>
    <w:p w14:paraId="635CEFA6" w14:textId="77777777" w:rsidR="00677BB5" w:rsidRPr="00B92390" w:rsidRDefault="00677BB5" w:rsidP="00270A9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677BB5" w:rsidRPr="00B92390">
      <w:headerReference w:type="default" r:id="rId24"/>
      <w:footerReference w:type="default" r:id="rId2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A48FEF" w14:textId="77777777" w:rsidR="00975286" w:rsidRDefault="00975286" w:rsidP="002C423C">
      <w:pPr>
        <w:spacing w:after="0" w:line="240" w:lineRule="auto"/>
      </w:pPr>
      <w:r>
        <w:separator/>
      </w:r>
    </w:p>
  </w:endnote>
  <w:endnote w:type="continuationSeparator" w:id="0">
    <w:p w14:paraId="4B13B1B7" w14:textId="77777777" w:rsidR="00975286" w:rsidRDefault="00975286" w:rsidP="002C423C">
      <w:pPr>
        <w:spacing w:after="0" w:line="240" w:lineRule="auto"/>
      </w:pPr>
      <w:r>
        <w:continuationSeparator/>
      </w:r>
    </w:p>
  </w:endnote>
  <w:endnote w:type="continuationNotice" w:id="1">
    <w:p w14:paraId="7CB7B42D" w14:textId="77777777" w:rsidR="00975286" w:rsidRDefault="0097528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012595"/>
      <w:docPartObj>
        <w:docPartGallery w:val="Page Numbers (Bottom of Page)"/>
        <w:docPartUnique/>
      </w:docPartObj>
    </w:sdtPr>
    <w:sdtEndPr/>
    <w:sdtContent>
      <w:p w14:paraId="05106C6C" w14:textId="470C45EB" w:rsidR="00A202AC" w:rsidRDefault="00A202A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6E0479" w14:textId="4094C797" w:rsidR="55288082" w:rsidRDefault="55288082" w:rsidP="5528808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A70C60" w14:textId="77777777" w:rsidR="00975286" w:rsidRDefault="00975286" w:rsidP="002C423C">
      <w:pPr>
        <w:spacing w:after="0" w:line="240" w:lineRule="auto"/>
      </w:pPr>
      <w:r>
        <w:separator/>
      </w:r>
    </w:p>
  </w:footnote>
  <w:footnote w:type="continuationSeparator" w:id="0">
    <w:p w14:paraId="791CCE26" w14:textId="77777777" w:rsidR="00975286" w:rsidRDefault="00975286" w:rsidP="002C423C">
      <w:pPr>
        <w:spacing w:after="0" w:line="240" w:lineRule="auto"/>
      </w:pPr>
      <w:r>
        <w:continuationSeparator/>
      </w:r>
    </w:p>
  </w:footnote>
  <w:footnote w:type="continuationNotice" w:id="1">
    <w:p w14:paraId="421A8760" w14:textId="77777777" w:rsidR="00975286" w:rsidRDefault="0097528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29EB61" w14:textId="358D6378" w:rsidR="002C423C" w:rsidRDefault="3C99084B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3A680AA" wp14:editId="03D89647">
          <wp:simplePos x="0" y="0"/>
          <wp:positionH relativeFrom="column">
            <wp:posOffset>-1085850</wp:posOffset>
          </wp:positionH>
          <wp:positionV relativeFrom="paragraph">
            <wp:posOffset>-457200</wp:posOffset>
          </wp:positionV>
          <wp:extent cx="7577941" cy="10714945"/>
          <wp:effectExtent l="0" t="0" r="0" b="0"/>
          <wp:wrapNone/>
          <wp:docPr id="1770886479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70886479" name="Picture 177088647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7941" cy="10714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913EB3"/>
    <w:multiLevelType w:val="multilevel"/>
    <w:tmpl w:val="55A8752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4F8D24DE"/>
    <w:multiLevelType w:val="hybridMultilevel"/>
    <w:tmpl w:val="9B8E13E2"/>
    <w:lvl w:ilvl="0" w:tplc="626ADD2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E6404F"/>
    <w:multiLevelType w:val="hybridMultilevel"/>
    <w:tmpl w:val="A9F47D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18112E"/>
    <w:multiLevelType w:val="multilevel"/>
    <w:tmpl w:val="8B3AC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84414D"/>
    <w:multiLevelType w:val="hybridMultilevel"/>
    <w:tmpl w:val="C144BE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906C43"/>
    <w:multiLevelType w:val="hybridMultilevel"/>
    <w:tmpl w:val="48EE2AD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FC1BDE"/>
    <w:multiLevelType w:val="hybridMultilevel"/>
    <w:tmpl w:val="E28E126A"/>
    <w:lvl w:ilvl="0" w:tplc="27400B1E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8947414">
    <w:abstractNumId w:val="0"/>
  </w:num>
  <w:num w:numId="2" w16cid:durableId="196699695">
    <w:abstractNumId w:val="3"/>
  </w:num>
  <w:num w:numId="3" w16cid:durableId="868758131">
    <w:abstractNumId w:val="2"/>
  </w:num>
  <w:num w:numId="4" w16cid:durableId="1445884965">
    <w:abstractNumId w:val="6"/>
  </w:num>
  <w:num w:numId="5" w16cid:durableId="880358124">
    <w:abstractNumId w:val="4"/>
  </w:num>
  <w:num w:numId="6" w16cid:durableId="28602949">
    <w:abstractNumId w:val="5"/>
  </w:num>
  <w:num w:numId="7" w16cid:durableId="5298828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23C"/>
    <w:rsid w:val="00003DFC"/>
    <w:rsid w:val="0001747A"/>
    <w:rsid w:val="0002131B"/>
    <w:rsid w:val="00021BE6"/>
    <w:rsid w:val="00026EC2"/>
    <w:rsid w:val="00030245"/>
    <w:rsid w:val="00042441"/>
    <w:rsid w:val="00050034"/>
    <w:rsid w:val="0005330D"/>
    <w:rsid w:val="00064B43"/>
    <w:rsid w:val="00071AE3"/>
    <w:rsid w:val="00075F44"/>
    <w:rsid w:val="00077FE4"/>
    <w:rsid w:val="000869E7"/>
    <w:rsid w:val="00093E93"/>
    <w:rsid w:val="000C6424"/>
    <w:rsid w:val="000D280E"/>
    <w:rsid w:val="000D5F61"/>
    <w:rsid w:val="000D70D2"/>
    <w:rsid w:val="000F250F"/>
    <w:rsid w:val="001021CA"/>
    <w:rsid w:val="00106FC1"/>
    <w:rsid w:val="0012352D"/>
    <w:rsid w:val="001244E1"/>
    <w:rsid w:val="001526B8"/>
    <w:rsid w:val="00170C4D"/>
    <w:rsid w:val="00181F15"/>
    <w:rsid w:val="001A169E"/>
    <w:rsid w:val="001B49D2"/>
    <w:rsid w:val="001D729E"/>
    <w:rsid w:val="001E355B"/>
    <w:rsid w:val="00202DAA"/>
    <w:rsid w:val="00203357"/>
    <w:rsid w:val="0021551C"/>
    <w:rsid w:val="002312D2"/>
    <w:rsid w:val="00232F0D"/>
    <w:rsid w:val="00237940"/>
    <w:rsid w:val="002411BB"/>
    <w:rsid w:val="0024263A"/>
    <w:rsid w:val="002500EE"/>
    <w:rsid w:val="00263F24"/>
    <w:rsid w:val="002707C0"/>
    <w:rsid w:val="00270A9B"/>
    <w:rsid w:val="0027691A"/>
    <w:rsid w:val="00282141"/>
    <w:rsid w:val="00285847"/>
    <w:rsid w:val="002A53CB"/>
    <w:rsid w:val="002C0180"/>
    <w:rsid w:val="002C423C"/>
    <w:rsid w:val="002E5C63"/>
    <w:rsid w:val="00313489"/>
    <w:rsid w:val="00334D74"/>
    <w:rsid w:val="00345588"/>
    <w:rsid w:val="003466A8"/>
    <w:rsid w:val="0035338A"/>
    <w:rsid w:val="00362EE9"/>
    <w:rsid w:val="003630DB"/>
    <w:rsid w:val="003633EA"/>
    <w:rsid w:val="00376ABC"/>
    <w:rsid w:val="00395569"/>
    <w:rsid w:val="003A6E28"/>
    <w:rsid w:val="0042258D"/>
    <w:rsid w:val="0045658C"/>
    <w:rsid w:val="00491128"/>
    <w:rsid w:val="00494B23"/>
    <w:rsid w:val="004A1728"/>
    <w:rsid w:val="004A523F"/>
    <w:rsid w:val="004A7BC2"/>
    <w:rsid w:val="004B4485"/>
    <w:rsid w:val="004B7CA2"/>
    <w:rsid w:val="004C0BD2"/>
    <w:rsid w:val="004E7B49"/>
    <w:rsid w:val="00513F0E"/>
    <w:rsid w:val="00515424"/>
    <w:rsid w:val="00523649"/>
    <w:rsid w:val="00533588"/>
    <w:rsid w:val="00544A04"/>
    <w:rsid w:val="005468B2"/>
    <w:rsid w:val="0055749D"/>
    <w:rsid w:val="00562F68"/>
    <w:rsid w:val="0059191C"/>
    <w:rsid w:val="00594688"/>
    <w:rsid w:val="00596728"/>
    <w:rsid w:val="005C1DF6"/>
    <w:rsid w:val="005E00FD"/>
    <w:rsid w:val="006005C3"/>
    <w:rsid w:val="0062484B"/>
    <w:rsid w:val="00631E54"/>
    <w:rsid w:val="006435CC"/>
    <w:rsid w:val="00655C78"/>
    <w:rsid w:val="00677BB5"/>
    <w:rsid w:val="006A6BD3"/>
    <w:rsid w:val="006B6D73"/>
    <w:rsid w:val="006C35A2"/>
    <w:rsid w:val="006C6A2F"/>
    <w:rsid w:val="006D3114"/>
    <w:rsid w:val="006E5532"/>
    <w:rsid w:val="006E5E3C"/>
    <w:rsid w:val="007222E0"/>
    <w:rsid w:val="00733A5A"/>
    <w:rsid w:val="00741548"/>
    <w:rsid w:val="00752510"/>
    <w:rsid w:val="0077370E"/>
    <w:rsid w:val="007847F9"/>
    <w:rsid w:val="00784FA2"/>
    <w:rsid w:val="007857A4"/>
    <w:rsid w:val="00786360"/>
    <w:rsid w:val="007A1B3E"/>
    <w:rsid w:val="007C08A2"/>
    <w:rsid w:val="007F3144"/>
    <w:rsid w:val="008109E4"/>
    <w:rsid w:val="00830D8A"/>
    <w:rsid w:val="0086766D"/>
    <w:rsid w:val="00874369"/>
    <w:rsid w:val="00877C0A"/>
    <w:rsid w:val="008A6999"/>
    <w:rsid w:val="008D58AA"/>
    <w:rsid w:val="008E4377"/>
    <w:rsid w:val="009163E4"/>
    <w:rsid w:val="00924F64"/>
    <w:rsid w:val="0092670F"/>
    <w:rsid w:val="00926CBE"/>
    <w:rsid w:val="00933556"/>
    <w:rsid w:val="009564AE"/>
    <w:rsid w:val="00956E6E"/>
    <w:rsid w:val="00975286"/>
    <w:rsid w:val="009755AB"/>
    <w:rsid w:val="00987C3F"/>
    <w:rsid w:val="009A0569"/>
    <w:rsid w:val="009B4511"/>
    <w:rsid w:val="009B455B"/>
    <w:rsid w:val="009E67DD"/>
    <w:rsid w:val="00A202AC"/>
    <w:rsid w:val="00A23B3A"/>
    <w:rsid w:val="00A315F2"/>
    <w:rsid w:val="00A367F5"/>
    <w:rsid w:val="00A51392"/>
    <w:rsid w:val="00AD40C5"/>
    <w:rsid w:val="00AF5883"/>
    <w:rsid w:val="00B0307E"/>
    <w:rsid w:val="00B1259C"/>
    <w:rsid w:val="00B25D72"/>
    <w:rsid w:val="00B329DF"/>
    <w:rsid w:val="00B72B42"/>
    <w:rsid w:val="00B80143"/>
    <w:rsid w:val="00B80216"/>
    <w:rsid w:val="00B91AB6"/>
    <w:rsid w:val="00B92390"/>
    <w:rsid w:val="00B92A4A"/>
    <w:rsid w:val="00BA6F14"/>
    <w:rsid w:val="00BD2BD7"/>
    <w:rsid w:val="00BD7BB2"/>
    <w:rsid w:val="00BF2A5F"/>
    <w:rsid w:val="00C0522D"/>
    <w:rsid w:val="00C33EA5"/>
    <w:rsid w:val="00C40052"/>
    <w:rsid w:val="00C64DB9"/>
    <w:rsid w:val="00C73DCE"/>
    <w:rsid w:val="00C95CCF"/>
    <w:rsid w:val="00CA621D"/>
    <w:rsid w:val="00CB78B5"/>
    <w:rsid w:val="00CD61BF"/>
    <w:rsid w:val="00D12F6A"/>
    <w:rsid w:val="00D224C2"/>
    <w:rsid w:val="00D73DD9"/>
    <w:rsid w:val="00DC63BC"/>
    <w:rsid w:val="00DD5CB4"/>
    <w:rsid w:val="00DF7101"/>
    <w:rsid w:val="00E05D1C"/>
    <w:rsid w:val="00E34A3E"/>
    <w:rsid w:val="00E816FA"/>
    <w:rsid w:val="00EA3F62"/>
    <w:rsid w:val="00EC26A9"/>
    <w:rsid w:val="00EC3D1E"/>
    <w:rsid w:val="00F07F18"/>
    <w:rsid w:val="00F35FC1"/>
    <w:rsid w:val="00F81637"/>
    <w:rsid w:val="00F92130"/>
    <w:rsid w:val="00F95806"/>
    <w:rsid w:val="00FB023A"/>
    <w:rsid w:val="00FC12CD"/>
    <w:rsid w:val="00FF1A7E"/>
    <w:rsid w:val="02819CF9"/>
    <w:rsid w:val="0487FE2A"/>
    <w:rsid w:val="06F2D1C0"/>
    <w:rsid w:val="1015BC95"/>
    <w:rsid w:val="1366E3D5"/>
    <w:rsid w:val="14C014C3"/>
    <w:rsid w:val="22337A82"/>
    <w:rsid w:val="3C99084B"/>
    <w:rsid w:val="458EBE8D"/>
    <w:rsid w:val="45A67B89"/>
    <w:rsid w:val="48BFD5E7"/>
    <w:rsid w:val="492B2301"/>
    <w:rsid w:val="55288082"/>
    <w:rsid w:val="5AB3AEFD"/>
    <w:rsid w:val="5BD886AA"/>
    <w:rsid w:val="737E61FA"/>
    <w:rsid w:val="77C2088C"/>
    <w:rsid w:val="79721F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4BA584"/>
  <w15:chartTrackingRefBased/>
  <w15:docId w15:val="{2D74A322-4486-4034-9914-4F682BACB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F44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C4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C4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C42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C4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C42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C4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C4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C4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C4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C42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C42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C42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C42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C423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C42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C423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C42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C42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C4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C4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C4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C4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C4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C423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C423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C42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C42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C423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C423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C42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423C"/>
  </w:style>
  <w:style w:type="paragraph" w:styleId="Rodap">
    <w:name w:val="footer"/>
    <w:basedOn w:val="Normal"/>
    <w:link w:val="RodapChar"/>
    <w:uiPriority w:val="99"/>
    <w:unhideWhenUsed/>
    <w:rsid w:val="002C42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423C"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6C35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4E7B49"/>
    <w:rPr>
      <w:color w:val="0000FF"/>
      <w:u w:val="single"/>
    </w:rPr>
  </w:style>
  <w:style w:type="character" w:styleId="nfase">
    <w:name w:val="Emphasis"/>
    <w:basedOn w:val="Fontepargpadro"/>
    <w:uiPriority w:val="20"/>
    <w:qFormat/>
    <w:rsid w:val="004E7B49"/>
    <w:rPr>
      <w:i/>
      <w:iCs/>
    </w:rPr>
  </w:style>
  <w:style w:type="character" w:styleId="MenoPendente">
    <w:name w:val="Unresolved Mention"/>
    <w:basedOn w:val="Fontepargpadro"/>
    <w:uiPriority w:val="99"/>
    <w:semiHidden/>
    <w:unhideWhenUsed/>
    <w:rsid w:val="000D70D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D70D2"/>
    <w:rPr>
      <w:color w:val="96607D" w:themeColor="followedHyperlink"/>
      <w:u w:val="single"/>
    </w:rPr>
  </w:style>
  <w:style w:type="character" w:styleId="Nmerodepgina">
    <w:name w:val="page number"/>
    <w:basedOn w:val="Fontepargpadro"/>
    <w:uiPriority w:val="99"/>
    <w:unhideWhenUsed/>
    <w:rsid w:val="00A202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34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9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3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8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8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9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6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6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1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hyperlink" Target="https://github.com/gabrieldejesus/readme-model" TargetMode="Externa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www.toptal.com/developers/gitignore" TargetMode="Externa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yperlink" Target="https://freesound.org/" TargetMode="External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yperlink" Target="https://www.nintendo.com/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hyperlink" Target="https://www.youtube.com/watch?v=TBUJWUvc1Eg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github.com/iuricode/readme-template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hyperlink" Target="https://unity.com/" TargetMode="Externa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ad2fdee-5bc2-4e59-8f6d-8fb6c4a72a2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CB940A1AFFE242948B49F7727FC6C5" ma:contentTypeVersion="5" ma:contentTypeDescription="Create a new document." ma:contentTypeScope="" ma:versionID="6df083afcf11a9156f1280dda7845208">
  <xsd:schema xmlns:xsd="http://www.w3.org/2001/XMLSchema" xmlns:xs="http://www.w3.org/2001/XMLSchema" xmlns:p="http://schemas.microsoft.com/office/2006/metadata/properties" xmlns:ns3="cad2fdee-5bc2-4e59-8f6d-8fb6c4a72a29" targetNamespace="http://schemas.microsoft.com/office/2006/metadata/properties" ma:root="true" ma:fieldsID="fef79d4d3f420eee7bdf07c18c62176c" ns3:_="">
    <xsd:import namespace="cad2fdee-5bc2-4e59-8f6d-8fb6c4a72a2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d2fdee-5bc2-4e59-8f6d-8fb6c4a72a2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4C3DEEC-2600-444B-9739-BAA4A738EA1E}">
  <ds:schemaRefs>
    <ds:schemaRef ds:uri="http://schemas.microsoft.com/office/2006/documentManagement/types"/>
    <ds:schemaRef ds:uri="http://purl.org/dc/terms/"/>
    <ds:schemaRef ds:uri="http://schemas.microsoft.com/office/infopath/2007/PartnerControls"/>
    <ds:schemaRef ds:uri="http://purl.org/dc/elements/1.1/"/>
    <ds:schemaRef ds:uri="http://schemas.microsoft.com/office/2006/metadata/properties"/>
    <ds:schemaRef ds:uri="http://schemas.openxmlformats.org/package/2006/metadata/core-properties"/>
    <ds:schemaRef ds:uri="cad2fdee-5bc2-4e59-8f6d-8fb6c4a72a29"/>
    <ds:schemaRef ds:uri="http://www.w3.org/XML/1998/namespace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48DFB5F4-52F4-4628-91A3-77FC7DBF31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64020D-7327-4B3D-91B3-AB1011FADA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d2fdee-5bc2-4e59-8f6d-8fb6c4a72a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1799</Words>
  <Characters>9715</Characters>
  <Application>Microsoft Office Word</Application>
  <DocSecurity>0</DocSecurity>
  <Lines>80</Lines>
  <Paragraphs>22</Paragraphs>
  <ScaleCrop>false</ScaleCrop>
  <Company/>
  <LinksUpToDate>false</LinksUpToDate>
  <CharactersWithSpaces>11492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Bruna Leal Ramos</dc:creator>
  <cp:keywords/>
  <dc:description/>
  <cp:lastModifiedBy>Davi Moraes Muniz</cp:lastModifiedBy>
  <cp:revision>2</cp:revision>
  <dcterms:created xsi:type="dcterms:W3CDTF">2026-05-11T13:28:00Z</dcterms:created>
  <dcterms:modified xsi:type="dcterms:W3CDTF">2026-05-11T13:28:00Z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0x010100F3CB940A1AFFE242948B49F7727FC6C5</vt:lpwstr>
  </property>
  <property fmtid="{D5CDD505-2E9C-101B-9397-08002B2CF9AE}" pid="3" name="MediaServiceImageTags">
    <vt:lpwstr/>
  </property>
</Properties>
</file>