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F1F3" w14:textId="77777777" w:rsidR="00C47C1B" w:rsidRDefault="00C47C1B">
      <w:pPr>
        <w:spacing w:before="2000" w:after="80"/>
      </w:pPr>
    </w:p>
    <w:p w14:paraId="1870B9F7" w14:textId="77777777" w:rsidR="00C47C1B" w:rsidRDefault="00000000">
      <w:pPr>
        <w:jc w:val="center"/>
      </w:pPr>
      <w:r>
        <w:rPr>
          <w:b/>
          <w:bCs/>
          <w:color w:val="0097A7"/>
          <w:sz w:val="56"/>
          <w:szCs w:val="56"/>
        </w:rPr>
        <w:t>MAYA YAMAMOTO RPG</w:t>
      </w:r>
    </w:p>
    <w:p w14:paraId="379B0588" w14:textId="77777777" w:rsidR="00C47C1B" w:rsidRDefault="00000000">
      <w:pPr>
        <w:spacing w:after="80"/>
        <w:jc w:val="center"/>
      </w:pPr>
      <w:r>
        <w:rPr>
          <w:color w:val="00796B"/>
          <w:sz w:val="28"/>
          <w:szCs w:val="28"/>
        </w:rPr>
        <w:t>Plataforma Mobile de Reabilitação Postural</w:t>
      </w:r>
    </w:p>
    <w:p w14:paraId="51301336" w14:textId="77777777" w:rsidR="00C47C1B" w:rsidRDefault="00C47C1B">
      <w:pPr>
        <w:spacing w:before="500" w:after="80"/>
      </w:pPr>
    </w:p>
    <w:p w14:paraId="3C5DF288" w14:textId="77777777" w:rsidR="00C47C1B" w:rsidRDefault="00000000">
      <w:pPr>
        <w:jc w:val="center"/>
      </w:pPr>
      <w:r>
        <w:rPr>
          <w:b/>
          <w:bCs/>
          <w:color w:val="004D40"/>
          <w:sz w:val="36"/>
          <w:szCs w:val="36"/>
        </w:rPr>
        <w:t>RELATÓRIO DE QUALIDADE DE SOFTWARE</w:t>
      </w:r>
    </w:p>
    <w:p w14:paraId="7B2E252B" w14:textId="77777777" w:rsidR="00C47C1B" w:rsidRDefault="00000000">
      <w:pPr>
        <w:spacing w:after="80"/>
        <w:jc w:val="center"/>
      </w:pPr>
      <w:r>
        <w:rPr>
          <w:color w:val="555555"/>
          <w:sz w:val="26"/>
          <w:szCs w:val="26"/>
        </w:rPr>
        <w:t>Aplicação da Norma ISO/IEC 25010</w:t>
      </w:r>
    </w:p>
    <w:p w14:paraId="3454D3B0" w14:textId="77777777" w:rsidR="00C47C1B" w:rsidRDefault="00C47C1B">
      <w:pPr>
        <w:spacing w:before="600" w:after="80"/>
      </w:pPr>
    </w:p>
    <w:p w14:paraId="3549E486" w14:textId="77777777" w:rsidR="00C47C1B" w:rsidRDefault="00000000">
      <w:pPr>
        <w:jc w:val="center"/>
      </w:pPr>
      <w:r>
        <w:rPr>
          <w:color w:val="777777"/>
        </w:rPr>
        <w:t>Qualidade de Software — 2026</w:t>
      </w:r>
    </w:p>
    <w:p w14:paraId="6ED0BD7F" w14:textId="77777777" w:rsidR="00C47C1B" w:rsidRDefault="00000000">
      <w:pPr>
        <w:jc w:val="center"/>
      </w:pPr>
      <w:r>
        <w:rPr>
          <w:i/>
          <w:iCs/>
          <w:color w:val="999999"/>
          <w:sz w:val="20"/>
          <w:szCs w:val="20"/>
        </w:rPr>
        <w:t>6 telas implementadas | Android (Java) | Emulador API 36</w:t>
      </w:r>
    </w:p>
    <w:p w14:paraId="5902A2A7" w14:textId="77777777" w:rsidR="00C47C1B" w:rsidRDefault="00000000">
      <w:r>
        <w:br w:type="page"/>
      </w:r>
    </w:p>
    <w:p w14:paraId="5526C1B3" w14:textId="77777777" w:rsidR="00C47C1B" w:rsidRDefault="00000000">
      <w:pPr>
        <w:pStyle w:val="Ttulo1"/>
      </w:pPr>
      <w:r>
        <w:lastRenderedPageBreak/>
        <w:t>Sumário</w:t>
      </w:r>
    </w:p>
    <w:p w14:paraId="4AE1D27C" w14:textId="77777777" w:rsidR="00C47C1B" w:rsidRDefault="00C47C1B">
      <w:pPr>
        <w:pBdr>
          <w:bottom w:val="single" w:sz="4" w:space="1" w:color="0097A7"/>
        </w:pBdr>
        <w:spacing w:before="120" w:after="120"/>
      </w:pPr>
    </w:p>
    <w:p w14:paraId="5454AC72" w14:textId="77777777" w:rsidR="00C47C1B" w:rsidRDefault="00000000">
      <w:pPr>
        <w:spacing w:before="80" w:after="80"/>
      </w:pPr>
      <w:r>
        <w:t>1. Introdução e Contexto do Projeto</w:t>
      </w:r>
    </w:p>
    <w:p w14:paraId="4F68839B" w14:textId="77777777" w:rsidR="00C47C1B" w:rsidRDefault="00000000">
      <w:pPr>
        <w:spacing w:before="80" w:after="80"/>
      </w:pPr>
      <w:r>
        <w:t>2. Visão Geral das Telas Implementadas</w:t>
      </w:r>
    </w:p>
    <w:p w14:paraId="778DA440" w14:textId="77777777" w:rsidR="00C47C1B" w:rsidRDefault="00000000">
      <w:pPr>
        <w:spacing w:before="80" w:after="80"/>
      </w:pPr>
      <w:r>
        <w:t>3. Diagrama do Processo de Qualidade de Software</w:t>
      </w:r>
    </w:p>
    <w:p w14:paraId="0FE32E61" w14:textId="77777777" w:rsidR="00C47C1B" w:rsidRDefault="00000000">
      <w:pPr>
        <w:spacing w:before="80" w:after="80"/>
      </w:pPr>
      <w:r>
        <w:t>4. A Norma ISO/IEC 25010 — Visão Geral</w:t>
      </w:r>
    </w:p>
    <w:p w14:paraId="1976EDEC" w14:textId="77777777" w:rsidR="00C47C1B" w:rsidRDefault="00000000">
      <w:pPr>
        <w:spacing w:before="80" w:after="80"/>
      </w:pPr>
      <w:r>
        <w:t>5. Atributos de Qualidade Identificados no Projeto</w:t>
      </w:r>
    </w:p>
    <w:p w14:paraId="0292306F" w14:textId="77777777" w:rsidR="00C47C1B" w:rsidRDefault="00000000">
      <w:pPr>
        <w:spacing w:before="80" w:after="80"/>
      </w:pPr>
      <w:r>
        <w:t xml:space="preserve">    5.1  Adequação Funcional</w:t>
      </w:r>
    </w:p>
    <w:p w14:paraId="3D58C08E" w14:textId="77777777" w:rsidR="00C47C1B" w:rsidRDefault="00000000">
      <w:pPr>
        <w:spacing w:before="80" w:after="80"/>
      </w:pPr>
      <w:r>
        <w:t xml:space="preserve">    5.2  Confiabilidade</w:t>
      </w:r>
    </w:p>
    <w:p w14:paraId="10DFE434" w14:textId="77777777" w:rsidR="00C47C1B" w:rsidRDefault="00000000">
      <w:pPr>
        <w:spacing w:before="80" w:after="80"/>
      </w:pPr>
      <w:r>
        <w:t xml:space="preserve">    5.3  Usabilidade</w:t>
      </w:r>
    </w:p>
    <w:p w14:paraId="7842567C" w14:textId="77777777" w:rsidR="00C47C1B" w:rsidRDefault="00000000">
      <w:pPr>
        <w:spacing w:before="80" w:after="80"/>
      </w:pPr>
      <w:r>
        <w:t xml:space="preserve">    5.4  Eficiência de Desempenho</w:t>
      </w:r>
    </w:p>
    <w:p w14:paraId="23FCCAB6" w14:textId="77777777" w:rsidR="00C47C1B" w:rsidRDefault="00000000">
      <w:pPr>
        <w:spacing w:before="80" w:after="80"/>
      </w:pPr>
      <w:r>
        <w:t xml:space="preserve">    5.5  Segurança</w:t>
      </w:r>
    </w:p>
    <w:p w14:paraId="33F95EBE" w14:textId="77777777" w:rsidR="00C47C1B" w:rsidRDefault="00000000">
      <w:pPr>
        <w:spacing w:before="80" w:after="80"/>
      </w:pPr>
      <w:r>
        <w:t xml:space="preserve">    5.6  Manutenibilidade</w:t>
      </w:r>
    </w:p>
    <w:p w14:paraId="00B46277" w14:textId="77777777" w:rsidR="00C47C1B" w:rsidRDefault="00000000">
      <w:pPr>
        <w:spacing w:before="80" w:after="80"/>
      </w:pPr>
      <w:r>
        <w:t xml:space="preserve">    5.7  Portabilidade</w:t>
      </w:r>
    </w:p>
    <w:p w14:paraId="23320EA1" w14:textId="77777777" w:rsidR="00C47C1B" w:rsidRDefault="00000000">
      <w:pPr>
        <w:spacing w:before="80" w:after="80"/>
      </w:pPr>
      <w:r>
        <w:t xml:space="preserve">    5.8  Tabela Resumo dos Atributos</w:t>
      </w:r>
    </w:p>
    <w:p w14:paraId="5267EE16" w14:textId="77777777" w:rsidR="00C47C1B" w:rsidRDefault="00000000">
      <w:pPr>
        <w:spacing w:before="80" w:after="80"/>
      </w:pPr>
      <w:r>
        <w:t>6. Como a ISO 25010 é Utilizada no Processo de Desenvolvimento</w:t>
      </w:r>
    </w:p>
    <w:p w14:paraId="78259ECA" w14:textId="77777777" w:rsidR="00C47C1B" w:rsidRDefault="00000000">
      <w:pPr>
        <w:spacing w:before="80" w:after="80"/>
      </w:pPr>
      <w:r>
        <w:t>7. Métricas de Qualidade Propostas</w:t>
      </w:r>
    </w:p>
    <w:p w14:paraId="564996FB" w14:textId="77777777" w:rsidR="00C47C1B" w:rsidRDefault="00000000">
      <w:pPr>
        <w:spacing w:before="80" w:after="80"/>
      </w:pPr>
      <w:r>
        <w:t>8. Considerações Finais</w:t>
      </w:r>
    </w:p>
    <w:p w14:paraId="6031EEBA" w14:textId="77777777" w:rsidR="00C47C1B" w:rsidRDefault="00000000">
      <w:r>
        <w:br w:type="page"/>
      </w:r>
    </w:p>
    <w:p w14:paraId="76A043B6" w14:textId="77777777" w:rsidR="00C47C1B" w:rsidRDefault="00000000">
      <w:pPr>
        <w:pStyle w:val="Ttulo1"/>
      </w:pPr>
      <w:r>
        <w:lastRenderedPageBreak/>
        <w:t>1. Introdução e Contexto do Projeto</w:t>
      </w:r>
    </w:p>
    <w:p w14:paraId="7D529DC4" w14:textId="77777777" w:rsidR="00C47C1B" w:rsidRDefault="00C47C1B">
      <w:pPr>
        <w:pBdr>
          <w:bottom w:val="single" w:sz="4" w:space="1" w:color="0097A7"/>
        </w:pBdr>
        <w:spacing w:before="120" w:after="120"/>
      </w:pPr>
    </w:p>
    <w:p w14:paraId="657B63C2" w14:textId="77777777" w:rsidR="00C47C1B" w:rsidRDefault="00000000">
      <w:pPr>
        <w:spacing w:before="80" w:after="80"/>
      </w:pPr>
      <w:r>
        <w:t>O Maya Yamamoto RPG é um aplicativo mobile desenvolvido para Android com o objetivo de oferecer uma plataforma digital de tratamento por RPG (Reeducação Postural Global). A plataforma é direcionada a pacientes que necessitam de acompanhamento fisioterapêutico para problemas na coluna vertebral, permitindo acesso remoto a exercícios padronizados com videoaulas, monitoramento do progresso do tratamento e consulta à agenda de exercícios.</w:t>
      </w:r>
    </w:p>
    <w:p w14:paraId="49AEF78C" w14:textId="77777777" w:rsidR="00C47C1B" w:rsidRDefault="00C47C1B">
      <w:pPr>
        <w:spacing w:before="80" w:after="80"/>
      </w:pPr>
    </w:p>
    <w:p w14:paraId="585B892E" w14:textId="77777777" w:rsidR="00C47C1B" w:rsidRDefault="00000000">
      <w:pPr>
        <w:spacing w:before="80" w:after="80"/>
      </w:pPr>
      <w:r>
        <w:t xml:space="preserve">O aplicativo foi desenvolvido em Java, utilizando o Android Studio como ambiente de desenvolvimento (emulador </w:t>
      </w:r>
      <w:proofErr w:type="spellStart"/>
      <w:r>
        <w:t>Medium</w:t>
      </w:r>
      <w:proofErr w:type="spellEnd"/>
      <w:r>
        <w:t xml:space="preserve"> Phone API 36). As seis telas implementadas e validadas no emulador cobrem o ciclo completo do paciente: autenticação, navegação, execução de exercícios e acompanhamento do progresso.</w:t>
      </w:r>
    </w:p>
    <w:p w14:paraId="4AAA82F3" w14:textId="77777777" w:rsidR="00C47C1B" w:rsidRDefault="00C47C1B">
      <w:pPr>
        <w:spacing w:before="80" w:after="80"/>
      </w:pPr>
    </w:p>
    <w:p w14:paraId="0A6E8AEF" w14:textId="77777777" w:rsidR="00C47C1B" w:rsidRDefault="00000000">
      <w:pPr>
        <w:spacing w:before="80" w:after="80"/>
      </w:pPr>
      <w:r>
        <w:t>Este relatório apresenta o processo de qualidade de software adotado, os atributos de qualidade identificados com base na norma ISO/IEC 25010 e como essa norma orienta cada etapa do ciclo de vida do produto.</w:t>
      </w:r>
    </w:p>
    <w:p w14:paraId="4DD4A074" w14:textId="77777777" w:rsidR="00C47C1B" w:rsidRDefault="00000000">
      <w:r>
        <w:br w:type="page"/>
      </w:r>
    </w:p>
    <w:p w14:paraId="711C73BB" w14:textId="77777777" w:rsidR="00C47C1B" w:rsidRDefault="00000000">
      <w:pPr>
        <w:pStyle w:val="Ttulo1"/>
      </w:pPr>
      <w:r>
        <w:lastRenderedPageBreak/>
        <w:t>2. Visão Geral das Telas Implementadas</w:t>
      </w:r>
    </w:p>
    <w:p w14:paraId="6B90B4DB" w14:textId="77777777" w:rsidR="00C47C1B" w:rsidRDefault="00C47C1B">
      <w:pPr>
        <w:pBdr>
          <w:bottom w:val="single" w:sz="4" w:space="1" w:color="0097A7"/>
        </w:pBdr>
        <w:spacing w:before="120" w:after="120"/>
      </w:pPr>
    </w:p>
    <w:p w14:paraId="2977335D" w14:textId="77777777" w:rsidR="00C47C1B" w:rsidRDefault="00000000">
      <w:pPr>
        <w:spacing w:before="80" w:after="80"/>
      </w:pPr>
      <w:r>
        <w:t>O aplicativo conta com seis telas implementadas e validadas no emulador Android, cobrindo o fluxo completo do usuário: desde o primeiro acesso até a execução de um exercício. A tabela abaixo descreve cada tela:</w:t>
      </w:r>
    </w:p>
    <w:p w14:paraId="5CFA4FB9" w14:textId="77777777" w:rsidR="00C47C1B" w:rsidRDefault="00C47C1B">
      <w:pPr>
        <w:spacing w:before="160" w:after="80"/>
      </w:pPr>
    </w:p>
    <w:tbl>
      <w:tblPr>
        <w:tblStyle w:val="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00"/>
      </w:tblGrid>
      <w:tr w:rsidR="00C47C1B" w14:paraId="025A0C4C" w14:textId="77777777">
        <w:tc>
          <w:tcPr>
            <w:tcW w:w="20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5D5A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70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03D0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47C1B" w14:paraId="3FEDFD0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68E5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Boas-vindas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F641" w14:textId="77777777" w:rsidR="00C47C1B" w:rsidRDefault="00000000">
            <w:r>
              <w:rPr>
                <w:color w:val="000000"/>
                <w:sz w:val="20"/>
                <w:szCs w:val="20"/>
              </w:rPr>
              <w:t xml:space="preserve">Ponto de entrada do app. Exibe o logo Maya Yamamoto RPG, slogan 'Bem-vindo(a)!' e dois </w:t>
            </w:r>
            <w:proofErr w:type="spellStart"/>
            <w:r>
              <w:rPr>
                <w:color w:val="000000"/>
                <w:sz w:val="20"/>
                <w:szCs w:val="20"/>
              </w:rPr>
              <w:t>CTAs</w:t>
            </w:r>
            <w:proofErr w:type="spellEnd"/>
            <w:r>
              <w:rPr>
                <w:color w:val="000000"/>
                <w:sz w:val="20"/>
                <w:szCs w:val="20"/>
              </w:rPr>
              <w:t>: 'CRIAR MINHA CONTA' (primário, verde) e 'JÁ TENHO CONTA' (secundário, contornado).</w:t>
            </w:r>
          </w:p>
        </w:tc>
      </w:tr>
      <w:tr w:rsidR="00C47C1B" w14:paraId="094D4B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87C1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Login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AFE9" w14:textId="77777777" w:rsidR="00C47C1B" w:rsidRDefault="00000000">
            <w:r>
              <w:rPr>
                <w:color w:val="000000"/>
                <w:sz w:val="20"/>
                <w:szCs w:val="20"/>
              </w:rPr>
              <w:t xml:space="preserve">Autenticação com e-mail e senha (campo com </w:t>
            </w:r>
            <w:proofErr w:type="spellStart"/>
            <w:r>
              <w:rPr>
                <w:color w:val="000000"/>
                <w:sz w:val="20"/>
                <w:szCs w:val="20"/>
              </w:rPr>
              <w:t>toggle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visibilidade), </w:t>
            </w:r>
            <w:proofErr w:type="spellStart"/>
            <w:r>
              <w:rPr>
                <w:color w:val="000000"/>
                <w:sz w:val="20"/>
                <w:szCs w:val="20"/>
              </w:rPr>
              <w:t>checkbox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aceite dos termos de uso e botão 'ENTRAR'. E-mail focado com </w:t>
            </w:r>
            <w:proofErr w:type="spellStart"/>
            <w:r>
              <w:rPr>
                <w:color w:val="000000"/>
                <w:sz w:val="20"/>
                <w:szCs w:val="20"/>
              </w:rPr>
              <w:t>highlight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teal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47C1B" w14:paraId="45F2104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56AB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Cadastro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C6F3" w14:textId="77777777" w:rsidR="00C47C1B" w:rsidRDefault="00000000">
            <w:r>
              <w:rPr>
                <w:color w:val="000000"/>
                <w:sz w:val="20"/>
                <w:szCs w:val="20"/>
              </w:rPr>
              <w:t xml:space="preserve">Formulário com 4 campos: Nome Completo, E-mail, Senha e Confirmar Senha (ambos com </w:t>
            </w:r>
            <w:proofErr w:type="spellStart"/>
            <w:r>
              <w:rPr>
                <w:color w:val="000000"/>
                <w:sz w:val="20"/>
                <w:szCs w:val="20"/>
              </w:rPr>
              <w:t>toggle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checkbox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termos e botão 'CADASTRAR'.</w:t>
            </w:r>
          </w:p>
        </w:tc>
      </w:tr>
      <w:tr w:rsidR="00C47C1B" w14:paraId="4F0C0A9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3506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Home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15D9" w14:textId="77777777" w:rsidR="00C47C1B" w:rsidRDefault="00000000">
            <w:r>
              <w:rPr>
                <w:color w:val="000000"/>
                <w:sz w:val="20"/>
                <w:szCs w:val="20"/>
              </w:rPr>
              <w:t>Dashboard principal com saudação personalizada ('Bem-vindo à Maya'), cards de acesso a Exercícios e Chat Maya, botão 'Agendar sua Consulta' e bottom navigation com 5 abas.</w:t>
            </w:r>
          </w:p>
        </w:tc>
      </w:tr>
      <w:tr w:rsidR="00C47C1B" w14:paraId="6D71579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E847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Meu Progresso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AAF5" w14:textId="77777777" w:rsidR="00C47C1B" w:rsidRDefault="00000000">
            <w:r>
              <w:rPr>
                <w:color w:val="000000"/>
                <w:sz w:val="20"/>
                <w:szCs w:val="20"/>
              </w:rPr>
              <w:t>Exibe progresso semanal em barra visual (60%), exercício do dia (Agachamento 15 min), botão 'Iniciar Treino', lista de atividades com status (verde=concluído, vermelho=pendente).</w:t>
            </w:r>
          </w:p>
        </w:tc>
      </w:tr>
      <w:tr w:rsidR="00C47C1B" w14:paraId="39EF367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11FF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Exercício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1FA8" w14:textId="77777777" w:rsidR="00C47C1B" w:rsidRDefault="00000000">
            <w:r>
              <w:rPr>
                <w:color w:val="000000"/>
                <w:sz w:val="20"/>
                <w:szCs w:val="20"/>
              </w:rPr>
              <w:t xml:space="preserve">Detalhe do exercício 'Alongamento Lombar' com imagem ilustrativa, prescrição (3x 30s), instrução em card azul, </w:t>
            </w:r>
            <w:proofErr w:type="spellStart"/>
            <w:r>
              <w:rPr>
                <w:color w:val="000000"/>
                <w:sz w:val="20"/>
                <w:szCs w:val="20"/>
              </w:rPr>
              <w:t>swipe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passo a passo e botão 'Começar'.</w:t>
            </w:r>
          </w:p>
        </w:tc>
      </w:tr>
    </w:tbl>
    <w:p w14:paraId="2909432E" w14:textId="77777777" w:rsidR="00C47C1B" w:rsidRDefault="00C47C1B">
      <w:pPr>
        <w:spacing w:before="120" w:after="80"/>
      </w:pPr>
    </w:p>
    <w:p w14:paraId="63630E48" w14:textId="77777777" w:rsidR="00C47C1B" w:rsidRDefault="00000000">
      <w:pPr>
        <w:spacing w:before="80" w:after="80"/>
      </w:pPr>
      <w:r>
        <w:t>A bottom navigation bar presente nas telas internas (Home, Progresso, Exercício) contém cinco abas: Home, Agenda, Progresso, Chat e Perfil, demonstrando a amplitude funcional planejada para o aplicativo.</w:t>
      </w:r>
    </w:p>
    <w:p w14:paraId="6A27C070" w14:textId="77777777" w:rsidR="00C47C1B" w:rsidRDefault="00000000">
      <w:r>
        <w:br w:type="page"/>
      </w:r>
    </w:p>
    <w:p w14:paraId="120E7231" w14:textId="77777777" w:rsidR="00C47C1B" w:rsidRDefault="00000000">
      <w:pPr>
        <w:pStyle w:val="Ttulo1"/>
      </w:pPr>
      <w:r>
        <w:lastRenderedPageBreak/>
        <w:t>3. Diagrama do Processo de Qualidade de Software</w:t>
      </w:r>
    </w:p>
    <w:p w14:paraId="4F3F6BAF" w14:textId="77777777" w:rsidR="00C47C1B" w:rsidRDefault="00C47C1B">
      <w:pPr>
        <w:pBdr>
          <w:bottom w:val="single" w:sz="4" w:space="1" w:color="0097A7"/>
        </w:pBdr>
        <w:spacing w:before="120" w:after="120"/>
      </w:pPr>
    </w:p>
    <w:p w14:paraId="4F130705" w14:textId="77777777" w:rsidR="00C47C1B" w:rsidRDefault="00000000">
      <w:pPr>
        <w:spacing w:before="80" w:after="80"/>
      </w:pPr>
      <w:r>
        <w:t>O processo de qualidade adotado segue um ciclo iterativo contínuo. As setes fases a seguir garantem que a norma ISO/IEC 25010 seja aplicada desde o levantamento de requisitos até a entrega final:</w:t>
      </w:r>
    </w:p>
    <w:p w14:paraId="28011A9E" w14:textId="77777777" w:rsidR="00C47C1B" w:rsidRDefault="00C47C1B">
      <w:pPr>
        <w:spacing w:before="160" w:after="80"/>
      </w:pPr>
    </w:p>
    <w:tbl>
      <w:tblPr>
        <w:tblStyle w:val="a0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C47C1B" w14:paraId="5F5C37B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E408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FASE 1 — REQUISITOS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EF6D" w14:textId="77777777" w:rsidR="00C47C1B" w:rsidRDefault="00000000">
            <w:r>
              <w:rPr>
                <w:color w:val="000000"/>
                <w:sz w:val="20"/>
                <w:szCs w:val="20"/>
              </w:rPr>
              <w:t>Mapeamento dos requisitos funcionais (autenticação, exercícios, progresso, agenda, chat com especialista) e não funcionais (desempenho, segurança, usabilidade) com base nas necessidades de pacientes e fisioterapeutas.</w:t>
            </w:r>
          </w:p>
        </w:tc>
      </w:tr>
      <w:tr w:rsidR="00C47C1B" w14:paraId="5CB05BE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188E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FASE 2 — PLANEJAMENTO DA QUALIDADE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FED0" w14:textId="77777777" w:rsidR="00C47C1B" w:rsidRDefault="00000000">
            <w:r>
              <w:rPr>
                <w:color w:val="000000"/>
                <w:sz w:val="20"/>
                <w:szCs w:val="20"/>
              </w:rPr>
              <w:t>Definição dos atributos de qualidade com base na ISO/IEC 25010. Escolha das métricas mensuráveis, critérios de aceitação, ferramentas de teste e pontos de controle do projeto.</w:t>
            </w:r>
          </w:p>
        </w:tc>
      </w:tr>
      <w:tr w:rsidR="00C47C1B" w14:paraId="3001194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E3A3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FASE 3 — DESENVOLVIMENTO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CBB1" w14:textId="77777777" w:rsidR="00C47C1B" w:rsidRDefault="00000000">
            <w:r>
              <w:rPr>
                <w:color w:val="000000"/>
                <w:sz w:val="20"/>
                <w:szCs w:val="20"/>
              </w:rPr>
              <w:t xml:space="preserve">Implementação em Java seguindo boas práticas Android (MVVM, </w:t>
            </w:r>
            <w:proofErr w:type="spellStart"/>
            <w:r>
              <w:rPr>
                <w:color w:val="000000"/>
                <w:sz w:val="20"/>
                <w:szCs w:val="20"/>
              </w:rPr>
              <w:t>Jetpack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review contínuo com Lint do Android Studio. Evidência: telas funcionais no emulador API 36.</w:t>
            </w:r>
          </w:p>
        </w:tc>
      </w:tr>
      <w:tr w:rsidR="00C47C1B" w14:paraId="7FF2877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43D7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FASE 4 — TESTES FUNCIONAIS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50AB" w14:textId="77777777" w:rsidR="00C47C1B" w:rsidRDefault="00000000">
            <w:r>
              <w:rPr>
                <w:color w:val="000000"/>
                <w:sz w:val="20"/>
                <w:szCs w:val="20"/>
              </w:rPr>
              <w:t>Testes das 6 telas implementadas: boas-vindas, login, cadastro, home, progresso e exercício. Testes unitários (JUnit), interface (</w:t>
            </w:r>
            <w:proofErr w:type="spellStart"/>
            <w:r>
              <w:rPr>
                <w:color w:val="000000"/>
                <w:sz w:val="20"/>
                <w:szCs w:val="20"/>
              </w:rPr>
              <w:t>Espresso</w:t>
            </w:r>
            <w:proofErr w:type="spellEnd"/>
            <w:r>
              <w:rPr>
                <w:color w:val="000000"/>
                <w:sz w:val="20"/>
                <w:szCs w:val="20"/>
              </w:rPr>
              <w:t>) e integração com Firebase Authentication.</w:t>
            </w:r>
          </w:p>
        </w:tc>
      </w:tr>
      <w:tr w:rsidR="00C47C1B" w14:paraId="22A0A69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984F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FASE 5 — AVALIAÇÃO DA QUALIDADE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D6B4" w14:textId="77777777" w:rsidR="00C47C1B" w:rsidRDefault="00000000">
            <w:r>
              <w:rPr>
                <w:color w:val="000000"/>
                <w:sz w:val="20"/>
                <w:szCs w:val="20"/>
              </w:rPr>
              <w:t>Análise formal dos 7 atributos ISO 25010 com evidências em cada tela. Verificação dos critérios de aceitação definidos na Fase 2.</w:t>
            </w:r>
          </w:p>
        </w:tc>
      </w:tr>
      <w:tr w:rsidR="00C47C1B" w14:paraId="185C738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9140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FASE 6 — REVISÃO E MELHORIA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0609" w14:textId="77777777" w:rsidR="00C47C1B" w:rsidRDefault="00000000">
            <w:r>
              <w:rPr>
                <w:color w:val="000000"/>
                <w:sz w:val="20"/>
                <w:szCs w:val="20"/>
              </w:rPr>
              <w:t>Correção de defeitos (</w:t>
            </w:r>
            <w:proofErr w:type="spellStart"/>
            <w:r>
              <w:rPr>
                <w:color w:val="000000"/>
                <w:sz w:val="20"/>
                <w:szCs w:val="20"/>
              </w:rPr>
              <w:t>ex</w:t>
            </w:r>
            <w:proofErr w:type="spellEnd"/>
            <w:r>
              <w:rPr>
                <w:color w:val="000000"/>
                <w:sz w:val="20"/>
                <w:szCs w:val="20"/>
              </w:rPr>
              <w:t>: erro 'Redeclaration' detectado pelo Lint), refatoração e iteração. O ciclo retorna à Fase 3 quando necessário.</w:t>
            </w:r>
          </w:p>
        </w:tc>
      </w:tr>
      <w:tr w:rsidR="00C47C1B" w14:paraId="0142130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6108" w14:textId="77777777" w:rsidR="00C47C1B" w:rsidRDefault="00000000">
            <w:r>
              <w:rPr>
                <w:b/>
                <w:bCs/>
                <w:color w:val="004D40"/>
                <w:sz w:val="20"/>
                <w:szCs w:val="20"/>
              </w:rPr>
              <w:t>FASE 7 — ENTREGA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38F7" w14:textId="77777777" w:rsidR="00C47C1B" w:rsidRDefault="00000000">
            <w:r>
              <w:rPr>
                <w:color w:val="000000"/>
                <w:sz w:val="20"/>
                <w:szCs w:val="20"/>
              </w:rPr>
              <w:t>Geração do APK de debug/release, validação final em dispositivo físico e emulador, documentação técnica entregue (incluindo este relatório).</w:t>
            </w:r>
          </w:p>
        </w:tc>
      </w:tr>
    </w:tbl>
    <w:p w14:paraId="5EE0CF54" w14:textId="77777777" w:rsidR="00C47C1B" w:rsidRDefault="00C47C1B">
      <w:pPr>
        <w:spacing w:before="160" w:after="80"/>
      </w:pPr>
    </w:p>
    <w:p w14:paraId="717EB6E9" w14:textId="77777777" w:rsidR="00C47C1B" w:rsidRDefault="00000000">
      <w:pPr>
        <w:spacing w:before="80" w:after="80"/>
      </w:pPr>
      <w:r>
        <w:t>O processo é iterativo: as fases de avaliação (5) e revisão (6) retroalimentam o desenvolvimento (3), garantindo melhoria contínua e rastreabilidade até os requisitos de qualidade.</w:t>
      </w:r>
    </w:p>
    <w:p w14:paraId="253BF571" w14:textId="77777777" w:rsidR="00C47C1B" w:rsidRDefault="00000000">
      <w:r>
        <w:br w:type="page"/>
      </w:r>
    </w:p>
    <w:p w14:paraId="0843C001" w14:textId="77777777" w:rsidR="00C47C1B" w:rsidRDefault="00000000">
      <w:pPr>
        <w:pStyle w:val="Ttulo1"/>
      </w:pPr>
      <w:r>
        <w:lastRenderedPageBreak/>
        <w:t>4. A Norma ISO/IEC 25010 — Visão Geral</w:t>
      </w:r>
    </w:p>
    <w:p w14:paraId="2A299293" w14:textId="77777777" w:rsidR="00C47C1B" w:rsidRDefault="00C47C1B">
      <w:pPr>
        <w:pBdr>
          <w:bottom w:val="single" w:sz="4" w:space="1" w:color="0097A7"/>
        </w:pBdr>
        <w:spacing w:before="120" w:after="120"/>
      </w:pPr>
    </w:p>
    <w:p w14:paraId="17E8CB53" w14:textId="77777777" w:rsidR="00C47C1B" w:rsidRDefault="00000000">
      <w:pPr>
        <w:spacing w:before="80" w:after="80"/>
      </w:pPr>
      <w:r>
        <w:t xml:space="preserve">A norma ISO/IEC 25010 define o modelo de qualidade de produto de software, integrando a família </w:t>
      </w:r>
      <w:proofErr w:type="spellStart"/>
      <w:r>
        <w:t>SQuaRE</w:t>
      </w:r>
      <w:proofErr w:type="spellEnd"/>
      <w:r>
        <w:t xml:space="preserve"> (System </w:t>
      </w:r>
      <w:proofErr w:type="spellStart"/>
      <w:r>
        <w:t>and</w:t>
      </w:r>
      <w:proofErr w:type="spellEnd"/>
      <w:r>
        <w:t xml:space="preserve"> Software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). Ela estabelece oito características principais, cada uma com subcaracterísticas mensuráveis, que servem como referência para planejar, avaliar e melhorar a qualidade de qualquer sistema de software.</w:t>
      </w:r>
    </w:p>
    <w:p w14:paraId="58CCF249" w14:textId="77777777" w:rsidR="00C47C1B" w:rsidRDefault="00C47C1B">
      <w:pPr>
        <w:spacing w:before="100" w:after="80"/>
      </w:pPr>
    </w:p>
    <w:tbl>
      <w:tblPr>
        <w:tblStyle w:val="a1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3000"/>
        <w:gridCol w:w="5500"/>
      </w:tblGrid>
      <w:tr w:rsidR="00C47C1B" w14:paraId="34B7EF43" w14:textId="77777777">
        <w:tc>
          <w:tcPr>
            <w:tcW w:w="5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D121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CD70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55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EB20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Resumida</w:t>
            </w:r>
          </w:p>
        </w:tc>
      </w:tr>
      <w:tr w:rsidR="00C47C1B" w14:paraId="52EDBF6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9F81" w14:textId="77777777" w:rsidR="00C47C1B" w:rsidRDefault="00000000">
            <w:r>
              <w:rPr>
                <w:b/>
                <w:bCs/>
                <w:color w:val="0097A7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DA40" w14:textId="77777777" w:rsidR="00C47C1B" w:rsidRDefault="00000000">
            <w:r>
              <w:rPr>
                <w:b/>
                <w:bCs/>
                <w:color w:val="000000"/>
                <w:sz w:val="20"/>
                <w:szCs w:val="20"/>
              </w:rPr>
              <w:t>Adequação Funcional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A08B" w14:textId="77777777" w:rsidR="00C47C1B" w:rsidRDefault="00000000">
            <w:r>
              <w:rPr>
                <w:color w:val="000000"/>
                <w:sz w:val="20"/>
                <w:szCs w:val="20"/>
              </w:rPr>
              <w:t>O produto realiza as funções definidas nos requisitos com correção e completude.</w:t>
            </w:r>
          </w:p>
        </w:tc>
      </w:tr>
      <w:tr w:rsidR="00C47C1B" w14:paraId="6136F28D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84A7" w14:textId="77777777" w:rsidR="00C47C1B" w:rsidRDefault="00000000">
            <w:r>
              <w:rPr>
                <w:b/>
                <w:bCs/>
                <w:color w:val="0097A7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BC27" w14:textId="77777777" w:rsidR="00C47C1B" w:rsidRDefault="00000000">
            <w:r>
              <w:rPr>
                <w:b/>
                <w:bCs/>
                <w:color w:val="000000"/>
                <w:sz w:val="20"/>
                <w:szCs w:val="20"/>
              </w:rPr>
              <w:t>Eficiência de Desempenho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1AEE" w14:textId="77777777" w:rsidR="00C47C1B" w:rsidRDefault="00000000">
            <w:r>
              <w:rPr>
                <w:color w:val="000000"/>
                <w:sz w:val="20"/>
                <w:szCs w:val="20"/>
              </w:rPr>
              <w:t>Capacidade de resposta e uso de recursos dentro dos limites definidos.</w:t>
            </w:r>
          </w:p>
        </w:tc>
      </w:tr>
      <w:tr w:rsidR="00C47C1B" w14:paraId="78024E4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001D" w14:textId="77777777" w:rsidR="00C47C1B" w:rsidRDefault="00000000">
            <w:r>
              <w:rPr>
                <w:b/>
                <w:bCs/>
                <w:color w:val="0097A7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19CB" w14:textId="77777777" w:rsidR="00C47C1B" w:rsidRDefault="00000000">
            <w:r>
              <w:rPr>
                <w:b/>
                <w:bCs/>
                <w:color w:val="000000"/>
                <w:sz w:val="20"/>
                <w:szCs w:val="20"/>
              </w:rPr>
              <w:t>Compatibilidade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88F8" w14:textId="77777777" w:rsidR="00C47C1B" w:rsidRDefault="00000000">
            <w:r>
              <w:rPr>
                <w:color w:val="000000"/>
                <w:sz w:val="20"/>
                <w:szCs w:val="20"/>
              </w:rPr>
              <w:t>Grau com que o produto coexiste e interage com outros sistemas.</w:t>
            </w:r>
          </w:p>
        </w:tc>
      </w:tr>
      <w:tr w:rsidR="00C47C1B" w14:paraId="0CDB43A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34B6" w14:textId="77777777" w:rsidR="00C47C1B" w:rsidRDefault="00000000">
            <w:r>
              <w:rPr>
                <w:b/>
                <w:bCs/>
                <w:color w:val="0097A7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F1F8" w14:textId="77777777" w:rsidR="00C47C1B" w:rsidRDefault="00000000">
            <w:r>
              <w:rPr>
                <w:b/>
                <w:bCs/>
                <w:color w:val="000000"/>
                <w:sz w:val="20"/>
                <w:szCs w:val="20"/>
              </w:rPr>
              <w:t>Usabilidade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BEB7" w14:textId="77777777" w:rsidR="00C47C1B" w:rsidRDefault="00000000">
            <w:r>
              <w:rPr>
                <w:color w:val="000000"/>
                <w:sz w:val="20"/>
                <w:szCs w:val="20"/>
              </w:rPr>
              <w:t>Facilidade de uso, aprendizagem e satisfação do usuário.</w:t>
            </w:r>
          </w:p>
        </w:tc>
      </w:tr>
      <w:tr w:rsidR="00C47C1B" w14:paraId="3D7104D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4676" w14:textId="77777777" w:rsidR="00C47C1B" w:rsidRDefault="00000000">
            <w:r>
              <w:rPr>
                <w:b/>
                <w:bCs/>
                <w:color w:val="0097A7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07F0" w14:textId="77777777" w:rsidR="00C47C1B" w:rsidRDefault="00000000">
            <w:r>
              <w:rPr>
                <w:b/>
                <w:bCs/>
                <w:color w:val="000000"/>
                <w:sz w:val="20"/>
                <w:szCs w:val="20"/>
              </w:rPr>
              <w:t>Confiabilidade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71AF" w14:textId="77777777" w:rsidR="00C47C1B" w:rsidRDefault="00000000">
            <w:r>
              <w:rPr>
                <w:color w:val="000000"/>
                <w:sz w:val="20"/>
                <w:szCs w:val="20"/>
              </w:rPr>
              <w:t>Capacidade de executar funções sem falhas por um tempo determinado.</w:t>
            </w:r>
          </w:p>
        </w:tc>
      </w:tr>
      <w:tr w:rsidR="00C47C1B" w14:paraId="78C4D37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83C6" w14:textId="77777777" w:rsidR="00C47C1B" w:rsidRDefault="00000000">
            <w:r>
              <w:rPr>
                <w:b/>
                <w:bCs/>
                <w:color w:val="0097A7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0A56" w14:textId="77777777" w:rsidR="00C47C1B" w:rsidRDefault="00000000">
            <w:r>
              <w:rPr>
                <w:b/>
                <w:bCs/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630D" w14:textId="77777777" w:rsidR="00C47C1B" w:rsidRDefault="00000000">
            <w:r>
              <w:rPr>
                <w:color w:val="000000"/>
                <w:sz w:val="20"/>
                <w:szCs w:val="20"/>
              </w:rPr>
              <w:t>Proteção de dados e prevenção de acesso não autorizado.</w:t>
            </w:r>
          </w:p>
        </w:tc>
      </w:tr>
      <w:tr w:rsidR="00C47C1B" w14:paraId="7766156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A192" w14:textId="77777777" w:rsidR="00C47C1B" w:rsidRDefault="00000000">
            <w:r>
              <w:rPr>
                <w:b/>
                <w:bCs/>
                <w:color w:val="0097A7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19E7" w14:textId="77777777" w:rsidR="00C47C1B" w:rsidRDefault="00000000">
            <w:r>
              <w:rPr>
                <w:b/>
                <w:bCs/>
                <w:color w:val="000000"/>
                <w:sz w:val="20"/>
                <w:szCs w:val="20"/>
              </w:rPr>
              <w:t>Manutenibilidade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B825" w14:textId="77777777" w:rsidR="00C47C1B" w:rsidRDefault="00000000">
            <w:r>
              <w:rPr>
                <w:color w:val="000000"/>
                <w:sz w:val="20"/>
                <w:szCs w:val="20"/>
              </w:rPr>
              <w:t>Facilidade de modificar o produto para correções ou melhorias.</w:t>
            </w:r>
          </w:p>
        </w:tc>
      </w:tr>
      <w:tr w:rsidR="00C47C1B" w14:paraId="60C191F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89A2" w14:textId="77777777" w:rsidR="00C47C1B" w:rsidRDefault="00000000">
            <w:r>
              <w:rPr>
                <w:b/>
                <w:bCs/>
                <w:color w:val="0097A7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C4BA" w14:textId="77777777" w:rsidR="00C47C1B" w:rsidRDefault="00000000">
            <w:r>
              <w:rPr>
                <w:b/>
                <w:bCs/>
                <w:color w:val="000000"/>
                <w:sz w:val="20"/>
                <w:szCs w:val="20"/>
              </w:rPr>
              <w:t>Portabilidade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C1E1" w14:textId="77777777" w:rsidR="00C47C1B" w:rsidRDefault="00000000">
            <w:r>
              <w:rPr>
                <w:color w:val="000000"/>
                <w:sz w:val="20"/>
                <w:szCs w:val="20"/>
              </w:rPr>
              <w:t>Capacidade de ser transferido para diferentes ambientes.</w:t>
            </w:r>
          </w:p>
        </w:tc>
      </w:tr>
    </w:tbl>
    <w:p w14:paraId="7D0926D6" w14:textId="77777777" w:rsidR="00C47C1B" w:rsidRDefault="00000000">
      <w:r>
        <w:br w:type="page"/>
      </w:r>
    </w:p>
    <w:p w14:paraId="6323E0D8" w14:textId="77777777" w:rsidR="00C47C1B" w:rsidRDefault="00000000">
      <w:pPr>
        <w:pStyle w:val="Ttulo1"/>
      </w:pPr>
      <w:r>
        <w:lastRenderedPageBreak/>
        <w:t>5. Atributos de Qualidade Identificados no Projeto</w:t>
      </w:r>
    </w:p>
    <w:p w14:paraId="7275971B" w14:textId="77777777" w:rsidR="00C47C1B" w:rsidRDefault="00C47C1B">
      <w:pPr>
        <w:pBdr>
          <w:bottom w:val="single" w:sz="4" w:space="1" w:color="0097A7"/>
        </w:pBdr>
        <w:spacing w:before="120" w:after="120"/>
      </w:pPr>
    </w:p>
    <w:p w14:paraId="2432E271" w14:textId="77777777" w:rsidR="00C47C1B" w:rsidRDefault="00000000">
      <w:pPr>
        <w:spacing w:before="80" w:after="80"/>
      </w:pPr>
      <w:r>
        <w:t>A seguir são detalhados os atributos de qualidade relevantes para o Maya Yamamoto RPG, com base na ISO/IEC 25010, e como se manifestam nas seis telas implementadas:</w:t>
      </w:r>
    </w:p>
    <w:p w14:paraId="4F25D7CD" w14:textId="77777777" w:rsidR="00C47C1B" w:rsidRDefault="00C47C1B">
      <w:pPr>
        <w:spacing w:before="120" w:after="80"/>
      </w:pPr>
    </w:p>
    <w:p w14:paraId="79D4A9A3" w14:textId="77777777" w:rsidR="00C47C1B" w:rsidRDefault="00000000">
      <w:pPr>
        <w:pStyle w:val="Ttulo2"/>
      </w:pPr>
      <w:r>
        <w:t>5.1  Adequação Funcional</w:t>
      </w:r>
    </w:p>
    <w:p w14:paraId="6E7CCE12" w14:textId="5239EE3E" w:rsidR="00C47C1B" w:rsidRDefault="00000000">
      <w:pPr>
        <w:spacing w:before="80" w:after="80"/>
      </w:pPr>
      <w:r>
        <w:t>O aplicativo demonstra adequação funcional completa nas seis telas validadas: fluxo de autenticação (boas-vindas, login, cadastro), dashboard de acesso às funcionalidades core (home), acompanhamento do tratamento (progresso semana</w:t>
      </w:r>
      <w:r w:rsidR="000A2DEA">
        <w:t>l</w:t>
      </w:r>
      <w:r>
        <w:t>, lista de atividades com status) e execução guiada de exercícios (Alongamento Lombar com imagem, instruções e prescrição). Todas as funções mapeadas nos requisitos estão operacionais no emulador.</w:t>
      </w:r>
    </w:p>
    <w:p w14:paraId="44FA6C1E" w14:textId="77777777" w:rsidR="00C47C1B" w:rsidRDefault="00C47C1B">
      <w:pPr>
        <w:spacing w:before="80" w:after="80"/>
      </w:pPr>
    </w:p>
    <w:p w14:paraId="5612A42C" w14:textId="77777777" w:rsidR="00C47C1B" w:rsidRDefault="00000000">
      <w:pPr>
        <w:pStyle w:val="Ttulo2"/>
      </w:pPr>
      <w:r>
        <w:t>5.2  Confiabilidade</w:t>
      </w:r>
    </w:p>
    <w:p w14:paraId="24310DB1" w14:textId="44C795D1" w:rsidR="00C47C1B" w:rsidRDefault="00000000">
      <w:pPr>
        <w:spacing w:before="80" w:after="80"/>
      </w:pPr>
      <w:r>
        <w:t xml:space="preserve">A confiabilidade é sustentada pelo Firebase Authentication como </w:t>
      </w:r>
      <w:proofErr w:type="spellStart"/>
      <w:r>
        <w:t>backend</w:t>
      </w:r>
      <w:proofErr w:type="spellEnd"/>
      <w:r>
        <w:t xml:space="preserve"> de autenticação de alta disponibilidade. A tela de Progresso exibe dados persistidos indicando integração com banco de dados confiável. A validação de formulários no cadastro (confirmação de senha, campos obrigatórios, </w:t>
      </w:r>
      <w:proofErr w:type="spellStart"/>
      <w:r>
        <w:t>checkbox</w:t>
      </w:r>
      <w:proofErr w:type="spellEnd"/>
      <w:r>
        <w:t xml:space="preserve"> de termos) contribui para a prevenção de erros em tempo de execução.</w:t>
      </w:r>
    </w:p>
    <w:p w14:paraId="08E713C0" w14:textId="77777777" w:rsidR="00C47C1B" w:rsidRDefault="00C47C1B">
      <w:pPr>
        <w:spacing w:before="80" w:after="80"/>
      </w:pPr>
    </w:p>
    <w:p w14:paraId="23ED5510" w14:textId="77777777" w:rsidR="00C47C1B" w:rsidRDefault="00000000">
      <w:pPr>
        <w:pStyle w:val="Ttulo2"/>
      </w:pPr>
      <w:r>
        <w:t>5.3  Usabilidade</w:t>
      </w:r>
    </w:p>
    <w:p w14:paraId="62E51603" w14:textId="77777777" w:rsidR="00C47C1B" w:rsidRDefault="00000000">
      <w:pPr>
        <w:spacing w:before="80" w:after="80"/>
      </w:pPr>
      <w:r>
        <w:t xml:space="preserve">As seis telas demonstram forte atenção à usabilidade. A identidade visual é consistente (logo Maya Yamamoto RPG em todas as telas, paleta </w:t>
      </w:r>
      <w:proofErr w:type="spellStart"/>
      <w:r>
        <w:t>teal</w:t>
      </w:r>
      <w:proofErr w:type="spellEnd"/>
      <w:r>
        <w:t>/verde/branco, tipografia clara). A tela Home usa cards com ícones para Exercícios e Chat Maya, reduzindo a carga cognitiva. A tela de Progresso usa barra visual colorida e lista com indicadores de cor (verde=concluído, vermelho=pendente). A tela de Exercício combina imagem ilustrativa, instrução contextual em card destacado e CTA 'Começar' de fácil acesso. A bottom nav com 5 abas garante navegação consistente entre as seções principais.</w:t>
      </w:r>
    </w:p>
    <w:p w14:paraId="098A4AB5" w14:textId="77777777" w:rsidR="00C47C1B" w:rsidRDefault="00C47C1B">
      <w:pPr>
        <w:spacing w:before="80" w:after="80"/>
      </w:pPr>
    </w:p>
    <w:p w14:paraId="1960BE86" w14:textId="77777777" w:rsidR="00C47C1B" w:rsidRDefault="00000000">
      <w:pPr>
        <w:pStyle w:val="Ttulo2"/>
      </w:pPr>
      <w:r>
        <w:t>5.4  Eficiência de Desempenho</w:t>
      </w:r>
    </w:p>
    <w:p w14:paraId="2F79DA12" w14:textId="4254986E" w:rsidR="00C47C1B" w:rsidRDefault="00000000">
      <w:pPr>
        <w:spacing w:before="80" w:after="80"/>
      </w:pPr>
      <w:r>
        <w:t>O carregamento das telas deve ocorrer em menos de 2 segundos. A tela de Exercício exibe imagem de média resolução que requer estratégia de cache para evitar latência. O progresso semanal e a lista de atividades devem ser carregados de forma assíncrona para não bloquear a UI. Para as videoaulas (mencionadas nos requisitos), o streaming adaptativo é crítico para garantir boa experiência em redes móveis brasileiras com largura de banda variável.</w:t>
      </w:r>
    </w:p>
    <w:p w14:paraId="70AFB1A3" w14:textId="77777777" w:rsidR="00C47C1B" w:rsidRDefault="00C47C1B">
      <w:pPr>
        <w:spacing w:before="80" w:after="80"/>
      </w:pPr>
    </w:p>
    <w:p w14:paraId="1F3EB6E6" w14:textId="77777777" w:rsidR="00C47C1B" w:rsidRDefault="00000000">
      <w:pPr>
        <w:pStyle w:val="Ttulo2"/>
      </w:pPr>
      <w:r>
        <w:t>5.5  Segurança</w:t>
      </w:r>
    </w:p>
    <w:p w14:paraId="43FB529F" w14:textId="478B2991" w:rsidR="00C47C1B" w:rsidRDefault="00000000">
      <w:pPr>
        <w:spacing w:before="80" w:after="80"/>
      </w:pPr>
      <w:r>
        <w:t xml:space="preserve">A segurança é contemplada em múltiplas camadas: campo de senha com máscara e </w:t>
      </w:r>
      <w:proofErr w:type="spellStart"/>
      <w:r>
        <w:t>toggle</w:t>
      </w:r>
      <w:proofErr w:type="spellEnd"/>
      <w:r>
        <w:t xml:space="preserve"> de visibilidade; </w:t>
      </w:r>
      <w:proofErr w:type="spellStart"/>
      <w:r>
        <w:t>checkbox</w:t>
      </w:r>
      <w:proofErr w:type="spellEnd"/>
      <w:r>
        <w:t xml:space="preserve"> de aceite dos termos exigido tanto no cadastro quanto no login; autenticação gerenciada pelo Firebase com tokens JWT; dados de progresso do paciente armazenados sob conta autenticada. A tela de Exercício exibe conteúdo médico-clínico, </w:t>
      </w:r>
      <w:r>
        <w:lastRenderedPageBreak/>
        <w:t>tornando essencial a autenticação prévia para garantir que apenas pacientes cadastrados acessem as prescrições.</w:t>
      </w:r>
    </w:p>
    <w:p w14:paraId="1B9D7907" w14:textId="77777777" w:rsidR="00C47C1B" w:rsidRDefault="00C47C1B">
      <w:pPr>
        <w:spacing w:before="80" w:after="80"/>
      </w:pPr>
    </w:p>
    <w:p w14:paraId="0338BE2A" w14:textId="77777777" w:rsidR="00C47C1B" w:rsidRDefault="00000000">
      <w:pPr>
        <w:pStyle w:val="Ttulo2"/>
      </w:pPr>
      <w:r>
        <w:t>5.6  Manutenibilidade</w:t>
      </w:r>
    </w:p>
    <w:p w14:paraId="32E402B6" w14:textId="77777777" w:rsidR="00C47C1B" w:rsidRDefault="00000000">
      <w:pPr>
        <w:spacing w:before="80" w:after="80"/>
      </w:pPr>
      <w:r>
        <w:t>O projeto Java no Android Studio adota convenções modernas de desenvolvimento. O erro 'Redeclaration' visível no painel do IDE em múltiplas capturas indica que a equipe utiliza análise estática em tempo real (Android Lint), identificando problemas antes da execução — prática essencial de manutenibilidade. A separação visual entre telas de autenticação (login/cadastro), telas de conteúdo (exercício) e telas de acompanhamento (progresso) sugere separação adequada de responsabilidades no código.</w:t>
      </w:r>
    </w:p>
    <w:p w14:paraId="7048D576" w14:textId="77777777" w:rsidR="00C47C1B" w:rsidRDefault="00C47C1B">
      <w:pPr>
        <w:spacing w:before="80" w:after="80"/>
      </w:pPr>
    </w:p>
    <w:p w14:paraId="3531FC70" w14:textId="77777777" w:rsidR="00C47C1B" w:rsidRDefault="00000000">
      <w:pPr>
        <w:pStyle w:val="Ttulo2"/>
      </w:pPr>
      <w:r>
        <w:t>5.7  Portabilidade</w:t>
      </w:r>
    </w:p>
    <w:p w14:paraId="59AE362B" w14:textId="77777777" w:rsidR="00C47C1B" w:rsidRDefault="00000000">
      <w:pPr>
        <w:spacing w:before="80" w:after="80"/>
      </w:pPr>
      <w:r>
        <w:t xml:space="preserve">O aplicativo é desenvolvido e validado no emulador Android </w:t>
      </w:r>
      <w:proofErr w:type="spellStart"/>
      <w:r>
        <w:t>Medium</w:t>
      </w:r>
      <w:proofErr w:type="spellEnd"/>
      <w:r>
        <w:t xml:space="preserve"> Phone API 36. O design responsivo das telas (cards com bordas arredondadas, layout vertical, bottom nav) é compatível com diferentes tamanhos de tela Android. O uso de Java e componentes </w:t>
      </w:r>
      <w:proofErr w:type="spellStart"/>
      <w:r>
        <w:t>Jetpack</w:t>
      </w:r>
      <w:proofErr w:type="spellEnd"/>
      <w:r>
        <w:t xml:space="preserve"> garante compatibilidade com a arquitetura moderna. A portabilidade para APIs mais antigas (26+) pode ser alcançada com ajustes de compatibilidade, ampliando o alcance para o parque de dispositivos Android no Brasil.</w:t>
      </w:r>
    </w:p>
    <w:p w14:paraId="0B60F587" w14:textId="77777777" w:rsidR="00C47C1B" w:rsidRDefault="00000000">
      <w:r>
        <w:br w:type="page"/>
      </w:r>
    </w:p>
    <w:p w14:paraId="21B7F0B8" w14:textId="77777777" w:rsidR="00C47C1B" w:rsidRDefault="00000000">
      <w:pPr>
        <w:pStyle w:val="Ttulo2"/>
      </w:pPr>
      <w:r>
        <w:lastRenderedPageBreak/>
        <w:t>5.8  Tabela Resumo dos Atributos</w:t>
      </w:r>
    </w:p>
    <w:p w14:paraId="289A90EC" w14:textId="77777777" w:rsidR="00C47C1B" w:rsidRDefault="00000000">
      <w:pPr>
        <w:spacing w:before="80" w:after="80"/>
      </w:pPr>
      <w:r>
        <w:t>A tabela a seguir consolida os atributos, subcaracterísticas, aplicações e evidências nas telas:</w:t>
      </w:r>
    </w:p>
    <w:p w14:paraId="4CB66B8D" w14:textId="77777777" w:rsidR="00C47C1B" w:rsidRDefault="00C47C1B">
      <w:pPr>
        <w:spacing w:before="120" w:after="80"/>
      </w:pPr>
    </w:p>
    <w:tbl>
      <w:tblPr>
        <w:tblStyle w:val="a2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2500"/>
        <w:gridCol w:w="2500"/>
      </w:tblGrid>
      <w:tr w:rsidR="00C47C1B" w14:paraId="216BAD16" w14:textId="77777777">
        <w:tc>
          <w:tcPr>
            <w:tcW w:w="20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D472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 ISO 25010</w:t>
            </w:r>
          </w:p>
        </w:tc>
        <w:tc>
          <w:tcPr>
            <w:tcW w:w="20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D32F" w14:textId="77777777" w:rsidR="00C47C1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Subcaracterística</w:t>
            </w:r>
            <w:proofErr w:type="spellEnd"/>
          </w:p>
        </w:tc>
        <w:tc>
          <w:tcPr>
            <w:tcW w:w="25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8DA3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Aplicação no App</w:t>
            </w:r>
          </w:p>
        </w:tc>
        <w:tc>
          <w:tcPr>
            <w:tcW w:w="25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7EB5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Evidência nas Telas</w:t>
            </w:r>
          </w:p>
        </w:tc>
      </w:tr>
      <w:tr w:rsidR="00C47C1B" w14:paraId="657566D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FBD6" w14:textId="77777777" w:rsidR="00C47C1B" w:rsidRDefault="00000000">
            <w:r>
              <w:rPr>
                <w:color w:val="000000"/>
                <w:sz w:val="20"/>
                <w:szCs w:val="20"/>
              </w:rPr>
              <w:t>Adequação Funcional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083A" w14:textId="77777777" w:rsidR="00C47C1B" w:rsidRDefault="00000000">
            <w:r>
              <w:rPr>
                <w:color w:val="000000"/>
                <w:sz w:val="20"/>
                <w:szCs w:val="20"/>
              </w:rPr>
              <w:t>Completude funcional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577D" w14:textId="77777777" w:rsidR="00C47C1B" w:rsidRDefault="00000000">
            <w:r>
              <w:rPr>
                <w:color w:val="000000"/>
                <w:sz w:val="20"/>
                <w:szCs w:val="20"/>
              </w:rPr>
              <w:t>6 telas funcionais: auth, home, progresso, exercício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15A6" w14:textId="77777777" w:rsidR="00C47C1B" w:rsidRDefault="00000000">
            <w:r>
              <w:rPr>
                <w:color w:val="000000"/>
                <w:sz w:val="20"/>
                <w:szCs w:val="20"/>
              </w:rPr>
              <w:t>Emulador API 36 operacional</w:t>
            </w:r>
          </w:p>
        </w:tc>
      </w:tr>
      <w:tr w:rsidR="00C47C1B" w14:paraId="706747A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D7F0" w14:textId="77777777" w:rsidR="00C47C1B" w:rsidRDefault="00000000">
            <w:r>
              <w:rPr>
                <w:color w:val="000000"/>
                <w:sz w:val="20"/>
                <w:szCs w:val="20"/>
              </w:rPr>
              <w:t>Adequação Funcional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F4DF" w14:textId="77777777" w:rsidR="00C47C1B" w:rsidRDefault="00000000">
            <w:r>
              <w:rPr>
                <w:color w:val="000000"/>
                <w:sz w:val="20"/>
                <w:szCs w:val="20"/>
              </w:rPr>
              <w:t>Correção funcional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CAF4" w14:textId="73901CD1" w:rsidR="00C47C1B" w:rsidRDefault="00000000">
            <w:r>
              <w:rPr>
                <w:color w:val="000000"/>
                <w:sz w:val="20"/>
                <w:szCs w:val="20"/>
              </w:rPr>
              <w:t xml:space="preserve">Prescrição </w:t>
            </w:r>
            <w:r w:rsidR="007869CA">
              <w:rPr>
                <w:color w:val="000000"/>
                <w:sz w:val="20"/>
                <w:szCs w:val="20"/>
              </w:rPr>
              <w:t>de exercícios</w:t>
            </w:r>
            <w:r>
              <w:rPr>
                <w:color w:val="000000"/>
                <w:sz w:val="20"/>
                <w:szCs w:val="20"/>
              </w:rPr>
              <w:t>, progresso</w:t>
            </w:r>
            <w:r w:rsidR="007869CA">
              <w:rPr>
                <w:color w:val="000000"/>
                <w:sz w:val="20"/>
                <w:szCs w:val="20"/>
              </w:rPr>
              <w:t xml:space="preserve"> das atividades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7869CA">
              <w:rPr>
                <w:color w:val="000000"/>
                <w:sz w:val="20"/>
                <w:szCs w:val="20"/>
              </w:rPr>
              <w:t>em porcentagem</w:t>
            </w:r>
            <w:r>
              <w:rPr>
                <w:color w:val="000000"/>
                <w:sz w:val="20"/>
                <w:szCs w:val="20"/>
              </w:rPr>
              <w:t>, lista atividades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D878" w14:textId="77777777" w:rsidR="00C47C1B" w:rsidRDefault="00000000">
            <w:r>
              <w:rPr>
                <w:color w:val="000000"/>
                <w:sz w:val="20"/>
                <w:szCs w:val="20"/>
              </w:rPr>
              <w:t>Tela Progresso e Exercício</w:t>
            </w:r>
          </w:p>
        </w:tc>
      </w:tr>
      <w:tr w:rsidR="00C47C1B" w14:paraId="56D8592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16F4" w14:textId="77777777" w:rsidR="00C47C1B" w:rsidRDefault="00000000">
            <w:r>
              <w:rPr>
                <w:color w:val="000000"/>
                <w:sz w:val="20"/>
                <w:szCs w:val="20"/>
              </w:rPr>
              <w:t>Confiabilidade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7286" w14:textId="77777777" w:rsidR="00C47C1B" w:rsidRDefault="00000000">
            <w:r>
              <w:rPr>
                <w:color w:val="000000"/>
                <w:sz w:val="20"/>
                <w:szCs w:val="20"/>
              </w:rPr>
              <w:t>Tolerância a falhas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3707" w14:textId="77777777" w:rsidR="00C47C1B" w:rsidRDefault="00000000">
            <w:r>
              <w:rPr>
                <w:color w:val="000000"/>
                <w:sz w:val="20"/>
                <w:szCs w:val="20"/>
              </w:rPr>
              <w:t>Firebase gerencia erros de autenticação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D1CC" w14:textId="77777777" w:rsidR="00C47C1B" w:rsidRDefault="00000000">
            <w:r>
              <w:rPr>
                <w:color w:val="000000"/>
                <w:sz w:val="20"/>
                <w:szCs w:val="20"/>
              </w:rPr>
              <w:t>Firebase Auth integration</w:t>
            </w:r>
          </w:p>
        </w:tc>
      </w:tr>
      <w:tr w:rsidR="00C47C1B" w14:paraId="26558AB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D390" w14:textId="77777777" w:rsidR="00C47C1B" w:rsidRDefault="00000000">
            <w:r>
              <w:rPr>
                <w:color w:val="000000"/>
                <w:sz w:val="20"/>
                <w:szCs w:val="20"/>
              </w:rPr>
              <w:t>Confiabilidade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0857" w14:textId="77777777" w:rsidR="00C47C1B" w:rsidRDefault="00000000">
            <w:r>
              <w:rPr>
                <w:color w:val="000000"/>
                <w:sz w:val="20"/>
                <w:szCs w:val="20"/>
              </w:rPr>
              <w:t>Disponibilidade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C0F4" w14:textId="77777777" w:rsidR="00C47C1B" w:rsidRDefault="00000000">
            <w:r>
              <w:rPr>
                <w:color w:val="000000"/>
                <w:sz w:val="20"/>
                <w:szCs w:val="20"/>
              </w:rPr>
              <w:t>Dados de progresso persistidos entre sessões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3832" w14:textId="77777777" w:rsidR="00C47C1B" w:rsidRDefault="00000000">
            <w:r>
              <w:rPr>
                <w:color w:val="000000"/>
                <w:sz w:val="20"/>
                <w:szCs w:val="20"/>
              </w:rPr>
              <w:t>Tela Meu Progresso</w:t>
            </w:r>
          </w:p>
        </w:tc>
      </w:tr>
      <w:tr w:rsidR="00C47C1B" w14:paraId="52B0918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6871" w14:textId="77777777" w:rsidR="00C47C1B" w:rsidRDefault="00000000">
            <w:r>
              <w:rPr>
                <w:color w:val="000000"/>
                <w:sz w:val="20"/>
                <w:szCs w:val="20"/>
              </w:rPr>
              <w:t>Usabilidade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7D1D" w14:textId="77777777" w:rsidR="00C47C1B" w:rsidRDefault="00000000">
            <w:r>
              <w:rPr>
                <w:color w:val="000000"/>
                <w:sz w:val="20"/>
                <w:szCs w:val="20"/>
              </w:rPr>
              <w:t>Apreensibilidade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6EA5" w14:textId="77777777" w:rsidR="00C47C1B" w:rsidRDefault="00000000">
            <w:r>
              <w:rPr>
                <w:color w:val="000000"/>
                <w:sz w:val="20"/>
                <w:szCs w:val="20"/>
              </w:rPr>
              <w:t>Cards com ícones, bottom nav de 5 abas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70C2" w14:textId="77777777" w:rsidR="00C47C1B" w:rsidRDefault="00000000">
            <w:r>
              <w:rPr>
                <w:color w:val="000000"/>
                <w:sz w:val="20"/>
                <w:szCs w:val="20"/>
              </w:rPr>
              <w:t>Tela Home + navegação</w:t>
            </w:r>
          </w:p>
        </w:tc>
      </w:tr>
      <w:tr w:rsidR="00C47C1B" w14:paraId="3430857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B3B8" w14:textId="77777777" w:rsidR="00C47C1B" w:rsidRDefault="00000000">
            <w:r>
              <w:rPr>
                <w:color w:val="000000"/>
                <w:sz w:val="20"/>
                <w:szCs w:val="20"/>
              </w:rPr>
              <w:t>Usabilidade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8537" w14:textId="77777777" w:rsidR="00C47C1B" w:rsidRDefault="00000000">
            <w:r>
              <w:rPr>
                <w:color w:val="000000"/>
                <w:sz w:val="20"/>
                <w:szCs w:val="20"/>
              </w:rPr>
              <w:t>Operacionalidade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73FC" w14:textId="77777777" w:rsidR="00C47C1B" w:rsidRDefault="00000000">
            <w:r>
              <w:rPr>
                <w:color w:val="000000"/>
                <w:sz w:val="20"/>
                <w:szCs w:val="20"/>
              </w:rPr>
              <w:t>Status visual (verde/vermelho), barra de progresso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5EB1" w14:textId="77777777" w:rsidR="00C47C1B" w:rsidRDefault="00000000">
            <w:r>
              <w:rPr>
                <w:color w:val="000000"/>
                <w:sz w:val="20"/>
                <w:szCs w:val="20"/>
              </w:rPr>
              <w:t>Tela Meu Progresso</w:t>
            </w:r>
          </w:p>
        </w:tc>
      </w:tr>
      <w:tr w:rsidR="00C47C1B" w14:paraId="15AA3A2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05EA" w14:textId="77777777" w:rsidR="00C47C1B" w:rsidRDefault="00000000">
            <w:r>
              <w:rPr>
                <w:color w:val="000000"/>
                <w:sz w:val="20"/>
                <w:szCs w:val="20"/>
              </w:rPr>
              <w:t>Usabilidade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BA21" w14:textId="77777777" w:rsidR="00C47C1B" w:rsidRDefault="00000000">
            <w:r>
              <w:rPr>
                <w:color w:val="000000"/>
                <w:sz w:val="20"/>
                <w:szCs w:val="20"/>
              </w:rPr>
              <w:t>Satisfação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287A" w14:textId="77777777" w:rsidR="00C47C1B" w:rsidRDefault="00000000">
            <w:r>
              <w:rPr>
                <w:color w:val="000000"/>
                <w:sz w:val="20"/>
                <w:szCs w:val="20"/>
              </w:rPr>
              <w:t>Imagem ilustrativa do exercício, instrução contextual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BBC5" w14:textId="77777777" w:rsidR="00C47C1B" w:rsidRDefault="00000000">
            <w:r>
              <w:rPr>
                <w:color w:val="000000"/>
                <w:sz w:val="20"/>
                <w:szCs w:val="20"/>
              </w:rPr>
              <w:t>Tela Exercício</w:t>
            </w:r>
          </w:p>
        </w:tc>
      </w:tr>
      <w:tr w:rsidR="00C47C1B" w14:paraId="54705A8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A05F" w14:textId="77777777" w:rsidR="00C47C1B" w:rsidRDefault="00000000">
            <w:r>
              <w:rPr>
                <w:color w:val="000000"/>
                <w:sz w:val="20"/>
                <w:szCs w:val="20"/>
              </w:rPr>
              <w:t>Desempenho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360D" w14:textId="77777777" w:rsidR="00C47C1B" w:rsidRDefault="00000000">
            <w:r>
              <w:rPr>
                <w:color w:val="000000"/>
                <w:sz w:val="20"/>
                <w:szCs w:val="20"/>
              </w:rPr>
              <w:t>Tempo de resposta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6CE2" w14:textId="77777777" w:rsidR="00C47C1B" w:rsidRDefault="00000000">
            <w:r>
              <w:rPr>
                <w:color w:val="000000"/>
                <w:sz w:val="20"/>
                <w:szCs w:val="20"/>
              </w:rPr>
              <w:t>Carregamento assíncrono de progresso e imagens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03FA" w14:textId="77777777" w:rsidR="00C47C1B" w:rsidRDefault="00000000">
            <w:r>
              <w:rPr>
                <w:color w:val="000000"/>
                <w:sz w:val="20"/>
                <w:szCs w:val="20"/>
              </w:rPr>
              <w:t>Telas Home e Exercício</w:t>
            </w:r>
          </w:p>
        </w:tc>
      </w:tr>
      <w:tr w:rsidR="00C47C1B" w14:paraId="520F1F9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86B2" w14:textId="77777777" w:rsidR="00C47C1B" w:rsidRDefault="00000000">
            <w:r>
              <w:rPr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52B3" w14:textId="77777777" w:rsidR="00C47C1B" w:rsidRDefault="00000000">
            <w:r>
              <w:rPr>
                <w:color w:val="000000"/>
                <w:sz w:val="20"/>
                <w:szCs w:val="20"/>
              </w:rPr>
              <w:t>Confidencialidade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7691" w14:textId="77777777" w:rsidR="00C47C1B" w:rsidRDefault="00000000">
            <w:r>
              <w:rPr>
                <w:color w:val="000000"/>
                <w:sz w:val="20"/>
                <w:szCs w:val="20"/>
              </w:rPr>
              <w:t>Acesso a conteúdo clínico requer autenticação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74D6" w14:textId="77777777" w:rsidR="00C47C1B" w:rsidRDefault="00000000">
            <w:r>
              <w:rPr>
                <w:color w:val="000000"/>
                <w:sz w:val="20"/>
                <w:szCs w:val="20"/>
              </w:rPr>
              <w:t>Fluxo Login → Home</w:t>
            </w:r>
          </w:p>
        </w:tc>
      </w:tr>
      <w:tr w:rsidR="00C47C1B" w14:paraId="5680BBE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BD20" w14:textId="77777777" w:rsidR="00C47C1B" w:rsidRDefault="00000000">
            <w:r>
              <w:rPr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4E77" w14:textId="77777777" w:rsidR="00C47C1B" w:rsidRDefault="00000000">
            <w:r>
              <w:rPr>
                <w:color w:val="000000"/>
                <w:sz w:val="20"/>
                <w:szCs w:val="20"/>
              </w:rPr>
              <w:t>Autenticidade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FCE7" w14:textId="77777777" w:rsidR="00C47C1B" w:rsidRDefault="00000000">
            <w:proofErr w:type="spellStart"/>
            <w:r>
              <w:rPr>
                <w:color w:val="000000"/>
                <w:sz w:val="20"/>
                <w:szCs w:val="20"/>
              </w:rPr>
              <w:t>Checkbox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termos obrigatório no login e cadastro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034E" w14:textId="77777777" w:rsidR="00C47C1B" w:rsidRDefault="00000000">
            <w:r>
              <w:rPr>
                <w:color w:val="000000"/>
                <w:sz w:val="20"/>
                <w:szCs w:val="20"/>
              </w:rPr>
              <w:t>Telas Login e Cadastro</w:t>
            </w:r>
          </w:p>
        </w:tc>
      </w:tr>
      <w:tr w:rsidR="00C47C1B" w14:paraId="58FF854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3EDA" w14:textId="77777777" w:rsidR="00C47C1B" w:rsidRDefault="00000000">
            <w:r>
              <w:rPr>
                <w:color w:val="000000"/>
                <w:sz w:val="20"/>
                <w:szCs w:val="20"/>
              </w:rPr>
              <w:t>Manutenibilidade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FD2D" w14:textId="77777777" w:rsidR="00C47C1B" w:rsidRDefault="00000000">
            <w:r>
              <w:rPr>
                <w:color w:val="000000"/>
                <w:sz w:val="20"/>
                <w:szCs w:val="20"/>
              </w:rPr>
              <w:t>Analisabilidade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61DF" w14:textId="77777777" w:rsidR="00C47C1B" w:rsidRDefault="00000000">
            <w:r>
              <w:rPr>
                <w:color w:val="000000"/>
                <w:sz w:val="20"/>
                <w:szCs w:val="20"/>
              </w:rPr>
              <w:t xml:space="preserve">Lint ativo, erro </w:t>
            </w:r>
            <w:proofErr w:type="spellStart"/>
            <w:r>
              <w:rPr>
                <w:color w:val="000000"/>
                <w:sz w:val="20"/>
                <w:szCs w:val="20"/>
              </w:rPr>
              <w:t>Redeclaration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detectado no IDE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562B" w14:textId="77777777" w:rsidR="00C47C1B" w:rsidRDefault="00000000">
            <w:r>
              <w:rPr>
                <w:color w:val="000000"/>
                <w:sz w:val="20"/>
                <w:szCs w:val="20"/>
              </w:rPr>
              <w:t>Android Studio Lint</w:t>
            </w:r>
          </w:p>
        </w:tc>
      </w:tr>
      <w:tr w:rsidR="00C47C1B" w14:paraId="78B63C7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4CC8" w14:textId="77777777" w:rsidR="00C47C1B" w:rsidRDefault="00000000">
            <w:r>
              <w:rPr>
                <w:color w:val="000000"/>
                <w:sz w:val="20"/>
                <w:szCs w:val="20"/>
              </w:rPr>
              <w:t>Manutenibilidade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6EA6" w14:textId="77777777" w:rsidR="00C47C1B" w:rsidRDefault="00000000">
            <w:r>
              <w:rPr>
                <w:color w:val="000000"/>
                <w:sz w:val="20"/>
                <w:szCs w:val="20"/>
              </w:rPr>
              <w:t>Modificabilidade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8F8D" w14:textId="77777777" w:rsidR="00C47C1B" w:rsidRDefault="00000000">
            <w:r>
              <w:rPr>
                <w:color w:val="000000"/>
                <w:sz w:val="20"/>
                <w:szCs w:val="20"/>
              </w:rPr>
              <w:t>Java + MVVM, separação de telas por função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E55F" w14:textId="77777777" w:rsidR="00C47C1B" w:rsidRDefault="00000000">
            <w:r>
              <w:rPr>
                <w:color w:val="000000"/>
                <w:sz w:val="20"/>
                <w:szCs w:val="20"/>
              </w:rPr>
              <w:t>Estrutura do projeto</w:t>
            </w:r>
          </w:p>
        </w:tc>
      </w:tr>
      <w:tr w:rsidR="00C47C1B" w14:paraId="5880FE6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4C20" w14:textId="77777777" w:rsidR="00C47C1B" w:rsidRDefault="00000000">
            <w:r>
              <w:rPr>
                <w:color w:val="000000"/>
                <w:sz w:val="20"/>
                <w:szCs w:val="20"/>
              </w:rPr>
              <w:t>Portabilidade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0A78" w14:textId="77777777" w:rsidR="00C47C1B" w:rsidRDefault="00000000">
            <w:r>
              <w:rPr>
                <w:color w:val="000000"/>
                <w:sz w:val="20"/>
                <w:szCs w:val="20"/>
              </w:rPr>
              <w:t>Adaptabilidade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62D4" w14:textId="77777777" w:rsidR="00C47C1B" w:rsidRDefault="00000000">
            <w:r>
              <w:rPr>
                <w:color w:val="000000"/>
                <w:sz w:val="20"/>
                <w:szCs w:val="20"/>
              </w:rPr>
              <w:t>Layout responsivo, cards adaptáveis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4990" w14:textId="77777777" w:rsidR="00C47C1B" w:rsidRDefault="00000000">
            <w:r>
              <w:rPr>
                <w:color w:val="000000"/>
                <w:sz w:val="20"/>
                <w:szCs w:val="20"/>
              </w:rPr>
              <w:t>Design das 6 telas</w:t>
            </w:r>
          </w:p>
        </w:tc>
      </w:tr>
      <w:tr w:rsidR="00C47C1B" w14:paraId="16BAE82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1D70" w14:textId="77777777" w:rsidR="00C47C1B" w:rsidRDefault="00000000">
            <w:r>
              <w:rPr>
                <w:color w:val="000000"/>
                <w:sz w:val="20"/>
                <w:szCs w:val="20"/>
              </w:rPr>
              <w:t>Portabilidade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4D18" w14:textId="77777777" w:rsidR="00C47C1B" w:rsidRDefault="00000000">
            <w:r>
              <w:rPr>
                <w:color w:val="000000"/>
                <w:sz w:val="20"/>
                <w:szCs w:val="20"/>
              </w:rPr>
              <w:t>Instalabilidade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71C6" w14:textId="77777777" w:rsidR="00C47C1B" w:rsidRDefault="00000000">
            <w:r>
              <w:rPr>
                <w:color w:val="000000"/>
                <w:sz w:val="20"/>
                <w:szCs w:val="20"/>
              </w:rPr>
              <w:t>APK gerado via Android Studio, API 36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B3E3" w14:textId="77777777" w:rsidR="00C47C1B" w:rsidRDefault="00000000">
            <w:r>
              <w:rPr>
                <w:color w:val="000000"/>
                <w:sz w:val="20"/>
                <w:szCs w:val="20"/>
              </w:rPr>
              <w:t>Emulador validado</w:t>
            </w:r>
          </w:p>
        </w:tc>
      </w:tr>
    </w:tbl>
    <w:p w14:paraId="1B68EE19" w14:textId="77777777" w:rsidR="00C47C1B" w:rsidRDefault="00000000">
      <w:r>
        <w:br w:type="page"/>
      </w:r>
    </w:p>
    <w:p w14:paraId="2382E4F7" w14:textId="77777777" w:rsidR="00C47C1B" w:rsidRDefault="00000000">
      <w:pPr>
        <w:pStyle w:val="Ttulo1"/>
      </w:pPr>
      <w:r>
        <w:lastRenderedPageBreak/>
        <w:t>6. Como a ISO 25010 é Utilizada no Processo de Desenvolvimento</w:t>
      </w:r>
    </w:p>
    <w:p w14:paraId="6F968DD3" w14:textId="77777777" w:rsidR="00C47C1B" w:rsidRDefault="00C47C1B">
      <w:pPr>
        <w:pBdr>
          <w:bottom w:val="single" w:sz="4" w:space="1" w:color="0097A7"/>
        </w:pBdr>
        <w:spacing w:before="120" w:after="120"/>
      </w:pPr>
    </w:p>
    <w:p w14:paraId="7DCBDD65" w14:textId="77777777" w:rsidR="00C47C1B" w:rsidRDefault="00000000">
      <w:pPr>
        <w:spacing w:before="80" w:after="80"/>
      </w:pPr>
      <w:r>
        <w:t>A norma ISO/IEC 25010 não é aplicada apenas como checklist final, mas como guia estruturante ao longo de todo o ciclo de vida do Maya Yamamoto RPG:</w:t>
      </w:r>
    </w:p>
    <w:p w14:paraId="10F974BD" w14:textId="77777777" w:rsidR="00C47C1B" w:rsidRDefault="00C47C1B">
      <w:pPr>
        <w:spacing w:before="120" w:after="80"/>
      </w:pPr>
    </w:p>
    <w:p w14:paraId="4D0032AD" w14:textId="77777777" w:rsidR="00C47C1B" w:rsidRDefault="00000000">
      <w:pPr>
        <w:spacing w:before="200" w:after="120"/>
      </w:pPr>
      <w:r>
        <w:rPr>
          <w:b/>
          <w:bCs/>
          <w:color w:val="004D40"/>
          <w:sz w:val="24"/>
          <w:szCs w:val="24"/>
        </w:rPr>
        <w:t>6.1. Na Fase de Requisitos</w:t>
      </w:r>
    </w:p>
    <w:p w14:paraId="1BA503A5" w14:textId="77777777" w:rsidR="00C47C1B" w:rsidRDefault="00000000">
      <w:pPr>
        <w:spacing w:before="80" w:after="80"/>
      </w:pPr>
      <w:r>
        <w:t>Os requisitos são mapeados diretamente às características ISO 25010. Exemplos: RF-01 (cadastro) → Adequação Funcional; RF-04 (videoaulas de exercícios) → Adequação Funcional + Desempenho; RF-05 (progresso do tratamento) → Adequação Funcional + Confiabilidade; RNF-01 (carregamento &lt; 2s) → Eficiência de Desempenho; RNF-02 (senha criptografada) → Segurança. Essa rastreabilidade garante que nenhum atributo de qualidade seja esquecido.</w:t>
      </w:r>
    </w:p>
    <w:p w14:paraId="2489A0E4" w14:textId="77777777" w:rsidR="00C47C1B" w:rsidRDefault="00000000">
      <w:pPr>
        <w:spacing w:before="200" w:after="120"/>
      </w:pPr>
      <w:r>
        <w:rPr>
          <w:b/>
          <w:bCs/>
          <w:color w:val="004D40"/>
          <w:sz w:val="24"/>
          <w:szCs w:val="24"/>
        </w:rPr>
        <w:t>6.2. Na Fase de Design</w:t>
      </w:r>
    </w:p>
    <w:p w14:paraId="4EEE1D66" w14:textId="77777777" w:rsidR="00C47C1B" w:rsidRDefault="00000000">
      <w:pPr>
        <w:spacing w:before="80" w:after="80"/>
      </w:pPr>
      <w:r>
        <w:t>Decisões arquiteturais refletem diretamente os atributos: Firebase Authentication → Confiabilidade e Segurança; padrão MVVM → Manutenibilidade; Material Design com bottom navigation → Usabilidade; layout adaptável → Portabilidade; streaming assíncrono de imagens/vídeos → Eficiência de Desempenho.</w:t>
      </w:r>
    </w:p>
    <w:p w14:paraId="1FEAB257" w14:textId="77777777" w:rsidR="00C47C1B" w:rsidRDefault="00000000">
      <w:pPr>
        <w:spacing w:before="200" w:after="120"/>
      </w:pPr>
      <w:r>
        <w:rPr>
          <w:b/>
          <w:bCs/>
          <w:color w:val="004D40"/>
          <w:sz w:val="24"/>
          <w:szCs w:val="24"/>
        </w:rPr>
        <w:t>6.3. Na Fase de Implementação</w:t>
      </w:r>
    </w:p>
    <w:p w14:paraId="09C876BF" w14:textId="77777777" w:rsidR="00C47C1B" w:rsidRDefault="00000000">
      <w:pPr>
        <w:spacing w:before="80" w:after="80"/>
      </w:pPr>
      <w:r>
        <w:t>Diretrizes de codificação alinhadas à ISO 25010 incluem: validação de formulários antes do envio ao servidor (Segurança e Confiabilidade); uso de indicadores visuais de carregamento (Usabilidade); nomes de variáveis descritivos e separação de responsabilidades (Manutenibilidade); componentes Android padrão para compatibilidade (Portabilidade).</w:t>
      </w:r>
    </w:p>
    <w:p w14:paraId="6A802745" w14:textId="77777777" w:rsidR="00C47C1B" w:rsidRDefault="00000000">
      <w:pPr>
        <w:spacing w:before="200" w:after="120"/>
      </w:pPr>
      <w:r>
        <w:rPr>
          <w:b/>
          <w:bCs/>
          <w:color w:val="004D40"/>
          <w:sz w:val="24"/>
          <w:szCs w:val="24"/>
        </w:rPr>
        <w:t>6.4. Na Fase de Testes</w:t>
      </w:r>
    </w:p>
    <w:p w14:paraId="516F7083" w14:textId="77777777" w:rsidR="00C47C1B" w:rsidRDefault="00000000">
      <w:pPr>
        <w:spacing w:before="80" w:after="80"/>
      </w:pPr>
      <w:r>
        <w:t>Cada tipo de teste cobre características específicas da norma:</w:t>
      </w:r>
    </w:p>
    <w:p w14:paraId="3B3C2164" w14:textId="77777777" w:rsidR="00C47C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Testes unitários (JUnit): Adequação Funcional, Confiabilidade</w:t>
      </w:r>
    </w:p>
    <w:p w14:paraId="0CD9BDF7" w14:textId="46CCF2FF" w:rsidR="00C47C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Testes de UI (</w:t>
      </w:r>
      <w:r w:rsidR="003869A3">
        <w:rPr>
          <w:color w:val="000000"/>
        </w:rPr>
        <w:t>Expresso</w:t>
      </w:r>
      <w:r>
        <w:rPr>
          <w:color w:val="000000"/>
        </w:rPr>
        <w:t>): Usabilidade — validar navegação, barra de progresso, lista de atividades</w:t>
      </w:r>
    </w:p>
    <w:p w14:paraId="18596EE5" w14:textId="77777777" w:rsidR="00C47C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Testes de carregamento: Eficiência de Desempenho — medir tempo de carregamento das telas</w:t>
      </w:r>
    </w:p>
    <w:p w14:paraId="3A000994" w14:textId="77777777" w:rsidR="00C47C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Testes de autenticação: Segurança — verificar proteção de rotas e dados do paciente</w:t>
      </w:r>
    </w:p>
    <w:p w14:paraId="2E7C4A0F" w14:textId="77777777" w:rsidR="00C47C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Testes em múltiplas versões Android: Portabilidade</w:t>
      </w:r>
    </w:p>
    <w:p w14:paraId="7131EC60" w14:textId="77777777" w:rsidR="00C47C1B" w:rsidRDefault="00000000">
      <w:pPr>
        <w:spacing w:before="200" w:after="120"/>
      </w:pPr>
      <w:r>
        <w:rPr>
          <w:b/>
          <w:bCs/>
          <w:color w:val="004D40"/>
          <w:sz w:val="24"/>
          <w:szCs w:val="24"/>
        </w:rPr>
        <w:t>6.5. Na Fase de Avaliação e Entrega</w:t>
      </w:r>
    </w:p>
    <w:p w14:paraId="2346114B" w14:textId="77777777" w:rsidR="00C47C1B" w:rsidRDefault="00000000">
      <w:pPr>
        <w:spacing w:before="80" w:after="80"/>
      </w:pPr>
      <w:r>
        <w:t>Antes de cada entrega, é realizada avaliação formal dos atributos de qualidade. Defeitos como o 'Redeclaration' visível no IDE devem ser corrigidos pois impactam Manutenibilidade e podem causar falhas de compilação que afetam a Confiabilidade. Este relatório é parte integrante da entrega final.</w:t>
      </w:r>
    </w:p>
    <w:p w14:paraId="52122BCF" w14:textId="77777777" w:rsidR="00C47C1B" w:rsidRDefault="00000000">
      <w:r>
        <w:br w:type="page"/>
      </w:r>
    </w:p>
    <w:p w14:paraId="1E277B91" w14:textId="77777777" w:rsidR="00C47C1B" w:rsidRDefault="00000000">
      <w:pPr>
        <w:pStyle w:val="Ttulo1"/>
      </w:pPr>
      <w:r>
        <w:lastRenderedPageBreak/>
        <w:t>7. Métricas de Qualidade Propostas</w:t>
      </w:r>
    </w:p>
    <w:p w14:paraId="6BBC3B92" w14:textId="77777777" w:rsidR="00C47C1B" w:rsidRDefault="00C47C1B">
      <w:pPr>
        <w:pBdr>
          <w:bottom w:val="single" w:sz="4" w:space="1" w:color="0097A7"/>
        </w:pBdr>
        <w:spacing w:before="120" w:after="120"/>
      </w:pPr>
    </w:p>
    <w:p w14:paraId="2F463E56" w14:textId="77777777" w:rsidR="00C47C1B" w:rsidRDefault="00000000">
      <w:pPr>
        <w:spacing w:before="80" w:after="80"/>
      </w:pPr>
      <w:r>
        <w:t>Para garantir rastreabilidade e mensuração objetiva da qualidade, as seguintes métricas são propostas:</w:t>
      </w:r>
    </w:p>
    <w:p w14:paraId="34D22B1B" w14:textId="77777777" w:rsidR="00C47C1B" w:rsidRDefault="00C47C1B">
      <w:pPr>
        <w:spacing w:before="120" w:after="80"/>
      </w:pPr>
    </w:p>
    <w:tbl>
      <w:tblPr>
        <w:tblStyle w:val="a3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00"/>
      </w:tblGrid>
      <w:tr w:rsidR="00C47C1B" w14:paraId="09004348" w14:textId="77777777">
        <w:tc>
          <w:tcPr>
            <w:tcW w:w="25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77AE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0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5C5A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 ISO</w:t>
            </w:r>
          </w:p>
        </w:tc>
        <w:tc>
          <w:tcPr>
            <w:tcW w:w="25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B233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200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2FA2" w14:textId="77777777" w:rsidR="00C47C1B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</w:tr>
      <w:tr w:rsidR="00C47C1B" w14:paraId="4586FFC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C425" w14:textId="77777777" w:rsidR="00C47C1B" w:rsidRDefault="00000000">
            <w:r>
              <w:rPr>
                <w:color w:val="000000"/>
                <w:sz w:val="20"/>
                <w:szCs w:val="20"/>
              </w:rPr>
              <w:t>Cobertura de testes unitários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B8FA" w14:textId="77777777" w:rsidR="00C47C1B" w:rsidRDefault="00000000">
            <w:r>
              <w:rPr>
                <w:color w:val="000000"/>
                <w:sz w:val="20"/>
                <w:szCs w:val="20"/>
              </w:rPr>
              <w:t>Adequação Funcional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1A20" w14:textId="77777777" w:rsidR="00C47C1B" w:rsidRDefault="00000000">
            <w:r>
              <w:rPr>
                <w:color w:val="000000"/>
                <w:sz w:val="20"/>
                <w:szCs w:val="20"/>
              </w:rPr>
              <w:t>≥ 70%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0627" w14:textId="77777777" w:rsidR="00C47C1B" w:rsidRDefault="00000000">
            <w:r>
              <w:rPr>
                <w:color w:val="000000"/>
                <w:sz w:val="20"/>
                <w:szCs w:val="20"/>
              </w:rPr>
              <w:t xml:space="preserve">JUnit + </w:t>
            </w:r>
            <w:proofErr w:type="spellStart"/>
            <w:r>
              <w:rPr>
                <w:color w:val="000000"/>
                <w:sz w:val="20"/>
                <w:szCs w:val="20"/>
              </w:rPr>
              <w:t>JaCoCo</w:t>
            </w:r>
            <w:proofErr w:type="spellEnd"/>
          </w:p>
        </w:tc>
      </w:tr>
      <w:tr w:rsidR="00C47C1B" w14:paraId="74759F2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4790" w14:textId="77777777" w:rsidR="00C47C1B" w:rsidRDefault="00000000">
            <w:r>
              <w:rPr>
                <w:color w:val="000000"/>
                <w:sz w:val="20"/>
                <w:szCs w:val="20"/>
              </w:rPr>
              <w:t>Fluxos críticos cobertos por testes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4A16" w14:textId="77777777" w:rsidR="00C47C1B" w:rsidRDefault="00000000">
            <w:r>
              <w:rPr>
                <w:color w:val="000000"/>
                <w:sz w:val="20"/>
                <w:szCs w:val="20"/>
              </w:rPr>
              <w:t>Adequação Funcional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019D" w14:textId="77777777" w:rsidR="00C47C1B" w:rsidRDefault="00000000">
            <w:r>
              <w:rPr>
                <w:color w:val="000000"/>
                <w:sz w:val="20"/>
                <w:szCs w:val="20"/>
              </w:rPr>
              <w:t>100% (login, cadastro, progresso, exercício)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B2C9" w14:textId="77777777" w:rsidR="00C47C1B" w:rsidRDefault="00000000">
            <w:proofErr w:type="spellStart"/>
            <w:r>
              <w:rPr>
                <w:color w:val="000000"/>
                <w:sz w:val="20"/>
                <w:szCs w:val="20"/>
              </w:rPr>
              <w:t>Espresso</w:t>
            </w:r>
            <w:proofErr w:type="spellEnd"/>
          </w:p>
        </w:tc>
      </w:tr>
      <w:tr w:rsidR="00C47C1B" w14:paraId="471ECC8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C9EE" w14:textId="77777777" w:rsidR="00C47C1B" w:rsidRDefault="00000000">
            <w:r>
              <w:rPr>
                <w:color w:val="000000"/>
                <w:sz w:val="20"/>
                <w:szCs w:val="20"/>
              </w:rPr>
              <w:t>Tempo médio de carregamento de tela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930A" w14:textId="77777777" w:rsidR="00C47C1B" w:rsidRDefault="00000000">
            <w:r>
              <w:rPr>
                <w:color w:val="000000"/>
                <w:sz w:val="20"/>
                <w:szCs w:val="20"/>
              </w:rPr>
              <w:t>Eficiência de Desempenho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CFD4" w14:textId="77777777" w:rsidR="00C47C1B" w:rsidRDefault="00000000">
            <w:r>
              <w:rPr>
                <w:color w:val="000000"/>
                <w:sz w:val="20"/>
                <w:szCs w:val="20"/>
              </w:rPr>
              <w:t>&lt; 2 segundos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F91F" w14:textId="77777777" w:rsidR="00C47C1B" w:rsidRDefault="00000000">
            <w:r>
              <w:rPr>
                <w:color w:val="000000"/>
                <w:sz w:val="20"/>
                <w:szCs w:val="20"/>
              </w:rPr>
              <w:t>Android Profiler</w:t>
            </w:r>
          </w:p>
        </w:tc>
      </w:tr>
      <w:tr w:rsidR="00C47C1B" w14:paraId="21090A7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9F68" w14:textId="77777777" w:rsidR="00C47C1B" w:rsidRDefault="00000000">
            <w:r>
              <w:rPr>
                <w:color w:val="000000"/>
                <w:sz w:val="20"/>
                <w:szCs w:val="20"/>
              </w:rPr>
              <w:t>Taxa de crashes em produção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0105" w14:textId="77777777" w:rsidR="00C47C1B" w:rsidRDefault="00000000">
            <w:r>
              <w:rPr>
                <w:color w:val="000000"/>
                <w:sz w:val="20"/>
                <w:szCs w:val="20"/>
              </w:rPr>
              <w:t>Confiabilidade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E50D" w14:textId="77777777" w:rsidR="00C47C1B" w:rsidRDefault="00000000">
            <w:r>
              <w:rPr>
                <w:color w:val="000000"/>
                <w:sz w:val="20"/>
                <w:szCs w:val="20"/>
              </w:rPr>
              <w:t>&lt; 0,5%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DB17" w14:textId="77777777" w:rsidR="00C47C1B" w:rsidRDefault="00000000">
            <w:r>
              <w:rPr>
                <w:color w:val="000000"/>
                <w:sz w:val="20"/>
                <w:szCs w:val="20"/>
              </w:rPr>
              <w:t xml:space="preserve">Firebase </w:t>
            </w:r>
            <w:proofErr w:type="spellStart"/>
            <w:r>
              <w:rPr>
                <w:color w:val="000000"/>
                <w:sz w:val="20"/>
                <w:szCs w:val="20"/>
              </w:rPr>
              <w:t>Crashlytics</w:t>
            </w:r>
            <w:proofErr w:type="spellEnd"/>
          </w:p>
        </w:tc>
      </w:tr>
      <w:tr w:rsidR="00C47C1B" w14:paraId="7F6106C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AD61" w14:textId="77777777" w:rsidR="00C47C1B" w:rsidRDefault="00000000">
            <w:r>
              <w:rPr>
                <w:color w:val="000000"/>
                <w:sz w:val="20"/>
                <w:szCs w:val="20"/>
              </w:rPr>
              <w:t>Consistência da barra de progresso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51E2" w14:textId="77777777" w:rsidR="00C47C1B" w:rsidRDefault="00000000">
            <w:r>
              <w:rPr>
                <w:color w:val="000000"/>
                <w:sz w:val="20"/>
                <w:szCs w:val="20"/>
              </w:rPr>
              <w:t>Confiabilidade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1774" w14:textId="77777777" w:rsidR="00C47C1B" w:rsidRDefault="00000000">
            <w:r>
              <w:rPr>
                <w:color w:val="000000"/>
                <w:sz w:val="20"/>
                <w:szCs w:val="20"/>
              </w:rPr>
              <w:t>Dado correto em 100% dos acessos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9A81" w14:textId="77777777" w:rsidR="00C47C1B" w:rsidRDefault="00000000">
            <w:r>
              <w:rPr>
                <w:color w:val="000000"/>
                <w:sz w:val="20"/>
                <w:szCs w:val="20"/>
              </w:rPr>
              <w:t>Testes de integração</w:t>
            </w:r>
          </w:p>
        </w:tc>
      </w:tr>
      <w:tr w:rsidR="00C47C1B" w14:paraId="3272BDC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D7CF" w14:textId="77777777" w:rsidR="00C47C1B" w:rsidRDefault="00000000">
            <w:r>
              <w:rPr>
                <w:color w:val="000000"/>
                <w:sz w:val="20"/>
                <w:szCs w:val="20"/>
              </w:rPr>
              <w:t>Erros críticos em teste de usabilidade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0008" w14:textId="77777777" w:rsidR="00C47C1B" w:rsidRDefault="00000000">
            <w:r>
              <w:rPr>
                <w:color w:val="000000"/>
                <w:sz w:val="20"/>
                <w:szCs w:val="20"/>
              </w:rPr>
              <w:t>Usabilidade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18F6" w14:textId="77777777" w:rsidR="00C47C1B" w:rsidRDefault="00000000">
            <w:r>
              <w:rPr>
                <w:color w:val="000000"/>
                <w:sz w:val="20"/>
                <w:szCs w:val="20"/>
              </w:rPr>
              <w:t>0 erros críticos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5822" w14:textId="77777777" w:rsidR="00C47C1B" w:rsidRDefault="00000000">
            <w:r>
              <w:rPr>
                <w:color w:val="000000"/>
                <w:sz w:val="20"/>
                <w:szCs w:val="20"/>
              </w:rPr>
              <w:t>Teste com pacientes</w:t>
            </w:r>
          </w:p>
        </w:tc>
      </w:tr>
      <w:tr w:rsidR="00C47C1B" w14:paraId="5F27C4D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9829" w14:textId="77777777" w:rsidR="00C47C1B" w:rsidRDefault="00000000">
            <w:r>
              <w:rPr>
                <w:color w:val="000000"/>
                <w:sz w:val="20"/>
                <w:szCs w:val="20"/>
              </w:rPr>
              <w:t>Tempo para concluir tarefa principal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5130" w14:textId="77777777" w:rsidR="00C47C1B" w:rsidRDefault="00000000">
            <w:r>
              <w:rPr>
                <w:color w:val="000000"/>
                <w:sz w:val="20"/>
                <w:szCs w:val="20"/>
              </w:rPr>
              <w:t>Usabilidade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4E51" w14:textId="77777777" w:rsidR="00C47C1B" w:rsidRDefault="00000000">
            <w:r>
              <w:rPr>
                <w:color w:val="000000"/>
                <w:sz w:val="20"/>
                <w:szCs w:val="20"/>
              </w:rPr>
              <w:t>Iniciar exercício em &lt; 3 toques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55E4" w14:textId="77777777" w:rsidR="00C47C1B" w:rsidRDefault="00000000">
            <w:r>
              <w:rPr>
                <w:color w:val="000000"/>
                <w:sz w:val="20"/>
                <w:szCs w:val="20"/>
              </w:rPr>
              <w:t>Teste de usuário</w:t>
            </w:r>
          </w:p>
        </w:tc>
      </w:tr>
      <w:tr w:rsidR="00C47C1B" w14:paraId="6838AF4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9B71" w14:textId="77777777" w:rsidR="00C47C1B" w:rsidRDefault="00000000">
            <w:r>
              <w:rPr>
                <w:color w:val="000000"/>
                <w:sz w:val="20"/>
                <w:szCs w:val="20"/>
              </w:rPr>
              <w:t>Vulnerabilidades de segurança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F307" w14:textId="77777777" w:rsidR="00C47C1B" w:rsidRDefault="00000000">
            <w:r>
              <w:rPr>
                <w:color w:val="000000"/>
                <w:sz w:val="20"/>
                <w:szCs w:val="20"/>
              </w:rPr>
              <w:t>Segurança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1722" w14:textId="77777777" w:rsidR="00C47C1B" w:rsidRDefault="00000000">
            <w:r>
              <w:rPr>
                <w:color w:val="000000"/>
                <w:sz w:val="20"/>
                <w:szCs w:val="20"/>
              </w:rPr>
              <w:t>0 críticas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20B0" w14:textId="77777777" w:rsidR="00C47C1B" w:rsidRDefault="00000000">
            <w:r>
              <w:rPr>
                <w:color w:val="000000"/>
                <w:sz w:val="20"/>
                <w:szCs w:val="20"/>
              </w:rPr>
              <w:t>OWASP Mobile Top 10</w:t>
            </w:r>
          </w:p>
        </w:tc>
      </w:tr>
      <w:tr w:rsidR="00C47C1B" w14:paraId="4BAF864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A24A" w14:textId="77777777" w:rsidR="00C47C1B" w:rsidRDefault="00000000">
            <w:proofErr w:type="spellStart"/>
            <w:r>
              <w:rPr>
                <w:color w:val="000000"/>
                <w:sz w:val="20"/>
                <w:szCs w:val="20"/>
              </w:rPr>
              <w:t>Issues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Lint no Android Studio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ED1D" w14:textId="77777777" w:rsidR="00C47C1B" w:rsidRDefault="00000000">
            <w:r>
              <w:rPr>
                <w:color w:val="000000"/>
                <w:sz w:val="20"/>
                <w:szCs w:val="20"/>
              </w:rPr>
              <w:t>Manutenibilidade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5185" w14:textId="77777777" w:rsidR="00C47C1B" w:rsidRDefault="00000000">
            <w:r>
              <w:rPr>
                <w:color w:val="000000"/>
                <w:sz w:val="20"/>
                <w:szCs w:val="20"/>
              </w:rPr>
              <w:t xml:space="preserve">&lt; 10 </w:t>
            </w:r>
            <w:proofErr w:type="spellStart"/>
            <w:r>
              <w:rPr>
                <w:color w:val="000000"/>
                <w:sz w:val="20"/>
                <w:szCs w:val="20"/>
              </w:rPr>
              <w:t>warnings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(0 erros)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28F2" w14:textId="77777777" w:rsidR="00C47C1B" w:rsidRDefault="00000000">
            <w:r>
              <w:rPr>
                <w:color w:val="000000"/>
                <w:sz w:val="20"/>
                <w:szCs w:val="20"/>
              </w:rPr>
              <w:t>Android Lint</w:t>
            </w:r>
          </w:p>
        </w:tc>
      </w:tr>
      <w:tr w:rsidR="00C47C1B" w14:paraId="4F1A5FF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651B" w14:textId="77777777" w:rsidR="00C47C1B" w:rsidRDefault="00000000">
            <w:r>
              <w:rPr>
                <w:color w:val="000000"/>
                <w:sz w:val="20"/>
                <w:szCs w:val="20"/>
              </w:rPr>
              <w:t>Compatibilidade com versões Android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7454" w14:textId="77777777" w:rsidR="00C47C1B" w:rsidRDefault="00000000">
            <w:r>
              <w:rPr>
                <w:color w:val="000000"/>
                <w:sz w:val="20"/>
                <w:szCs w:val="20"/>
              </w:rPr>
              <w:t>Portabilidade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AB35" w14:textId="77777777" w:rsidR="00C47C1B" w:rsidRDefault="00000000">
            <w:r>
              <w:rPr>
                <w:color w:val="000000"/>
                <w:sz w:val="20"/>
                <w:szCs w:val="20"/>
              </w:rPr>
              <w:t>API 26 a API 36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F149" w14:textId="77777777" w:rsidR="00C47C1B" w:rsidRDefault="00000000">
            <w:r>
              <w:rPr>
                <w:color w:val="000000"/>
                <w:sz w:val="20"/>
                <w:szCs w:val="20"/>
              </w:rPr>
              <w:t xml:space="preserve">Firebase Test </w:t>
            </w:r>
            <w:proofErr w:type="spellStart"/>
            <w:r>
              <w:rPr>
                <w:color w:val="000000"/>
                <w:sz w:val="20"/>
                <w:szCs w:val="20"/>
              </w:rPr>
              <w:t>Lab</w:t>
            </w:r>
            <w:proofErr w:type="spellEnd"/>
          </w:p>
        </w:tc>
      </w:tr>
    </w:tbl>
    <w:p w14:paraId="41E0C739" w14:textId="77777777" w:rsidR="00C47C1B" w:rsidRDefault="00000000">
      <w:r>
        <w:br w:type="page"/>
      </w:r>
    </w:p>
    <w:p w14:paraId="6747A188" w14:textId="77777777" w:rsidR="00C47C1B" w:rsidRDefault="00000000">
      <w:pPr>
        <w:pStyle w:val="Ttulo1"/>
      </w:pPr>
      <w:r>
        <w:lastRenderedPageBreak/>
        <w:t>8. Considerações Finais</w:t>
      </w:r>
    </w:p>
    <w:p w14:paraId="420CD7B7" w14:textId="77777777" w:rsidR="00C47C1B" w:rsidRDefault="00C47C1B">
      <w:pPr>
        <w:pBdr>
          <w:bottom w:val="single" w:sz="4" w:space="1" w:color="0097A7"/>
        </w:pBdr>
        <w:spacing w:before="120" w:after="120"/>
      </w:pPr>
    </w:p>
    <w:p w14:paraId="01BC643F" w14:textId="77777777" w:rsidR="00C47C1B" w:rsidRDefault="00000000">
      <w:pPr>
        <w:spacing w:before="80" w:after="80"/>
      </w:pPr>
      <w:r>
        <w:t>O Maya Yamamoto RPG é um aplicativo com propósito de alto impacto social: democratizar o acesso de pacientes ao tratamento de reabilitação postural por RPG. As seis telas implementadas e validadas no emulador demonstram que o projeto evoluiu significativamente, cobrindo o ciclo completo do paciente — do cadastro à execução guiada de exercícios clínicos.</w:t>
      </w:r>
    </w:p>
    <w:p w14:paraId="335E736B" w14:textId="77777777" w:rsidR="00C47C1B" w:rsidRDefault="00C47C1B">
      <w:pPr>
        <w:spacing w:before="100" w:after="80"/>
      </w:pPr>
    </w:p>
    <w:p w14:paraId="497EA1FF" w14:textId="77777777" w:rsidR="00C47C1B" w:rsidRDefault="00000000">
      <w:pPr>
        <w:spacing w:before="80" w:after="80"/>
      </w:pPr>
      <w:r>
        <w:t>A adoção da norma ISO/IEC 25010 como referência central do processo de qualidade garante que o produto não apenas funcione corretamente, mas que seja seguro para dados de saúde, fácil de usar por pacientes de diferentes perfis, confiável para uso contínuo no tratamento e sustentável para evoluções futuras.</w:t>
      </w:r>
    </w:p>
    <w:p w14:paraId="1A19811D" w14:textId="77777777" w:rsidR="00C47C1B" w:rsidRDefault="00C47C1B">
      <w:pPr>
        <w:spacing w:before="100" w:after="80"/>
      </w:pPr>
    </w:p>
    <w:p w14:paraId="5F7B0854" w14:textId="77777777" w:rsidR="00C47C1B" w:rsidRDefault="00000000">
      <w:pPr>
        <w:spacing w:before="80" w:after="80"/>
      </w:pPr>
      <w:r>
        <w:t>As evidências visuais das seis telas confirmam a aderência aos principais atributos de qualidade: usabilidade com design consistente e intuitivo; adequação funcional com todas as funcionalidades core implementadas; segurança com autenticação obrigatória para conteúdo clínico. Os próximos passos recomendados para elevar a qualidade incluem:</w:t>
      </w:r>
    </w:p>
    <w:p w14:paraId="0DFB73B5" w14:textId="77777777" w:rsidR="00C47C1B" w:rsidRDefault="00C47C1B">
      <w:pPr>
        <w:spacing w:before="80" w:after="80"/>
      </w:pPr>
    </w:p>
    <w:p w14:paraId="02929D88" w14:textId="77777777" w:rsidR="00C47C1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Corrigir os erros de </w:t>
      </w:r>
      <w:proofErr w:type="spellStart"/>
      <w:r>
        <w:rPr>
          <w:color w:val="000000"/>
        </w:rPr>
        <w:t>Redeclaration</w:t>
      </w:r>
      <w:proofErr w:type="spellEnd"/>
      <w:r>
        <w:rPr>
          <w:color w:val="000000"/>
        </w:rPr>
        <w:t xml:space="preserve"> identificados pelo Lint antes da próxima entrega.</w:t>
      </w:r>
    </w:p>
    <w:p w14:paraId="4DB2156A" w14:textId="77777777" w:rsidR="00C47C1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Implementar testes automatizados cobrindo os fluxos das 6 telas validadas.</w:t>
      </w:r>
    </w:p>
    <w:p w14:paraId="43EC6764" w14:textId="77777777" w:rsidR="00C47C1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Configurar Firebase </w:t>
      </w:r>
      <w:proofErr w:type="spellStart"/>
      <w:r>
        <w:rPr>
          <w:color w:val="000000"/>
        </w:rPr>
        <w:t>Crashlytics</w:t>
      </w:r>
      <w:proofErr w:type="spellEnd"/>
      <w:r>
        <w:rPr>
          <w:color w:val="000000"/>
        </w:rPr>
        <w:t xml:space="preserve"> para monitoramento de erros em produção.</w:t>
      </w:r>
    </w:p>
    <w:p w14:paraId="5F4736AD" w14:textId="77777777" w:rsidR="00C47C1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Realizar testes de usabilidade com pacientes reais para validar a tela de Exercício.</w:t>
      </w:r>
    </w:p>
    <w:p w14:paraId="4A097266" w14:textId="77777777" w:rsidR="00C47C1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Implementar as abas restantes da bottom navigation (Agenda, Chat, Perfil).</w:t>
      </w:r>
    </w:p>
    <w:p w14:paraId="67768DF1" w14:textId="77777777" w:rsidR="00C47C1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Adicionar suporte a videoaulas com streaming adaptativo para as videoaulas dos exercícios.</w:t>
      </w:r>
    </w:p>
    <w:p w14:paraId="4A303D0D" w14:textId="77777777" w:rsidR="00C47C1B" w:rsidRDefault="00C47C1B">
      <w:pPr>
        <w:spacing w:before="140" w:after="80"/>
      </w:pPr>
    </w:p>
    <w:p w14:paraId="37A30825" w14:textId="77777777" w:rsidR="00C47C1B" w:rsidRDefault="00C47C1B">
      <w:pPr>
        <w:pBdr>
          <w:bottom w:val="single" w:sz="4" w:space="1" w:color="0097A7"/>
        </w:pBdr>
        <w:spacing w:before="120" w:after="120"/>
      </w:pPr>
    </w:p>
    <w:p w14:paraId="047C46EA" w14:textId="77777777" w:rsidR="00C47C1B" w:rsidRDefault="00000000">
      <w:pPr>
        <w:spacing w:before="160"/>
        <w:jc w:val="center"/>
      </w:pPr>
      <w:r>
        <w:rPr>
          <w:i/>
          <w:iCs/>
          <w:color w:val="999999"/>
          <w:sz w:val="18"/>
          <w:szCs w:val="18"/>
        </w:rPr>
        <w:t>Maya Yamamoto RPG — Relatório de Qualidade de Software — ISO/IEC 25010 — 2026</w:t>
      </w:r>
    </w:p>
    <w:sectPr w:rsidR="00C47C1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A49A67D-BC4B-4F01-9279-63547E0E35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60C647-E149-4D30-8821-7BF28F8F71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AC0E4E-0D12-4CE1-BC67-4CE74A84F4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D48A0"/>
    <w:multiLevelType w:val="multilevel"/>
    <w:tmpl w:val="8860305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1AA6332"/>
    <w:multiLevelType w:val="multilevel"/>
    <w:tmpl w:val="68BED5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70245752">
    <w:abstractNumId w:val="0"/>
  </w:num>
  <w:num w:numId="2" w16cid:durableId="169673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C1B"/>
    <w:rsid w:val="000A2DEA"/>
    <w:rsid w:val="003869A3"/>
    <w:rsid w:val="007869CA"/>
    <w:rsid w:val="00BE0567"/>
    <w:rsid w:val="00C4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FDC1E"/>
  <w15:docId w15:val="{3CD6D43A-2FBB-4FD7-9E49-F01F1B0B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0097A7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00796B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2542</Words>
  <Characters>13727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PRISCILA GUMIERO</cp:lastModifiedBy>
  <cp:revision>2</cp:revision>
  <dcterms:created xsi:type="dcterms:W3CDTF">2026-03-30T03:08:00Z</dcterms:created>
  <dcterms:modified xsi:type="dcterms:W3CDTF">2026-03-30T03:34:00Z</dcterms:modified>
</cp:coreProperties>
</file>