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EE462" w14:textId="77777777" w:rsidR="00E24270" w:rsidRDefault="00000000">
      <w:pPr>
        <w:spacing w:after="480"/>
        <w:jc w:val="center"/>
      </w:pPr>
      <w:r>
        <w:rPr>
          <w:rFonts w:ascii="Arial" w:eastAsia="Arial" w:hAnsi="Arial" w:cs="Arial"/>
          <w:b/>
          <w:bCs/>
          <w:sz w:val="28"/>
          <w:szCs w:val="28"/>
        </w:rPr>
        <w:t>Entrega 2 – Sistemas Operacionais e Computação em Nuvem</w:t>
      </w:r>
    </w:p>
    <w:p w14:paraId="173C69CE" w14:textId="77777777" w:rsidR="00E24270" w:rsidRDefault="00000000">
      <w:pPr>
        <w:spacing w:after="180"/>
        <w:jc w:val="both"/>
      </w:pPr>
      <w:r>
        <w:rPr>
          <w:rFonts w:ascii="Arial" w:eastAsia="Arial" w:hAnsi="Arial" w:cs="Arial"/>
          <w:sz w:val="24"/>
          <w:szCs w:val="24"/>
        </w:rPr>
        <w:t>Integrantes:</w:t>
      </w:r>
    </w:p>
    <w:p w14:paraId="03B3D463" w14:textId="77777777" w:rsidR="00E24270" w:rsidRDefault="00E24270">
      <w:pPr>
        <w:spacing w:after="120"/>
      </w:pPr>
    </w:p>
    <w:p w14:paraId="24E7978F" w14:textId="77777777" w:rsidR="00E24270" w:rsidRDefault="00000000">
      <w:pPr>
        <w:spacing w:after="180"/>
        <w:jc w:val="both"/>
      </w:pPr>
      <w:r>
        <w:rPr>
          <w:rFonts w:ascii="Arial" w:eastAsia="Arial" w:hAnsi="Arial" w:cs="Arial"/>
          <w:sz w:val="24"/>
          <w:szCs w:val="24"/>
        </w:rPr>
        <w:t xml:space="preserve">Antônio </w:t>
      </w:r>
      <w:proofErr w:type="gramStart"/>
      <w:r>
        <w:rPr>
          <w:rFonts w:ascii="Arial" w:eastAsia="Arial" w:hAnsi="Arial" w:cs="Arial"/>
          <w:sz w:val="24"/>
          <w:szCs w:val="24"/>
        </w:rPr>
        <w:t>Petri  RA</w:t>
      </w:r>
      <w:proofErr w:type="gramEnd"/>
      <w:r>
        <w:rPr>
          <w:rFonts w:ascii="Arial" w:eastAsia="Arial" w:hAnsi="Arial" w:cs="Arial"/>
          <w:sz w:val="24"/>
          <w:szCs w:val="24"/>
        </w:rPr>
        <w:t>: 24026144</w:t>
      </w:r>
    </w:p>
    <w:p w14:paraId="63AE0843" w14:textId="77777777" w:rsidR="00E24270" w:rsidRDefault="00000000">
      <w:pPr>
        <w:spacing w:after="180"/>
        <w:jc w:val="both"/>
      </w:pPr>
      <w:r>
        <w:rPr>
          <w:rFonts w:ascii="Arial" w:eastAsia="Arial" w:hAnsi="Arial" w:cs="Arial"/>
          <w:sz w:val="24"/>
          <w:szCs w:val="24"/>
        </w:rPr>
        <w:t xml:space="preserve">Leonardo Santos da </w:t>
      </w:r>
      <w:proofErr w:type="gramStart"/>
      <w:r>
        <w:rPr>
          <w:rFonts w:ascii="Arial" w:eastAsia="Arial" w:hAnsi="Arial" w:cs="Arial"/>
          <w:sz w:val="24"/>
          <w:szCs w:val="24"/>
        </w:rPr>
        <w:t>Silva  RA</w:t>
      </w:r>
      <w:proofErr w:type="gramEnd"/>
      <w:r>
        <w:rPr>
          <w:rFonts w:ascii="Arial" w:eastAsia="Arial" w:hAnsi="Arial" w:cs="Arial"/>
          <w:sz w:val="24"/>
          <w:szCs w:val="24"/>
        </w:rPr>
        <w:t>: 24026495</w:t>
      </w:r>
    </w:p>
    <w:p w14:paraId="267FDED7" w14:textId="77777777" w:rsidR="00E24270" w:rsidRDefault="00000000">
      <w:pPr>
        <w:spacing w:after="180"/>
        <w:jc w:val="both"/>
      </w:pPr>
      <w:r>
        <w:rPr>
          <w:rFonts w:ascii="Arial" w:eastAsia="Arial" w:hAnsi="Arial" w:cs="Arial"/>
          <w:sz w:val="24"/>
          <w:szCs w:val="24"/>
        </w:rPr>
        <w:t xml:space="preserve">Lucas de Lima </w:t>
      </w:r>
      <w:proofErr w:type="gramStart"/>
      <w:r>
        <w:rPr>
          <w:rFonts w:ascii="Arial" w:eastAsia="Arial" w:hAnsi="Arial" w:cs="Arial"/>
          <w:sz w:val="24"/>
          <w:szCs w:val="24"/>
        </w:rPr>
        <w:t>Gutierrez  RA</w:t>
      </w:r>
      <w:proofErr w:type="gramEnd"/>
      <w:r>
        <w:rPr>
          <w:rFonts w:ascii="Arial" w:eastAsia="Arial" w:hAnsi="Arial" w:cs="Arial"/>
          <w:sz w:val="24"/>
          <w:szCs w:val="24"/>
        </w:rPr>
        <w:t>: 24026013</w:t>
      </w:r>
    </w:p>
    <w:p w14:paraId="1294922F" w14:textId="77777777" w:rsidR="00E24270" w:rsidRDefault="00000000">
      <w:pPr>
        <w:spacing w:after="180"/>
        <w:jc w:val="both"/>
      </w:pPr>
      <w:r>
        <w:rPr>
          <w:rFonts w:ascii="Arial" w:eastAsia="Arial" w:hAnsi="Arial" w:cs="Arial"/>
          <w:sz w:val="24"/>
          <w:szCs w:val="24"/>
        </w:rPr>
        <w:t xml:space="preserve">Vitor Kenzo </w:t>
      </w:r>
      <w:proofErr w:type="gramStart"/>
      <w:r>
        <w:rPr>
          <w:rFonts w:ascii="Arial" w:eastAsia="Arial" w:hAnsi="Arial" w:cs="Arial"/>
          <w:sz w:val="24"/>
          <w:szCs w:val="24"/>
        </w:rPr>
        <w:t>Kanashiro  RA</w:t>
      </w:r>
      <w:proofErr w:type="gramEnd"/>
      <w:r>
        <w:rPr>
          <w:rFonts w:ascii="Arial" w:eastAsia="Arial" w:hAnsi="Arial" w:cs="Arial"/>
          <w:sz w:val="24"/>
          <w:szCs w:val="24"/>
        </w:rPr>
        <w:t>: 24026113</w:t>
      </w:r>
    </w:p>
    <w:p w14:paraId="68B8D1C4" w14:textId="77777777" w:rsidR="00E24270" w:rsidRDefault="00E24270">
      <w:pPr>
        <w:spacing w:after="120"/>
      </w:pPr>
    </w:p>
    <w:p w14:paraId="15542AFE" w14:textId="77777777" w:rsidR="00E24270" w:rsidRDefault="00E24270">
      <w:pPr>
        <w:spacing w:after="120"/>
      </w:pPr>
    </w:p>
    <w:p w14:paraId="5901FD22" w14:textId="77777777" w:rsidR="00E24270" w:rsidRDefault="00000000">
      <w:pPr>
        <w:spacing w:before="360" w:after="180"/>
      </w:pPr>
      <w:r>
        <w:rPr>
          <w:rFonts w:ascii="Arial" w:eastAsia="Arial" w:hAnsi="Arial" w:cs="Arial"/>
          <w:b/>
          <w:bCs/>
          <w:sz w:val="24"/>
          <w:szCs w:val="24"/>
        </w:rPr>
        <w:t>SOBRE O PROJETO</w:t>
      </w:r>
    </w:p>
    <w:p w14:paraId="3C58D74B" w14:textId="77777777" w:rsidR="00E24270" w:rsidRDefault="00000000">
      <w:pPr>
        <w:spacing w:after="180"/>
        <w:jc w:val="both"/>
      </w:pPr>
      <w:r>
        <w:rPr>
          <w:rFonts w:ascii="Arial" w:eastAsia="Arial" w:hAnsi="Arial" w:cs="Arial"/>
          <w:sz w:val="24"/>
          <w:szCs w:val="24"/>
        </w:rPr>
        <w:t xml:space="preserve">O Projeto Lideranças Empáticas é um sistema composto por três módulos principais: um aplicativo mobile, um 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um dashboard de visualização em Dash/Python. Para garantir que todos os serviços sejam executados de forma consistente e isolada, independente do ambiente, o projeto utiliza Docker como tecnologia de </w:t>
      </w:r>
      <w:proofErr w:type="spellStart"/>
      <w:r>
        <w:rPr>
          <w:rFonts w:ascii="Arial" w:eastAsia="Arial" w:hAnsi="Arial" w:cs="Arial"/>
          <w:sz w:val="24"/>
          <w:szCs w:val="24"/>
        </w:rPr>
        <w:t>containerização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37483F33" w14:textId="77777777" w:rsidR="00E24270" w:rsidRDefault="00000000">
      <w:pPr>
        <w:spacing w:after="180"/>
        <w:jc w:val="both"/>
      </w:pPr>
      <w:r>
        <w:rPr>
          <w:rFonts w:ascii="Arial" w:eastAsia="Arial" w:hAnsi="Arial" w:cs="Arial"/>
          <w:sz w:val="24"/>
          <w:szCs w:val="24"/>
        </w:rPr>
        <w:t xml:space="preserve">Cada módulo possui seu próprio </w:t>
      </w:r>
      <w:proofErr w:type="spellStart"/>
      <w:r>
        <w:rPr>
          <w:rFonts w:ascii="Arial" w:eastAsia="Arial" w:hAnsi="Arial" w:cs="Arial"/>
          <w:sz w:val="24"/>
          <w:szCs w:val="24"/>
        </w:rPr>
        <w:t>Dockerfile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e a orquestração entre os serviços é feita com Docker </w:t>
      </w:r>
      <w:proofErr w:type="spellStart"/>
      <w:r>
        <w:rPr>
          <w:rFonts w:ascii="Arial" w:eastAsia="Arial" w:hAnsi="Arial" w:cs="Arial"/>
          <w:sz w:val="24"/>
          <w:szCs w:val="24"/>
        </w:rPr>
        <w:t>Compose</w:t>
      </w:r>
      <w:proofErr w:type="spellEnd"/>
      <w:r>
        <w:rPr>
          <w:rFonts w:ascii="Arial" w:eastAsia="Arial" w:hAnsi="Arial" w:cs="Arial"/>
          <w:sz w:val="24"/>
          <w:szCs w:val="24"/>
        </w:rPr>
        <w:t>, implantado na instância EC2 da AWS configurada na Entrega 1.</w:t>
      </w:r>
    </w:p>
    <w:p w14:paraId="69AD5108" w14:textId="77777777" w:rsidR="00E24270" w:rsidRDefault="00E24270">
      <w:pPr>
        <w:spacing w:after="120"/>
      </w:pPr>
    </w:p>
    <w:p w14:paraId="390A8104" w14:textId="77777777" w:rsidR="00E24270" w:rsidRDefault="00000000">
      <w:pPr>
        <w:spacing w:before="360" w:after="180"/>
      </w:pPr>
      <w:r>
        <w:rPr>
          <w:rFonts w:ascii="Arial" w:eastAsia="Arial" w:hAnsi="Arial" w:cs="Arial"/>
          <w:b/>
          <w:bCs/>
          <w:sz w:val="24"/>
          <w:szCs w:val="24"/>
        </w:rPr>
        <w:t>ARQUITETURA DOS SERVIÇOS</w:t>
      </w:r>
    </w:p>
    <w:p w14:paraId="63043983" w14:textId="77777777" w:rsidR="00E24270" w:rsidRDefault="00000000">
      <w:pPr>
        <w:spacing w:after="180"/>
        <w:jc w:val="both"/>
      </w:pPr>
      <w:r>
        <w:rPr>
          <w:rFonts w:ascii="Arial" w:eastAsia="Arial" w:hAnsi="Arial" w:cs="Arial"/>
          <w:sz w:val="24"/>
          <w:szCs w:val="24"/>
        </w:rPr>
        <w:t xml:space="preserve">O ambiente é composto por três containers que se comunicam através da rede interna </w:t>
      </w:r>
      <w:proofErr w:type="spellStart"/>
      <w:r>
        <w:rPr>
          <w:rFonts w:ascii="Arial" w:eastAsia="Arial" w:hAnsi="Arial" w:cs="Arial"/>
          <w:sz w:val="24"/>
          <w:szCs w:val="24"/>
        </w:rPr>
        <w:t>appnet</w:t>
      </w:r>
      <w:proofErr w:type="spellEnd"/>
      <w:r>
        <w:rPr>
          <w:rFonts w:ascii="Arial" w:eastAsia="Arial" w:hAnsi="Arial" w:cs="Arial"/>
          <w:sz w:val="24"/>
          <w:szCs w:val="24"/>
        </w:rPr>
        <w:t>:</w:t>
      </w:r>
    </w:p>
    <w:p w14:paraId="341F463C" w14:textId="77777777" w:rsidR="00E24270" w:rsidRDefault="00E24270">
      <w:pPr>
        <w:spacing w:after="120"/>
      </w:pPr>
    </w:p>
    <w:p w14:paraId="2ED63800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Arial" w:eastAsia="Arial" w:hAnsi="Arial" w:cs="Arial"/>
          <w:sz w:val="24"/>
          <w:szCs w:val="24"/>
        </w:rPr>
        <w:t>db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— banco de dados PostgreSQL 15, acessível apenas internamente</w:t>
      </w:r>
    </w:p>
    <w:p w14:paraId="6B2F276C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— servidor </w:t>
      </w:r>
      <w:proofErr w:type="spellStart"/>
      <w:r>
        <w:rPr>
          <w:rFonts w:ascii="Arial" w:eastAsia="Arial" w:hAnsi="Arial" w:cs="Arial"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sz w:val="24"/>
          <w:szCs w:val="24"/>
        </w:rPr>
        <w:t>/</w:t>
      </w:r>
      <w:proofErr w:type="spellStart"/>
      <w:r>
        <w:rPr>
          <w:rFonts w:ascii="Arial" w:eastAsia="Arial" w:hAnsi="Arial" w:cs="Arial"/>
          <w:sz w:val="24"/>
          <w:szCs w:val="24"/>
        </w:rPr>
        <w:t>Uvicorn</w:t>
      </w:r>
      <w:proofErr w:type="spellEnd"/>
      <w:r>
        <w:rPr>
          <w:rFonts w:ascii="Arial" w:eastAsia="Arial" w:hAnsi="Arial" w:cs="Arial"/>
          <w:sz w:val="24"/>
          <w:szCs w:val="24"/>
        </w:rPr>
        <w:t>, exposto na porta 8000</w:t>
      </w:r>
    </w:p>
    <w:p w14:paraId="0B0848C2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4"/>
          <w:szCs w:val="24"/>
        </w:rPr>
        <w:t>dashboard — aplicação Dash/Python, exposta na porta 8050</w:t>
      </w:r>
    </w:p>
    <w:p w14:paraId="57DBEAF4" w14:textId="77777777" w:rsidR="00E24270" w:rsidRDefault="00E24270">
      <w:pPr>
        <w:spacing w:after="120"/>
      </w:pPr>
    </w:p>
    <w:p w14:paraId="2AD1807D" w14:textId="77777777" w:rsidR="00E24270" w:rsidRDefault="00000000">
      <w:pPr>
        <w:spacing w:after="180"/>
        <w:jc w:val="both"/>
      </w:pPr>
      <w:r>
        <w:rPr>
          <w:rFonts w:ascii="Arial" w:eastAsia="Arial" w:hAnsi="Arial" w:cs="Arial"/>
          <w:sz w:val="24"/>
          <w:szCs w:val="24"/>
        </w:rPr>
        <w:t xml:space="preserve">O banco de dados aguarda a confirmação do </w:t>
      </w:r>
      <w:proofErr w:type="spellStart"/>
      <w:r>
        <w:rPr>
          <w:rFonts w:ascii="Arial" w:eastAsia="Arial" w:hAnsi="Arial" w:cs="Arial"/>
          <w:sz w:val="24"/>
          <w:szCs w:val="24"/>
        </w:rPr>
        <w:t>healthcheck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antes de permitir que o 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suba, evitando erros de conexão na inicialização.</w:t>
      </w:r>
    </w:p>
    <w:p w14:paraId="423AF9D3" w14:textId="77777777" w:rsidR="00E24270" w:rsidRDefault="00E24270">
      <w:pPr>
        <w:spacing w:after="120"/>
      </w:pPr>
    </w:p>
    <w:p w14:paraId="481CF3E8" w14:textId="755832E4" w:rsidR="001E625A" w:rsidRDefault="001E625A">
      <w:pPr>
        <w:spacing w:before="60" w:after="240"/>
        <w:jc w:val="center"/>
        <w:rPr>
          <w:rFonts w:ascii="Arial" w:eastAsia="Arial" w:hAnsi="Arial" w:cs="Arial"/>
          <w:i/>
          <w:iCs/>
          <w:color w:val="555555"/>
        </w:rPr>
      </w:pPr>
      <w:r>
        <w:rPr>
          <w:rFonts w:ascii="Arial" w:eastAsia="Arial" w:hAnsi="Arial" w:cs="Arial"/>
          <w:i/>
          <w:iCs/>
          <w:noProof/>
          <w:color w:val="555555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9D955E7" wp14:editId="414ACD95">
                <wp:simplePos x="0" y="0"/>
                <wp:positionH relativeFrom="column">
                  <wp:posOffset>375552</wp:posOffset>
                </wp:positionH>
                <wp:positionV relativeFrom="paragraph">
                  <wp:posOffset>47785</wp:posOffset>
                </wp:positionV>
                <wp:extent cx="369360" cy="360"/>
                <wp:effectExtent l="76200" t="95250" r="88265" b="95250"/>
                <wp:wrapNone/>
                <wp:docPr id="1709083301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9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FFAF99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9" o:spid="_x0000_s1026" type="#_x0000_t75" style="position:absolute;margin-left:26.7pt;margin-top:.95pt;width:34.75pt;height:5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">
                <v:imagedata r:id="rId8" o:title=""/>
              </v:shape>
            </w:pict>
          </mc:Fallback>
        </mc:AlternateContent>
      </w:r>
      <w:r>
        <w:rPr>
          <w:rFonts w:ascii="Arial" w:eastAsia="Arial" w:hAnsi="Arial" w:cs="Arial"/>
          <w:i/>
          <w:iCs/>
          <w:noProof/>
          <w:color w:val="555555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0111BF8" wp14:editId="5A654BBC">
                <wp:simplePos x="0" y="0"/>
                <wp:positionH relativeFrom="column">
                  <wp:posOffset>374965</wp:posOffset>
                </wp:positionH>
                <wp:positionV relativeFrom="paragraph">
                  <wp:posOffset>30000</wp:posOffset>
                </wp:positionV>
                <wp:extent cx="360000" cy="0"/>
                <wp:effectExtent l="0" t="0" r="0" b="0"/>
                <wp:wrapNone/>
                <wp:docPr id="1490793557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CA4822" id="Rectangle 16" o:spid="_x0000_s1026" style="position:absolute;margin-left:29.5pt;margin-top:2.35pt;width:28.3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" fillcolor="black" strokeweight=".35mm">
                <v:fill opacity="3341f"/>
              </v:rect>
            </w:pict>
          </mc:Fallback>
        </mc:AlternateContent>
      </w:r>
      <w:r>
        <w:rPr>
          <w:rFonts w:ascii="Arial" w:eastAsia="Arial" w:hAnsi="Arial" w:cs="Arial"/>
          <w:i/>
          <w:iCs/>
          <w:noProof/>
          <w:color w:val="555555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20FEFB5" wp14:editId="3BC03329">
                <wp:simplePos x="0" y="0"/>
                <wp:positionH relativeFrom="column">
                  <wp:posOffset>352425</wp:posOffset>
                </wp:positionH>
                <wp:positionV relativeFrom="paragraph">
                  <wp:posOffset>17780</wp:posOffset>
                </wp:positionV>
                <wp:extent cx="382270" cy="59690"/>
                <wp:effectExtent l="38100" t="38100" r="36830" b="34290"/>
                <wp:wrapNone/>
                <wp:docPr id="347528081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82270" cy="61027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5569C3" id="Ink 6" o:spid="_x0000_s1026" type="#_x0000_t75" style="position:absolute;margin-left:27.25pt;margin-top:.9pt;width:31.05pt;height: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">
                <v:imagedata r:id="rId10" o:title=""/>
              </v:shape>
            </w:pict>
          </mc:Fallback>
        </mc:AlternateContent>
      </w:r>
      <w:r w:rsidRPr="001E625A">
        <w:rPr>
          <w:rFonts w:ascii="Arial" w:eastAsia="Arial" w:hAnsi="Arial" w:cs="Arial"/>
          <w:i/>
          <w:iCs/>
          <w:noProof/>
          <w:color w:val="555555"/>
        </w:rPr>
        <w:drawing>
          <wp:inline distT="0" distB="0" distL="0" distR="0" wp14:anchorId="2FC22743" wp14:editId="6768CE90">
            <wp:extent cx="5760720" cy="386715"/>
            <wp:effectExtent l="0" t="0" r="0" b="0"/>
            <wp:docPr id="1683262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2624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3FBB7" w14:textId="444C8F29" w:rsidR="00E24270" w:rsidRDefault="00000000">
      <w:pPr>
        <w:spacing w:before="60" w:after="240"/>
        <w:jc w:val="center"/>
      </w:pPr>
      <w:r>
        <w:rPr>
          <w:rFonts w:ascii="Arial" w:eastAsia="Arial" w:hAnsi="Arial" w:cs="Arial"/>
          <w:i/>
          <w:iCs/>
          <w:color w:val="555555"/>
        </w:rPr>
        <w:t>Figura 1 – Containers em execução na instância EC2</w:t>
      </w:r>
    </w:p>
    <w:p w14:paraId="462C5EC4" w14:textId="77777777" w:rsidR="00E24270" w:rsidRDefault="00E24270">
      <w:pPr>
        <w:spacing w:after="120"/>
      </w:pPr>
    </w:p>
    <w:p w14:paraId="2F3C6364" w14:textId="6E660F4C" w:rsidR="00E24270" w:rsidRDefault="00000000">
      <w:pPr>
        <w:spacing w:before="360" w:after="180"/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>DOCKERFILES</w:t>
      </w:r>
    </w:p>
    <w:p w14:paraId="3ABDB32B" w14:textId="77777777" w:rsidR="00E24270" w:rsidRDefault="00000000">
      <w:pPr>
        <w:spacing w:before="240" w:after="120"/>
      </w:pP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(Server/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Dockerfile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>)</w:t>
      </w:r>
    </w:p>
    <w:p w14:paraId="1A8F492C" w14:textId="77777777" w:rsidR="00E24270" w:rsidRDefault="00000000">
      <w:pPr>
        <w:spacing w:after="180"/>
        <w:jc w:val="both"/>
      </w:pPr>
      <w:r>
        <w:rPr>
          <w:rFonts w:ascii="Arial" w:eastAsia="Arial" w:hAnsi="Arial" w:cs="Arial"/>
          <w:sz w:val="24"/>
          <w:szCs w:val="24"/>
        </w:rPr>
        <w:t xml:space="preserve">Responsável por construir a imagem do servidor </w:t>
      </w:r>
      <w:proofErr w:type="spellStart"/>
      <w:r>
        <w:rPr>
          <w:rFonts w:ascii="Arial" w:eastAsia="Arial" w:hAnsi="Arial" w:cs="Arial"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Parte da imagem python:3.11-slim, instala o compilador </w:t>
      </w:r>
      <w:proofErr w:type="spellStart"/>
      <w:r>
        <w:rPr>
          <w:rFonts w:ascii="Arial" w:eastAsia="Arial" w:hAnsi="Arial" w:cs="Arial"/>
          <w:sz w:val="24"/>
          <w:szCs w:val="24"/>
        </w:rPr>
        <w:t>gcc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para suportar bibliotecas com extensões nativas (como psycopg2) e executa o </w:t>
      </w:r>
      <w:proofErr w:type="spellStart"/>
      <w:r>
        <w:rPr>
          <w:rFonts w:ascii="Arial" w:eastAsia="Arial" w:hAnsi="Arial" w:cs="Arial"/>
          <w:sz w:val="24"/>
          <w:szCs w:val="24"/>
        </w:rPr>
        <w:t>Uvicorn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escutando em todas as interfaces de rede.</w:t>
      </w:r>
    </w:p>
    <w:p w14:paraId="05F6DA94" w14:textId="77777777" w:rsidR="00E24270" w:rsidRDefault="00E24270">
      <w:pPr>
        <w:spacing w:after="120"/>
      </w:pPr>
    </w:p>
    <w:p w14:paraId="78831519" w14:textId="3A17C9F2" w:rsidR="00AC574B" w:rsidRDefault="00AC574B">
      <w:pPr>
        <w:spacing w:before="60" w:after="240"/>
        <w:jc w:val="center"/>
        <w:rPr>
          <w:rFonts w:ascii="Arial" w:eastAsia="Arial" w:hAnsi="Arial" w:cs="Arial"/>
          <w:i/>
          <w:iCs/>
          <w:color w:val="555555"/>
          <w:lang w:val="en-US"/>
        </w:rPr>
      </w:pPr>
      <w:r w:rsidRPr="00AC574B">
        <w:rPr>
          <w:rFonts w:ascii="Arial" w:eastAsia="Arial" w:hAnsi="Arial" w:cs="Arial"/>
          <w:i/>
          <w:iCs/>
          <w:noProof/>
          <w:color w:val="555555"/>
          <w:lang w:val="en-US"/>
        </w:rPr>
        <w:drawing>
          <wp:inline distT="0" distB="0" distL="0" distR="0" wp14:anchorId="3DAB26F3" wp14:editId="04D57813">
            <wp:extent cx="4541520" cy="2220699"/>
            <wp:effectExtent l="0" t="0" r="0" b="8255"/>
            <wp:docPr id="617810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8103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6285" cy="222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BC947" w14:textId="1B251428" w:rsidR="00E24270" w:rsidRPr="00AC574B" w:rsidRDefault="00000000">
      <w:pPr>
        <w:spacing w:before="60" w:after="240"/>
        <w:jc w:val="center"/>
        <w:rPr>
          <w:lang w:val="en-US"/>
        </w:rPr>
      </w:pPr>
      <w:r w:rsidRPr="00AC574B">
        <w:rPr>
          <w:rFonts w:ascii="Arial" w:eastAsia="Arial" w:hAnsi="Arial" w:cs="Arial"/>
          <w:i/>
          <w:iCs/>
          <w:color w:val="555555"/>
          <w:lang w:val="en-US"/>
        </w:rPr>
        <w:t xml:space="preserve">Código 1 – </w:t>
      </w:r>
      <w:proofErr w:type="spellStart"/>
      <w:r w:rsidRPr="00AC574B">
        <w:rPr>
          <w:rFonts w:ascii="Arial" w:eastAsia="Arial" w:hAnsi="Arial" w:cs="Arial"/>
          <w:i/>
          <w:iCs/>
          <w:color w:val="555555"/>
          <w:lang w:val="en-US"/>
        </w:rPr>
        <w:t>Dockerfile</w:t>
      </w:r>
      <w:proofErr w:type="spellEnd"/>
      <w:r w:rsidRPr="00AC574B">
        <w:rPr>
          <w:rFonts w:ascii="Arial" w:eastAsia="Arial" w:hAnsi="Arial" w:cs="Arial"/>
          <w:i/>
          <w:iCs/>
          <w:color w:val="555555"/>
          <w:lang w:val="en-US"/>
        </w:rPr>
        <w:t xml:space="preserve"> do Backend</w:t>
      </w:r>
    </w:p>
    <w:p w14:paraId="7812E29D" w14:textId="2839BAE9" w:rsidR="00E24270" w:rsidRPr="00AC574B" w:rsidRDefault="00000000">
      <w:pPr>
        <w:spacing w:before="240" w:after="120"/>
        <w:rPr>
          <w:lang w:val="en-US"/>
        </w:rPr>
      </w:pPr>
      <w:r w:rsidRPr="00AC574B">
        <w:rPr>
          <w:rFonts w:ascii="Arial" w:eastAsia="Arial" w:hAnsi="Arial" w:cs="Arial"/>
          <w:b/>
          <w:bCs/>
          <w:sz w:val="24"/>
          <w:szCs w:val="24"/>
          <w:lang w:val="en-US"/>
        </w:rPr>
        <w:t>Dashboard (Dashboard/</w:t>
      </w:r>
      <w:proofErr w:type="spellStart"/>
      <w:r w:rsidRPr="00AC574B">
        <w:rPr>
          <w:rFonts w:ascii="Arial" w:eastAsia="Arial" w:hAnsi="Arial" w:cs="Arial"/>
          <w:b/>
          <w:bCs/>
          <w:sz w:val="24"/>
          <w:szCs w:val="24"/>
          <w:lang w:val="en-US"/>
        </w:rPr>
        <w:t>Dockerfile</w:t>
      </w:r>
      <w:proofErr w:type="spellEnd"/>
      <w:r w:rsidRPr="00AC574B">
        <w:rPr>
          <w:rFonts w:ascii="Arial" w:eastAsia="Arial" w:hAnsi="Arial" w:cs="Arial"/>
          <w:b/>
          <w:bCs/>
          <w:sz w:val="24"/>
          <w:szCs w:val="24"/>
          <w:lang w:val="en-US"/>
        </w:rPr>
        <w:t>)</w:t>
      </w:r>
    </w:p>
    <w:p w14:paraId="37C7E1B5" w14:textId="54A4125B" w:rsidR="00E24270" w:rsidRDefault="00000000" w:rsidP="00AC574B">
      <w:pPr>
        <w:spacing w:after="180"/>
        <w:jc w:val="both"/>
      </w:pPr>
      <w:r>
        <w:rPr>
          <w:rFonts w:ascii="Arial" w:eastAsia="Arial" w:hAnsi="Arial" w:cs="Arial"/>
          <w:sz w:val="24"/>
          <w:szCs w:val="24"/>
        </w:rPr>
        <w:t>Constrói a imagem do dashboard de visualização. Segue a mesma estrutura base, copiando as dependências antes do código-fonte para aproveitar o cache de camadas do Docker e agilizar reconstruções.</w:t>
      </w:r>
    </w:p>
    <w:p w14:paraId="6469BC7B" w14:textId="3CED15B2" w:rsidR="00AC574B" w:rsidRDefault="00AC574B">
      <w:pPr>
        <w:spacing w:before="60" w:after="240"/>
        <w:jc w:val="center"/>
        <w:rPr>
          <w:rFonts w:ascii="Arial" w:eastAsia="Arial" w:hAnsi="Arial" w:cs="Arial"/>
          <w:i/>
          <w:iCs/>
          <w:color w:val="555555"/>
        </w:rPr>
      </w:pPr>
      <w:r w:rsidRPr="00AC574B">
        <w:rPr>
          <w:rFonts w:ascii="Arial" w:eastAsia="Arial" w:hAnsi="Arial" w:cs="Arial"/>
          <w:i/>
          <w:iCs/>
          <w:noProof/>
          <w:color w:val="555555"/>
        </w:rPr>
        <w:drawing>
          <wp:inline distT="0" distB="0" distL="0" distR="0" wp14:anchorId="49A5B92B" wp14:editId="53FBF5E8">
            <wp:extent cx="4720639" cy="2567940"/>
            <wp:effectExtent l="0" t="0" r="3810" b="3810"/>
            <wp:docPr id="470910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105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5735" cy="257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0571" w14:textId="26564403" w:rsidR="00E24270" w:rsidRDefault="00000000" w:rsidP="00AC574B">
      <w:pPr>
        <w:spacing w:before="60" w:after="240"/>
        <w:jc w:val="center"/>
      </w:pPr>
      <w:r>
        <w:rPr>
          <w:rFonts w:ascii="Arial" w:eastAsia="Arial" w:hAnsi="Arial" w:cs="Arial"/>
          <w:i/>
          <w:iCs/>
          <w:color w:val="555555"/>
        </w:rPr>
        <w:t xml:space="preserve">Código 2 – </w:t>
      </w:r>
      <w:proofErr w:type="spellStart"/>
      <w:r>
        <w:rPr>
          <w:rFonts w:ascii="Arial" w:eastAsia="Arial" w:hAnsi="Arial" w:cs="Arial"/>
          <w:i/>
          <w:iCs/>
          <w:color w:val="555555"/>
        </w:rPr>
        <w:t>Dockerfile</w:t>
      </w:r>
      <w:proofErr w:type="spellEnd"/>
      <w:r>
        <w:rPr>
          <w:rFonts w:ascii="Arial" w:eastAsia="Arial" w:hAnsi="Arial" w:cs="Arial"/>
          <w:i/>
          <w:iCs/>
          <w:color w:val="555555"/>
        </w:rPr>
        <w:t xml:space="preserve"> do Dashboard</w:t>
      </w:r>
    </w:p>
    <w:p w14:paraId="09B08C42" w14:textId="77777777" w:rsidR="00E24270" w:rsidRDefault="00000000">
      <w:pPr>
        <w:spacing w:before="360" w:after="180"/>
      </w:pPr>
      <w:r>
        <w:rPr>
          <w:rFonts w:ascii="Arial" w:eastAsia="Arial" w:hAnsi="Arial" w:cs="Arial"/>
          <w:b/>
          <w:bCs/>
          <w:sz w:val="24"/>
          <w:szCs w:val="24"/>
        </w:rPr>
        <w:t>DOCKER COMPOSE</w:t>
      </w:r>
    </w:p>
    <w:p w14:paraId="55016909" w14:textId="77777777" w:rsidR="00E24270" w:rsidRDefault="00000000">
      <w:pPr>
        <w:spacing w:after="180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 xml:space="preserve">O arquivo </w:t>
      </w:r>
      <w:proofErr w:type="spellStart"/>
      <w:r>
        <w:rPr>
          <w:rFonts w:ascii="Arial" w:eastAsia="Arial" w:hAnsi="Arial" w:cs="Arial"/>
          <w:sz w:val="24"/>
          <w:szCs w:val="24"/>
        </w:rPr>
        <w:t>docker-compose.yml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define e orquestra os três serviços. Os principais recursos utilizados são:</w:t>
      </w:r>
    </w:p>
    <w:p w14:paraId="32276CCA" w14:textId="77777777" w:rsidR="00E24270" w:rsidRDefault="00E24270">
      <w:pPr>
        <w:spacing w:after="120"/>
      </w:pPr>
    </w:p>
    <w:p w14:paraId="2D855827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Arial" w:eastAsia="Arial" w:hAnsi="Arial" w:cs="Arial"/>
          <w:sz w:val="24"/>
          <w:szCs w:val="24"/>
        </w:rPr>
        <w:t>healthcheck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no banco de dados, garantindo que o PostgreSQL esteja pronto antes do 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iniciar</w:t>
      </w:r>
    </w:p>
    <w:p w14:paraId="6F9390AE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4"/>
          <w:szCs w:val="24"/>
        </w:rPr>
        <w:t xml:space="preserve">rede interna </w:t>
      </w:r>
      <w:proofErr w:type="spellStart"/>
      <w:r>
        <w:rPr>
          <w:rFonts w:ascii="Arial" w:eastAsia="Arial" w:hAnsi="Arial" w:cs="Arial"/>
          <w:sz w:val="24"/>
          <w:szCs w:val="24"/>
        </w:rPr>
        <w:t>appnet</w:t>
      </w:r>
      <w:proofErr w:type="spellEnd"/>
      <w:r>
        <w:rPr>
          <w:rFonts w:ascii="Arial" w:eastAsia="Arial" w:hAnsi="Arial" w:cs="Arial"/>
          <w:sz w:val="24"/>
          <w:szCs w:val="24"/>
        </w:rPr>
        <w:t>, isolando a comunicação entre os containers</w:t>
      </w:r>
    </w:p>
    <w:p w14:paraId="0B224C1D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4"/>
          <w:szCs w:val="24"/>
        </w:rPr>
        <w:t xml:space="preserve">volume persistente </w:t>
      </w:r>
      <w:proofErr w:type="spellStart"/>
      <w:r>
        <w:rPr>
          <w:rFonts w:ascii="Arial" w:eastAsia="Arial" w:hAnsi="Arial" w:cs="Arial"/>
          <w:sz w:val="24"/>
          <w:szCs w:val="24"/>
        </w:rPr>
        <w:t>postgres_data</w:t>
      </w:r>
      <w:proofErr w:type="spellEnd"/>
      <w:r>
        <w:rPr>
          <w:rFonts w:ascii="Arial" w:eastAsia="Arial" w:hAnsi="Arial" w:cs="Arial"/>
          <w:sz w:val="24"/>
          <w:szCs w:val="24"/>
        </w:rPr>
        <w:t>, mantendo os dados mesmo após reinicialização dos containers</w:t>
      </w:r>
    </w:p>
    <w:p w14:paraId="3DCEB367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4"/>
          <w:szCs w:val="24"/>
        </w:rPr>
        <w:t xml:space="preserve">variáveis de ambiente carregadas via </w:t>
      </w:r>
      <w:proofErr w:type="gramStart"/>
      <w:r>
        <w:rPr>
          <w:rFonts w:ascii="Arial" w:eastAsia="Arial" w:hAnsi="Arial" w:cs="Arial"/>
          <w:sz w:val="24"/>
          <w:szCs w:val="24"/>
        </w:rPr>
        <w:t>arquivo .</w:t>
      </w:r>
      <w:proofErr w:type="spellStart"/>
      <w:r>
        <w:rPr>
          <w:rFonts w:ascii="Arial" w:eastAsia="Arial" w:hAnsi="Arial" w:cs="Arial"/>
          <w:sz w:val="24"/>
          <w:szCs w:val="24"/>
        </w:rPr>
        <w:t>env</w:t>
      </w:r>
      <w:proofErr w:type="spellEnd"/>
      <w:proofErr w:type="gramEnd"/>
      <w:r>
        <w:rPr>
          <w:rFonts w:ascii="Arial" w:eastAsia="Arial" w:hAnsi="Arial" w:cs="Arial"/>
          <w:sz w:val="24"/>
          <w:szCs w:val="24"/>
        </w:rPr>
        <w:t>, mantendo as credenciais fora do código</w:t>
      </w:r>
    </w:p>
    <w:p w14:paraId="3DC5391B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Arial" w:eastAsia="Arial" w:hAnsi="Arial" w:cs="Arial"/>
          <w:sz w:val="24"/>
          <w:szCs w:val="24"/>
        </w:rPr>
        <w:t>restart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: </w:t>
      </w:r>
      <w:proofErr w:type="spellStart"/>
      <w:r>
        <w:rPr>
          <w:rFonts w:ascii="Arial" w:eastAsia="Arial" w:hAnsi="Arial" w:cs="Arial"/>
          <w:sz w:val="24"/>
          <w:szCs w:val="24"/>
        </w:rPr>
        <w:t>always</w:t>
      </w:r>
      <w:proofErr w:type="spellEnd"/>
      <w:r>
        <w:rPr>
          <w:rFonts w:ascii="Arial" w:eastAsia="Arial" w:hAnsi="Arial" w:cs="Arial"/>
          <w:sz w:val="24"/>
          <w:szCs w:val="24"/>
        </w:rPr>
        <w:t>, reiniciando os serviços automaticamente em caso de falha</w:t>
      </w:r>
    </w:p>
    <w:p w14:paraId="522C8D9C" w14:textId="77777777" w:rsidR="00E24270" w:rsidRDefault="00E24270">
      <w:pPr>
        <w:spacing w:after="120"/>
      </w:pPr>
    </w:p>
    <w:p w14:paraId="2BE2C7EE" w14:textId="00B62BA5" w:rsidR="00AC574B" w:rsidRDefault="00AC574B">
      <w:pPr>
        <w:spacing w:before="60" w:after="240"/>
        <w:jc w:val="center"/>
        <w:rPr>
          <w:rFonts w:ascii="Arial" w:eastAsia="Arial" w:hAnsi="Arial" w:cs="Arial"/>
          <w:i/>
          <w:iCs/>
          <w:color w:val="555555"/>
        </w:rPr>
      </w:pPr>
      <w:r w:rsidRPr="00AC574B">
        <w:rPr>
          <w:rFonts w:ascii="Arial" w:eastAsia="Arial" w:hAnsi="Arial" w:cs="Arial"/>
          <w:i/>
          <w:iCs/>
          <w:noProof/>
          <w:color w:val="555555"/>
        </w:rPr>
        <w:drawing>
          <wp:inline distT="0" distB="0" distL="0" distR="0" wp14:anchorId="67B519D4" wp14:editId="70C10EC6">
            <wp:extent cx="4312920" cy="2628542"/>
            <wp:effectExtent l="0" t="0" r="0" b="635"/>
            <wp:docPr id="188437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773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5221" cy="2636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8DCD8" w14:textId="6321552F" w:rsidR="00AC574B" w:rsidRDefault="00AC574B">
      <w:pPr>
        <w:spacing w:before="60" w:after="240"/>
        <w:jc w:val="center"/>
        <w:rPr>
          <w:rFonts w:ascii="Arial" w:eastAsia="Arial" w:hAnsi="Arial" w:cs="Arial"/>
          <w:i/>
          <w:iCs/>
          <w:color w:val="555555"/>
        </w:rPr>
      </w:pPr>
      <w:r w:rsidRPr="00AC574B">
        <w:rPr>
          <w:rFonts w:ascii="Arial" w:eastAsia="Arial" w:hAnsi="Arial" w:cs="Arial"/>
          <w:i/>
          <w:iCs/>
          <w:noProof/>
          <w:color w:val="555555"/>
        </w:rPr>
        <w:drawing>
          <wp:inline distT="0" distB="0" distL="0" distR="0" wp14:anchorId="10CDCC36" wp14:editId="05ED6BB7">
            <wp:extent cx="4364117" cy="2575560"/>
            <wp:effectExtent l="0" t="0" r="0" b="0"/>
            <wp:docPr id="73203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036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3507" cy="258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1CE2" w14:textId="3DFA51A3" w:rsidR="00AC574B" w:rsidRDefault="00AC574B">
      <w:pPr>
        <w:spacing w:before="60" w:after="240"/>
        <w:jc w:val="center"/>
        <w:rPr>
          <w:rFonts w:ascii="Arial" w:eastAsia="Arial" w:hAnsi="Arial" w:cs="Arial"/>
          <w:i/>
          <w:iCs/>
          <w:color w:val="555555"/>
        </w:rPr>
      </w:pPr>
      <w:r w:rsidRPr="00AC574B">
        <w:rPr>
          <w:rFonts w:ascii="Arial" w:eastAsia="Arial" w:hAnsi="Arial" w:cs="Arial"/>
          <w:i/>
          <w:iCs/>
          <w:noProof/>
          <w:color w:val="555555"/>
        </w:rPr>
        <w:lastRenderedPageBreak/>
        <w:drawing>
          <wp:inline distT="0" distB="0" distL="0" distR="0" wp14:anchorId="471AC1B1" wp14:editId="1EBFAE03">
            <wp:extent cx="4602480" cy="2879594"/>
            <wp:effectExtent l="0" t="0" r="7620" b="0"/>
            <wp:docPr id="892555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5551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1362" cy="288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F7E51" w14:textId="68120231" w:rsidR="00AC574B" w:rsidRDefault="00AC574B">
      <w:pPr>
        <w:spacing w:before="60" w:after="240"/>
        <w:jc w:val="center"/>
        <w:rPr>
          <w:rFonts w:ascii="Arial" w:eastAsia="Arial" w:hAnsi="Arial" w:cs="Arial"/>
          <w:i/>
          <w:iCs/>
          <w:color w:val="555555"/>
        </w:rPr>
      </w:pPr>
      <w:r w:rsidRPr="00AC574B">
        <w:rPr>
          <w:rFonts w:ascii="Arial" w:eastAsia="Arial" w:hAnsi="Arial" w:cs="Arial"/>
          <w:i/>
          <w:iCs/>
          <w:noProof/>
          <w:color w:val="555555"/>
        </w:rPr>
        <w:drawing>
          <wp:inline distT="0" distB="0" distL="0" distR="0" wp14:anchorId="15EAFD40" wp14:editId="3BD96BC6">
            <wp:extent cx="4564380" cy="1185654"/>
            <wp:effectExtent l="0" t="0" r="7620" b="0"/>
            <wp:docPr id="664898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8985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88443" cy="119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6D90" w14:textId="75ED4E53" w:rsidR="00E24270" w:rsidRDefault="00000000">
      <w:pPr>
        <w:spacing w:before="60" w:after="240"/>
        <w:jc w:val="center"/>
      </w:pPr>
      <w:r>
        <w:rPr>
          <w:rFonts w:ascii="Arial" w:eastAsia="Arial" w:hAnsi="Arial" w:cs="Arial"/>
          <w:i/>
          <w:iCs/>
          <w:color w:val="555555"/>
        </w:rPr>
        <w:t xml:space="preserve">Código 3 – Docker </w:t>
      </w:r>
      <w:proofErr w:type="spellStart"/>
      <w:r>
        <w:rPr>
          <w:rFonts w:ascii="Arial" w:eastAsia="Arial" w:hAnsi="Arial" w:cs="Arial"/>
          <w:i/>
          <w:iCs/>
          <w:color w:val="555555"/>
        </w:rPr>
        <w:t>Compose</w:t>
      </w:r>
      <w:proofErr w:type="spellEnd"/>
      <w:r>
        <w:rPr>
          <w:rFonts w:ascii="Arial" w:eastAsia="Arial" w:hAnsi="Arial" w:cs="Arial"/>
          <w:i/>
          <w:iCs/>
          <w:color w:val="555555"/>
        </w:rPr>
        <w:t xml:space="preserve"> de produção</w:t>
      </w:r>
    </w:p>
    <w:p w14:paraId="1A638C30" w14:textId="77777777" w:rsidR="001E625A" w:rsidRDefault="001E625A" w:rsidP="001E625A"/>
    <w:p w14:paraId="44853B5D" w14:textId="7BA59574" w:rsidR="00E24270" w:rsidRDefault="00000000" w:rsidP="001E625A">
      <w:r>
        <w:rPr>
          <w:rFonts w:ascii="Arial" w:eastAsia="Arial" w:hAnsi="Arial" w:cs="Arial"/>
          <w:b/>
          <w:bCs/>
          <w:sz w:val="24"/>
          <w:szCs w:val="24"/>
        </w:rPr>
        <w:t>DIFICULDADES ENCONTRADAS</w:t>
      </w:r>
    </w:p>
    <w:p w14:paraId="46432ECF" w14:textId="77777777" w:rsidR="00E24270" w:rsidRDefault="00000000">
      <w:pPr>
        <w:spacing w:before="240" w:after="120"/>
      </w:pPr>
      <w:r>
        <w:rPr>
          <w:rFonts w:ascii="Arial" w:eastAsia="Arial" w:hAnsi="Arial" w:cs="Arial"/>
          <w:b/>
          <w:bCs/>
          <w:sz w:val="24"/>
          <w:szCs w:val="24"/>
        </w:rPr>
        <w:t>Problemas enfrentados:</w:t>
      </w:r>
    </w:p>
    <w:p w14:paraId="1A6794BE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4"/>
          <w:szCs w:val="24"/>
        </w:rPr>
        <w:t xml:space="preserve">Erro de conexão do 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com o banco de dados por inicialização prematura</w:t>
      </w:r>
    </w:p>
    <w:p w14:paraId="12C1F2D3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4"/>
          <w:szCs w:val="24"/>
        </w:rPr>
        <w:t xml:space="preserve">Compilação de bibliotecas nativas Python sem o </w:t>
      </w:r>
      <w:proofErr w:type="spellStart"/>
      <w:r>
        <w:rPr>
          <w:rFonts w:ascii="Arial" w:eastAsia="Arial" w:hAnsi="Arial" w:cs="Arial"/>
          <w:sz w:val="24"/>
          <w:szCs w:val="24"/>
        </w:rPr>
        <w:t>gcc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instalado na imagem</w:t>
      </w:r>
    </w:p>
    <w:p w14:paraId="358D4C2A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4"/>
          <w:szCs w:val="24"/>
        </w:rPr>
        <w:t xml:space="preserve">Comunicação entre os containers dashboard e 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usando endereços corretos na rede interna</w:t>
      </w:r>
    </w:p>
    <w:p w14:paraId="08AFB3FD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4"/>
          <w:szCs w:val="24"/>
        </w:rPr>
        <w:t xml:space="preserve">Configuração do </w:t>
      </w:r>
      <w:proofErr w:type="gramStart"/>
      <w:r>
        <w:rPr>
          <w:rFonts w:ascii="Arial" w:eastAsia="Arial" w:hAnsi="Arial" w:cs="Arial"/>
          <w:sz w:val="24"/>
          <w:szCs w:val="24"/>
        </w:rPr>
        <w:t>arquivo .</w:t>
      </w:r>
      <w:proofErr w:type="spellStart"/>
      <w:r>
        <w:rPr>
          <w:rFonts w:ascii="Arial" w:eastAsia="Arial" w:hAnsi="Arial" w:cs="Arial"/>
          <w:sz w:val="24"/>
          <w:szCs w:val="24"/>
        </w:rPr>
        <w:t>env</w:t>
      </w:r>
      <w:proofErr w:type="spellEnd"/>
      <w:proofErr w:type="gramEnd"/>
      <w:r>
        <w:rPr>
          <w:rFonts w:ascii="Arial" w:eastAsia="Arial" w:hAnsi="Arial" w:cs="Arial"/>
          <w:sz w:val="24"/>
          <w:szCs w:val="24"/>
        </w:rPr>
        <w:t xml:space="preserve"> com as variáveis corretas no servidor</w:t>
      </w:r>
    </w:p>
    <w:p w14:paraId="5798A463" w14:textId="77777777" w:rsidR="00E24270" w:rsidRDefault="00E24270">
      <w:pPr>
        <w:spacing w:after="120"/>
      </w:pPr>
    </w:p>
    <w:p w14:paraId="15E73BA4" w14:textId="77777777" w:rsidR="00E24270" w:rsidRDefault="00000000">
      <w:pPr>
        <w:spacing w:before="240" w:after="120"/>
      </w:pPr>
      <w:r>
        <w:rPr>
          <w:rFonts w:ascii="Arial" w:eastAsia="Arial" w:hAnsi="Arial" w:cs="Arial"/>
          <w:b/>
          <w:bCs/>
          <w:sz w:val="24"/>
          <w:szCs w:val="24"/>
        </w:rPr>
        <w:t>Soluções aplicadas:</w:t>
      </w:r>
    </w:p>
    <w:p w14:paraId="62E7B59A" w14:textId="77777777" w:rsidR="00E24270" w:rsidRPr="00AC574B" w:rsidRDefault="00000000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proofErr w:type="spellStart"/>
      <w:r w:rsidRPr="00AC574B">
        <w:rPr>
          <w:rFonts w:ascii="Arial" w:eastAsia="Arial" w:hAnsi="Arial" w:cs="Arial"/>
          <w:sz w:val="24"/>
          <w:szCs w:val="24"/>
          <w:lang w:val="en-US"/>
        </w:rPr>
        <w:t>Implementação</w:t>
      </w:r>
      <w:proofErr w:type="spellEnd"/>
      <w:r w:rsidRPr="00AC574B">
        <w:rPr>
          <w:rFonts w:ascii="Arial" w:eastAsia="Arial" w:hAnsi="Arial" w:cs="Arial"/>
          <w:sz w:val="24"/>
          <w:szCs w:val="24"/>
          <w:lang w:val="en-US"/>
        </w:rPr>
        <w:t xml:space="preserve"> de </w:t>
      </w:r>
      <w:proofErr w:type="spellStart"/>
      <w:r w:rsidRPr="00AC574B">
        <w:rPr>
          <w:rFonts w:ascii="Arial" w:eastAsia="Arial" w:hAnsi="Arial" w:cs="Arial"/>
          <w:sz w:val="24"/>
          <w:szCs w:val="24"/>
          <w:lang w:val="en-US"/>
        </w:rPr>
        <w:t>healthcheck</w:t>
      </w:r>
      <w:proofErr w:type="spellEnd"/>
      <w:r w:rsidRPr="00AC574B">
        <w:rPr>
          <w:rFonts w:ascii="Arial" w:eastAsia="Arial" w:hAnsi="Arial" w:cs="Arial"/>
          <w:sz w:val="24"/>
          <w:szCs w:val="24"/>
          <w:lang w:val="en-US"/>
        </w:rPr>
        <w:t xml:space="preserve"> com condition: </w:t>
      </w:r>
      <w:proofErr w:type="spellStart"/>
      <w:r w:rsidRPr="00AC574B">
        <w:rPr>
          <w:rFonts w:ascii="Arial" w:eastAsia="Arial" w:hAnsi="Arial" w:cs="Arial"/>
          <w:sz w:val="24"/>
          <w:szCs w:val="24"/>
          <w:lang w:val="en-US"/>
        </w:rPr>
        <w:t>service_healthy</w:t>
      </w:r>
      <w:proofErr w:type="spellEnd"/>
    </w:p>
    <w:p w14:paraId="6E2EC988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4"/>
          <w:szCs w:val="24"/>
        </w:rPr>
        <w:t xml:space="preserve">Adição do </w:t>
      </w:r>
      <w:proofErr w:type="spellStart"/>
      <w:r>
        <w:rPr>
          <w:rFonts w:ascii="Arial" w:eastAsia="Arial" w:hAnsi="Arial" w:cs="Arial"/>
          <w:sz w:val="24"/>
          <w:szCs w:val="24"/>
        </w:rPr>
        <w:t>gcc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no </w:t>
      </w:r>
      <w:proofErr w:type="spellStart"/>
      <w:r>
        <w:rPr>
          <w:rFonts w:ascii="Arial" w:eastAsia="Arial" w:hAnsi="Arial" w:cs="Arial"/>
          <w:sz w:val="24"/>
          <w:szCs w:val="24"/>
        </w:rPr>
        <w:t>Dockerfile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do 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via </w:t>
      </w:r>
      <w:proofErr w:type="spellStart"/>
      <w:r>
        <w:rPr>
          <w:rFonts w:ascii="Arial" w:eastAsia="Arial" w:hAnsi="Arial" w:cs="Arial"/>
          <w:sz w:val="24"/>
          <w:szCs w:val="24"/>
        </w:rPr>
        <w:t>apt-get</w:t>
      </w:r>
      <w:proofErr w:type="spellEnd"/>
    </w:p>
    <w:p w14:paraId="13F65886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4"/>
          <w:szCs w:val="24"/>
        </w:rPr>
        <w:t xml:space="preserve">Uso da rede </w:t>
      </w:r>
      <w:proofErr w:type="spellStart"/>
      <w:r>
        <w:rPr>
          <w:rFonts w:ascii="Arial" w:eastAsia="Arial" w:hAnsi="Arial" w:cs="Arial"/>
          <w:sz w:val="24"/>
          <w:szCs w:val="24"/>
        </w:rPr>
        <w:t>appnet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com resolução por </w:t>
      </w:r>
      <w:proofErr w:type="spellStart"/>
      <w:r>
        <w:rPr>
          <w:rFonts w:ascii="Arial" w:eastAsia="Arial" w:hAnsi="Arial" w:cs="Arial"/>
          <w:sz w:val="24"/>
          <w:szCs w:val="24"/>
        </w:rPr>
        <w:t>container_name</w:t>
      </w:r>
      <w:proofErr w:type="spellEnd"/>
    </w:p>
    <w:p w14:paraId="6CAED8BB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4"/>
          <w:szCs w:val="24"/>
        </w:rPr>
        <w:t xml:space="preserve">Criação do </w:t>
      </w:r>
      <w:proofErr w:type="gramStart"/>
      <w:r>
        <w:rPr>
          <w:rFonts w:ascii="Arial" w:eastAsia="Arial" w:hAnsi="Arial" w:cs="Arial"/>
          <w:sz w:val="24"/>
          <w:szCs w:val="24"/>
        </w:rPr>
        <w:t>arquivo .</w:t>
      </w:r>
      <w:proofErr w:type="spellStart"/>
      <w:r>
        <w:rPr>
          <w:rFonts w:ascii="Arial" w:eastAsia="Arial" w:hAnsi="Arial" w:cs="Arial"/>
          <w:sz w:val="24"/>
          <w:szCs w:val="24"/>
        </w:rPr>
        <w:t>env</w:t>
      </w:r>
      <w:proofErr w:type="spellEnd"/>
      <w:proofErr w:type="gramEnd"/>
      <w:r>
        <w:rPr>
          <w:rFonts w:ascii="Arial" w:eastAsia="Arial" w:hAnsi="Arial" w:cs="Arial"/>
          <w:sz w:val="24"/>
          <w:szCs w:val="24"/>
        </w:rPr>
        <w:t xml:space="preserve"> diretamente no servidor via nano</w:t>
      </w:r>
    </w:p>
    <w:p w14:paraId="0ABD65CA" w14:textId="77777777" w:rsidR="00E24270" w:rsidRDefault="00E24270">
      <w:pPr>
        <w:spacing w:after="120"/>
      </w:pPr>
    </w:p>
    <w:p w14:paraId="202E49D1" w14:textId="77777777" w:rsidR="001E625A" w:rsidRDefault="001E625A">
      <w:pPr>
        <w:spacing w:before="360" w:after="180"/>
        <w:rPr>
          <w:rFonts w:ascii="Arial" w:eastAsia="Arial" w:hAnsi="Arial" w:cs="Arial"/>
          <w:b/>
          <w:bCs/>
          <w:sz w:val="24"/>
          <w:szCs w:val="24"/>
        </w:rPr>
      </w:pPr>
    </w:p>
    <w:p w14:paraId="1EF6A092" w14:textId="1F086598" w:rsidR="00E24270" w:rsidRDefault="00000000">
      <w:pPr>
        <w:spacing w:before="360" w:after="180"/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>RESULTADOS OBTIDOS</w:t>
      </w:r>
    </w:p>
    <w:p w14:paraId="767ABEA1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Arial" w:eastAsia="Arial" w:hAnsi="Arial" w:cs="Arial"/>
          <w:sz w:val="24"/>
          <w:szCs w:val="24"/>
        </w:rPr>
        <w:t>Dockerfiles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funcionais para o 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o dashboard</w:t>
      </w:r>
    </w:p>
    <w:p w14:paraId="5DF00C2A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4"/>
          <w:szCs w:val="24"/>
        </w:rPr>
        <w:t xml:space="preserve">Docker </w:t>
      </w:r>
      <w:proofErr w:type="spellStart"/>
      <w:r>
        <w:rPr>
          <w:rFonts w:ascii="Arial" w:eastAsia="Arial" w:hAnsi="Arial" w:cs="Arial"/>
          <w:sz w:val="24"/>
          <w:szCs w:val="24"/>
        </w:rPr>
        <w:t>Compose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com os três serviços iniciando na ordem correta</w:t>
      </w:r>
    </w:p>
    <w:p w14:paraId="5D0F93D4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4"/>
          <w:szCs w:val="24"/>
        </w:rPr>
        <w:t xml:space="preserve">Projeto em execução na instância EC2 com </w:t>
      </w:r>
      <w:proofErr w:type="spellStart"/>
      <w:r>
        <w:rPr>
          <w:rFonts w:ascii="Arial" w:eastAsia="Arial" w:hAnsi="Arial" w:cs="Arial"/>
          <w:sz w:val="24"/>
          <w:szCs w:val="24"/>
        </w:rPr>
        <w:t>docker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compose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up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-d --build</w:t>
      </w:r>
    </w:p>
    <w:p w14:paraId="39A70D6C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acessível na porta 8000 e dashboard na porta 8050</w:t>
      </w:r>
    </w:p>
    <w:p w14:paraId="58BAC72B" w14:textId="77777777" w:rsidR="00E24270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4"/>
          <w:szCs w:val="24"/>
        </w:rPr>
        <w:t>Dados do banco persistidos em volume após reinicialização dos containers</w:t>
      </w:r>
    </w:p>
    <w:p w14:paraId="10779BC9" w14:textId="77777777" w:rsidR="00E24270" w:rsidRDefault="00E24270">
      <w:pPr>
        <w:spacing w:after="120"/>
      </w:pPr>
    </w:p>
    <w:p w14:paraId="1F8AD20A" w14:textId="1DCB5D90" w:rsidR="001E625A" w:rsidRDefault="001E625A">
      <w:pPr>
        <w:spacing w:before="60" w:after="240"/>
        <w:jc w:val="center"/>
        <w:rPr>
          <w:rFonts w:ascii="Arial" w:eastAsia="Arial" w:hAnsi="Arial" w:cs="Arial"/>
          <w:i/>
          <w:iCs/>
          <w:color w:val="555555"/>
        </w:rPr>
      </w:pPr>
      <w:r>
        <w:rPr>
          <w:rFonts w:ascii="Arial" w:eastAsia="Arial" w:hAnsi="Arial" w:cs="Arial"/>
          <w:i/>
          <w:iCs/>
          <w:noProof/>
          <w:color w:val="555555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4340CA82" wp14:editId="7ECC45DC">
                <wp:simplePos x="0" y="0"/>
                <wp:positionH relativeFrom="column">
                  <wp:posOffset>344805</wp:posOffset>
                </wp:positionH>
                <wp:positionV relativeFrom="paragraph">
                  <wp:posOffset>19685</wp:posOffset>
                </wp:positionV>
                <wp:extent cx="367665" cy="635"/>
                <wp:effectExtent l="57150" t="76200" r="70485" b="75565"/>
                <wp:wrapNone/>
                <wp:docPr id="208872069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76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166F4A" id="Ink 26" o:spid="_x0000_s1026" type="#_x0000_t75" style="position:absolute;margin-left:25.75pt;margin-top:-.95pt;width:31.75pt;height: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">
                <v:imagedata r:id="rId19" o:title=""/>
              </v:shape>
            </w:pict>
          </mc:Fallback>
        </mc:AlternateContent>
      </w:r>
      <w:r w:rsidRPr="001E625A">
        <w:rPr>
          <w:rFonts w:ascii="Arial" w:eastAsia="Arial" w:hAnsi="Arial" w:cs="Arial"/>
          <w:i/>
          <w:iCs/>
          <w:noProof/>
          <w:color w:val="555555"/>
        </w:rPr>
        <w:drawing>
          <wp:inline distT="0" distB="0" distL="0" distR="0" wp14:anchorId="0104B4B3" wp14:editId="30964920">
            <wp:extent cx="5760720" cy="2556510"/>
            <wp:effectExtent l="0" t="0" r="0" b="0"/>
            <wp:docPr id="1591520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5208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9A4E" w14:textId="0E2AEB20" w:rsidR="00E24270" w:rsidRDefault="00000000">
      <w:pPr>
        <w:spacing w:before="60" w:after="240"/>
        <w:jc w:val="center"/>
      </w:pPr>
      <w:r>
        <w:rPr>
          <w:rFonts w:ascii="Arial" w:eastAsia="Arial" w:hAnsi="Arial" w:cs="Arial"/>
          <w:i/>
          <w:iCs/>
          <w:color w:val="555555"/>
        </w:rPr>
        <w:t xml:space="preserve">Figura 2 – </w:t>
      </w:r>
      <w:proofErr w:type="spellStart"/>
      <w:r>
        <w:rPr>
          <w:rFonts w:ascii="Arial" w:eastAsia="Arial" w:hAnsi="Arial" w:cs="Arial"/>
          <w:i/>
          <w:iCs/>
          <w:color w:val="555555"/>
        </w:rPr>
        <w:t>Deploy</w:t>
      </w:r>
      <w:proofErr w:type="spellEnd"/>
      <w:r>
        <w:rPr>
          <w:rFonts w:ascii="Arial" w:eastAsia="Arial" w:hAnsi="Arial" w:cs="Arial"/>
          <w:i/>
          <w:iCs/>
          <w:color w:val="555555"/>
        </w:rPr>
        <w:t xml:space="preserve"> realizado na instância EC2</w:t>
      </w:r>
    </w:p>
    <w:p w14:paraId="1FDB5A3C" w14:textId="77777777" w:rsidR="00E24270" w:rsidRDefault="00E24270">
      <w:pPr>
        <w:spacing w:after="120"/>
      </w:pPr>
    </w:p>
    <w:p w14:paraId="259765FF" w14:textId="77777777" w:rsidR="001E625A" w:rsidRDefault="001E625A">
      <w:pPr>
        <w:spacing w:before="360" w:after="180"/>
        <w:rPr>
          <w:rFonts w:ascii="Arial" w:eastAsia="Arial" w:hAnsi="Arial" w:cs="Arial"/>
          <w:b/>
          <w:bCs/>
          <w:sz w:val="24"/>
          <w:szCs w:val="24"/>
        </w:rPr>
      </w:pPr>
    </w:p>
    <w:p w14:paraId="3D21769B" w14:textId="7DA10706" w:rsidR="00E24270" w:rsidRDefault="00000000">
      <w:pPr>
        <w:spacing w:before="360" w:after="180"/>
      </w:pPr>
      <w:r>
        <w:rPr>
          <w:rFonts w:ascii="Arial" w:eastAsia="Arial" w:hAnsi="Arial" w:cs="Arial"/>
          <w:b/>
          <w:bCs/>
          <w:sz w:val="24"/>
          <w:szCs w:val="24"/>
        </w:rPr>
        <w:t>CONCLUSÃO</w:t>
      </w:r>
    </w:p>
    <w:p w14:paraId="47CFE4BC" w14:textId="77777777" w:rsidR="00E24270" w:rsidRDefault="00000000">
      <w:pPr>
        <w:spacing w:after="180"/>
        <w:jc w:val="both"/>
      </w:pPr>
      <w:r>
        <w:rPr>
          <w:rFonts w:ascii="Arial" w:eastAsia="Arial" w:hAnsi="Arial" w:cs="Arial"/>
          <w:sz w:val="24"/>
          <w:szCs w:val="24"/>
        </w:rPr>
        <w:t>A atividade permitiu aplicar na prática os conceitos de isolamento de processos e virtualização estudados na disciplina. Com o Docker, foi possível garantir que o ambiente de desenvolvimento e o servidor em nuvem se comportem de forma idêntica, eliminando problemas de compatibilidade entre máquinas.</w:t>
      </w:r>
    </w:p>
    <w:p w14:paraId="0D86E4A1" w14:textId="77777777" w:rsidR="00E24270" w:rsidRDefault="00000000">
      <w:pPr>
        <w:spacing w:after="180"/>
        <w:jc w:val="both"/>
      </w:pPr>
      <w:r>
        <w:rPr>
          <w:rFonts w:ascii="Arial" w:eastAsia="Arial" w:hAnsi="Arial" w:cs="Arial"/>
          <w:sz w:val="24"/>
          <w:szCs w:val="24"/>
        </w:rPr>
        <w:t xml:space="preserve">A </w:t>
      </w:r>
      <w:proofErr w:type="spellStart"/>
      <w:r>
        <w:rPr>
          <w:rFonts w:ascii="Arial" w:eastAsia="Arial" w:hAnsi="Arial" w:cs="Arial"/>
          <w:sz w:val="24"/>
          <w:szCs w:val="24"/>
        </w:rPr>
        <w:t>containerização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do Projeto Lideranças Empáticas é a base que permitirá o </w:t>
      </w:r>
      <w:proofErr w:type="spellStart"/>
      <w:r>
        <w:rPr>
          <w:rFonts w:ascii="Arial" w:eastAsia="Arial" w:hAnsi="Arial" w:cs="Arial"/>
          <w:sz w:val="24"/>
          <w:szCs w:val="24"/>
        </w:rPr>
        <w:t>deploy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contínuo do sistema ao longo do semestre, com os três serviços funcionando de forma integrada e reproduzível na instância EC2 da AWS.</w:t>
      </w:r>
    </w:p>
    <w:sectPr w:rsidR="00E24270">
      <w:footerReference w:type="default" r:id="rId21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42025" w14:textId="77777777" w:rsidR="00883C7C" w:rsidRDefault="00883C7C">
      <w:r>
        <w:separator/>
      </w:r>
    </w:p>
  </w:endnote>
  <w:endnote w:type="continuationSeparator" w:id="0">
    <w:p w14:paraId="13317D63" w14:textId="77777777" w:rsidR="00883C7C" w:rsidRDefault="00883C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EA90D" w14:textId="77777777" w:rsidR="00E24270" w:rsidRDefault="00000000">
    <w:pPr>
      <w:jc w:val="right"/>
    </w:pPr>
    <w:r>
      <w:rPr>
        <w:rFonts w:ascii="Arial" w:eastAsia="Arial" w:hAnsi="Arial" w:cs="Arial"/>
      </w:rPr>
      <w:fldChar w:fldCharType="begin"/>
    </w:r>
    <w:r>
      <w:rPr>
        <w:rFonts w:ascii="Arial" w:eastAsia="Arial" w:hAnsi="Arial" w:cs="Arial"/>
      </w:rPr>
      <w:instrText>PAGE</w:instrText>
    </w:r>
    <w:r>
      <w:rPr>
        <w:rFonts w:ascii="Arial" w:eastAsia="Arial" w:hAnsi="Arial" w:cs="Arial"/>
      </w:rPr>
      <w:fldChar w:fldCharType="separate"/>
    </w:r>
    <w:r w:rsidR="00AC574B">
      <w:rPr>
        <w:rFonts w:ascii="Arial" w:eastAsia="Arial" w:hAnsi="Arial" w:cs="Arial"/>
        <w:noProof/>
      </w:rPr>
      <w:t>1</w:t>
    </w:r>
    <w:r>
      <w:rPr>
        <w:rFonts w:ascii="Arial" w:eastAsia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E040B" w14:textId="77777777" w:rsidR="00883C7C" w:rsidRDefault="00883C7C">
      <w:r>
        <w:separator/>
      </w:r>
    </w:p>
  </w:footnote>
  <w:footnote w:type="continuationSeparator" w:id="0">
    <w:p w14:paraId="1FFB0829" w14:textId="77777777" w:rsidR="00883C7C" w:rsidRDefault="00883C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64060"/>
    <w:multiLevelType w:val="hybridMultilevel"/>
    <w:tmpl w:val="5B183204"/>
    <w:lvl w:ilvl="0" w:tplc="2FAAFA04">
      <w:start w:val="1"/>
      <w:numFmt w:val="bullet"/>
      <w:lvlText w:val="●"/>
      <w:lvlJc w:val="left"/>
      <w:pPr>
        <w:ind w:left="720" w:hanging="360"/>
      </w:pPr>
    </w:lvl>
    <w:lvl w:ilvl="1" w:tplc="1E7CCFDE">
      <w:start w:val="1"/>
      <w:numFmt w:val="bullet"/>
      <w:lvlText w:val="○"/>
      <w:lvlJc w:val="left"/>
      <w:pPr>
        <w:ind w:left="1440" w:hanging="360"/>
      </w:pPr>
    </w:lvl>
    <w:lvl w:ilvl="2" w:tplc="36606AD2">
      <w:start w:val="1"/>
      <w:numFmt w:val="bullet"/>
      <w:lvlText w:val="■"/>
      <w:lvlJc w:val="left"/>
      <w:pPr>
        <w:ind w:left="2160" w:hanging="360"/>
      </w:pPr>
    </w:lvl>
    <w:lvl w:ilvl="3" w:tplc="5F9A344C">
      <w:start w:val="1"/>
      <w:numFmt w:val="bullet"/>
      <w:lvlText w:val="●"/>
      <w:lvlJc w:val="left"/>
      <w:pPr>
        <w:ind w:left="2880" w:hanging="360"/>
      </w:pPr>
    </w:lvl>
    <w:lvl w:ilvl="4" w:tplc="8F02AD08">
      <w:start w:val="1"/>
      <w:numFmt w:val="bullet"/>
      <w:lvlText w:val="○"/>
      <w:lvlJc w:val="left"/>
      <w:pPr>
        <w:ind w:left="3600" w:hanging="360"/>
      </w:pPr>
    </w:lvl>
    <w:lvl w:ilvl="5" w:tplc="8676EE42">
      <w:start w:val="1"/>
      <w:numFmt w:val="bullet"/>
      <w:lvlText w:val="■"/>
      <w:lvlJc w:val="left"/>
      <w:pPr>
        <w:ind w:left="4320" w:hanging="360"/>
      </w:pPr>
    </w:lvl>
    <w:lvl w:ilvl="6" w:tplc="DDCEC630">
      <w:start w:val="1"/>
      <w:numFmt w:val="bullet"/>
      <w:lvlText w:val="●"/>
      <w:lvlJc w:val="left"/>
      <w:pPr>
        <w:ind w:left="5040" w:hanging="360"/>
      </w:pPr>
    </w:lvl>
    <w:lvl w:ilvl="7" w:tplc="D91EFAE4">
      <w:start w:val="1"/>
      <w:numFmt w:val="bullet"/>
      <w:lvlText w:val="●"/>
      <w:lvlJc w:val="left"/>
      <w:pPr>
        <w:ind w:left="5760" w:hanging="360"/>
      </w:pPr>
    </w:lvl>
    <w:lvl w:ilvl="8" w:tplc="C1A0B85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980F73"/>
    <w:multiLevelType w:val="hybridMultilevel"/>
    <w:tmpl w:val="DDAA4442"/>
    <w:lvl w:ilvl="0" w:tplc="E6169F50">
      <w:start w:val="1"/>
      <w:numFmt w:val="bullet"/>
      <w:lvlText w:val="•"/>
      <w:lvlJc w:val="left"/>
      <w:pPr>
        <w:ind w:left="720" w:hanging="360"/>
      </w:pPr>
    </w:lvl>
    <w:lvl w:ilvl="1" w:tplc="3BC6AF1C">
      <w:numFmt w:val="decimal"/>
      <w:lvlText w:val=""/>
      <w:lvlJc w:val="left"/>
    </w:lvl>
    <w:lvl w:ilvl="2" w:tplc="3EA6B264">
      <w:numFmt w:val="decimal"/>
      <w:lvlText w:val=""/>
      <w:lvlJc w:val="left"/>
    </w:lvl>
    <w:lvl w:ilvl="3" w:tplc="204C60DC">
      <w:numFmt w:val="decimal"/>
      <w:lvlText w:val=""/>
      <w:lvlJc w:val="left"/>
    </w:lvl>
    <w:lvl w:ilvl="4" w:tplc="3536D346">
      <w:numFmt w:val="decimal"/>
      <w:lvlText w:val=""/>
      <w:lvlJc w:val="left"/>
    </w:lvl>
    <w:lvl w:ilvl="5" w:tplc="DF1A6356">
      <w:numFmt w:val="decimal"/>
      <w:lvlText w:val=""/>
      <w:lvlJc w:val="left"/>
    </w:lvl>
    <w:lvl w:ilvl="6" w:tplc="4246E542">
      <w:numFmt w:val="decimal"/>
      <w:lvlText w:val=""/>
      <w:lvlJc w:val="left"/>
    </w:lvl>
    <w:lvl w:ilvl="7" w:tplc="9990CE78">
      <w:numFmt w:val="decimal"/>
      <w:lvlText w:val=""/>
      <w:lvlJc w:val="left"/>
    </w:lvl>
    <w:lvl w:ilvl="8" w:tplc="55A28AEA">
      <w:numFmt w:val="decimal"/>
      <w:lvlText w:val=""/>
      <w:lvlJc w:val="left"/>
    </w:lvl>
  </w:abstractNum>
  <w:num w:numId="1" w16cid:durableId="721636904">
    <w:abstractNumId w:val="0"/>
    <w:lvlOverride w:ilvl="0">
      <w:startOverride w:val="1"/>
    </w:lvlOverride>
  </w:num>
  <w:num w:numId="2" w16cid:durableId="175913007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270"/>
    <w:rsid w:val="0009075E"/>
    <w:rsid w:val="001E625A"/>
    <w:rsid w:val="00883C7C"/>
    <w:rsid w:val="00A1417D"/>
    <w:rsid w:val="00AC574B"/>
    <w:rsid w:val="00B30E19"/>
    <w:rsid w:val="00E24270"/>
    <w:rsid w:val="00EC6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87F10"/>
  <w15:docId w15:val="{2E8A321E-1D41-4305-B658-0B5D82BEF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customXml" Target="ink/ink3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customXml" Target="ink/ink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21:15:19.065"/>
    </inkml:context>
    <inkml:brush xml:id="br0">
      <inkml:brushProperty name="width" value="0.2" units="cm"/>
      <inkml:brushProperty name="height" value="0.2" units="cm"/>
    </inkml:brush>
  </inkml:definitions>
  <inkml:trace contextRef="#ctx0" brushRef="#br0">0 1 24380,'1025'0'0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21:14:30.4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24552,'0'167'0,"1064"-167"0,-1064-167 0,-1064 167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21:18:10.320"/>
    </inkml:context>
    <inkml:brush xml:id="br0">
      <inkml:brushProperty name="width" value="0.1" units="cm"/>
      <inkml:brushProperty name="height" value="0.1" units="cm"/>
    </inkml:brush>
  </inkml:definitions>
  <inkml:trace contextRef="#ctx0" brushRef="#br0">1 0 24380,'1020'0'0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611</Words>
  <Characters>3304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Antonio Petri de Moraes Soares de Mour</cp:lastModifiedBy>
  <cp:revision>2</cp:revision>
  <cp:lastPrinted>2026-05-04T21:22:00Z</cp:lastPrinted>
  <dcterms:created xsi:type="dcterms:W3CDTF">2026-05-04T21:23:00Z</dcterms:created>
  <dcterms:modified xsi:type="dcterms:W3CDTF">2026-05-04T21:23:00Z</dcterms:modified>
</cp:coreProperties>
</file>