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73C09" w:rsidRDefault="002363D8">
      <w:pPr>
        <w:spacing w:after="160" w:line="278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44"/>
          <w:szCs w:val="44"/>
        </w:rPr>
        <w:t>Plano de Respostas aos Riscos</w:t>
      </w:r>
    </w:p>
    <w:p w:rsidR="00373C09" w:rsidRDefault="002363D8">
      <w:pPr>
        <w:spacing w:after="16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Projeto:</w:t>
      </w:r>
      <w:r>
        <w:rPr>
          <w:rFonts w:ascii="Arial" w:eastAsia="Arial" w:hAnsi="Arial" w:cs="Arial"/>
          <w:sz w:val="24"/>
          <w:szCs w:val="24"/>
        </w:rPr>
        <w:t xml:space="preserve"> Arkanis - grupo 1</w:t>
      </w:r>
    </w:p>
    <w:p w:rsidR="00373C09" w:rsidRDefault="002363D8">
      <w:pPr>
        <w:spacing w:after="16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Nome dos Integrantes:</w:t>
      </w:r>
      <w:r>
        <w:rPr>
          <w:rFonts w:ascii="Arial" w:eastAsia="Arial" w:hAnsi="Arial" w:cs="Arial"/>
          <w:sz w:val="24"/>
          <w:szCs w:val="24"/>
        </w:rPr>
        <w:t xml:space="preserve"> Aleff Silva, João Colombo, Luciano Reis e</w:t>
      </w:r>
    </w:p>
    <w:p w:rsidR="00373C09" w:rsidRDefault="002363D8">
      <w:pPr>
        <w:spacing w:after="16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Matheus Zimmer</w:t>
      </w:r>
    </w:p>
    <w:p w:rsidR="00373C09" w:rsidRDefault="002363D8">
      <w:pPr>
        <w:spacing w:after="16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Data:</w:t>
      </w:r>
      <w:r>
        <w:rPr>
          <w:rFonts w:ascii="Arial" w:eastAsia="Arial" w:hAnsi="Arial" w:cs="Arial"/>
          <w:sz w:val="24"/>
          <w:szCs w:val="24"/>
        </w:rPr>
        <w:t xml:space="preserve"> 10/05/2026</w:t>
      </w:r>
    </w:p>
    <w:p w:rsidR="00373C09" w:rsidRPr="002363D8" w:rsidRDefault="002363D8">
      <w:pPr>
        <w:spacing w:after="160" w:line="278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  <w:sz w:val="24"/>
          <w:szCs w:val="24"/>
        </w:rPr>
        <w:t>Versão:</w:t>
      </w:r>
      <w:r>
        <w:rPr>
          <w:rFonts w:ascii="Arial" w:eastAsia="Arial" w:hAnsi="Arial" w:cs="Arial"/>
          <w:sz w:val="24"/>
          <w:szCs w:val="24"/>
        </w:rPr>
        <w:t xml:space="preserve"> 1.0.0</w:t>
      </w:r>
      <w:bookmarkStart w:id="0" w:name="_GoBack"/>
      <w:bookmarkEnd w:id="0"/>
    </w:p>
    <w:p w:rsidR="00373C09" w:rsidRDefault="002363D8">
      <w:pPr>
        <w:ind w:left="-283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1. Introdução</w:t>
      </w:r>
    </w:p>
    <w:p w:rsidR="00373C09" w:rsidRDefault="002363D8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Este documento detalha as estratégias e ações específicas planejadas para lidar com os riscos identificados no projeto Arkanis. O objetivo é aumentar as oportunidades (riscos positivos) e reduzir ou eliminar as ameaças (riscos negativos) aos objetivos do p</w:t>
      </w:r>
      <w:r>
        <w:rPr>
          <w:rFonts w:ascii="Arial" w:eastAsia="Arial" w:hAnsi="Arial" w:cs="Arial"/>
          <w:sz w:val="24"/>
          <w:szCs w:val="24"/>
        </w:rPr>
        <w:t>rojeto. Este plano deve ser utilizado e atualizado continuamente pela equipe do projeto.</w:t>
      </w:r>
    </w:p>
    <w:p w:rsidR="00373C09" w:rsidRDefault="002363D8">
      <w:pPr>
        <w:spacing w:before="240" w:after="240"/>
        <w:rPr>
          <w:rFonts w:ascii="Arial" w:eastAsia="Arial" w:hAnsi="Arial" w:cs="Arial"/>
          <w:sz w:val="24"/>
          <w:szCs w:val="24"/>
        </w:rPr>
      </w:pPr>
      <w:proofErr w:type="gramStart"/>
      <w:r>
        <w:rPr>
          <w:rFonts w:ascii="Arial" w:eastAsia="Arial" w:hAnsi="Arial" w:cs="Arial"/>
          <w:sz w:val="24"/>
          <w:szCs w:val="24"/>
        </w:rPr>
        <w:t>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análise de riscos foi realizada com apoio da ferramenta Aikido Security, utilizada para identificar vulnerabilidades de segurança no frontend, backend, aplicativo mo</w:t>
      </w:r>
      <w:r>
        <w:rPr>
          <w:rFonts w:ascii="Arial" w:eastAsia="Arial" w:hAnsi="Arial" w:cs="Arial"/>
          <w:sz w:val="24"/>
          <w:szCs w:val="24"/>
        </w:rPr>
        <w:t>bile e firmware em C++ executado no ESP32. As vulnerabilidades encontradas foram analisadas e documentadas para definição das estratégias de resposta e mitigação.</w:t>
      </w:r>
    </w:p>
    <w:p w:rsidR="00373C09" w:rsidRDefault="002363D8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auditoria realizada no Aikido Security identificou conformidade com práticas de segurança r</w:t>
      </w:r>
      <w:r>
        <w:rPr>
          <w:rFonts w:ascii="Arial" w:eastAsia="Arial" w:hAnsi="Arial" w:cs="Arial"/>
          <w:sz w:val="24"/>
          <w:szCs w:val="24"/>
        </w:rPr>
        <w:t>elacionadas ao OWASP Top 10, análise de dependências, exposição de segredos e monitoramento de vulnerabilidades conhecidas. O relatório gerado pela ferramenta foi anexado separadamente como evidência da execução da análise.</w:t>
      </w:r>
    </w:p>
    <w:p w:rsidR="00373C09" w:rsidRDefault="00373C09">
      <w:pPr>
        <w:pStyle w:val="Ttulo2"/>
        <w:rPr>
          <w:rFonts w:ascii="Arial" w:eastAsia="Arial" w:hAnsi="Arial" w:cs="Arial"/>
          <w:color w:val="000000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pStyle w:val="Ttulo2"/>
        <w:rPr>
          <w:rFonts w:ascii="Arial" w:eastAsia="Arial" w:hAnsi="Arial" w:cs="Arial"/>
          <w:color w:val="000000"/>
        </w:rPr>
      </w:pPr>
      <w:bookmarkStart w:id="1" w:name="_heading=h.4mca5sfop4jg" w:colFirst="0" w:colLast="0"/>
      <w:bookmarkEnd w:id="1"/>
    </w:p>
    <w:p w:rsidR="00373C09" w:rsidRDefault="002363D8">
      <w:pPr>
        <w:pStyle w:val="Ttulo2"/>
        <w:ind w:left="-283"/>
        <w:rPr>
          <w:rFonts w:ascii="Arial" w:eastAsia="Arial" w:hAnsi="Arial" w:cs="Arial"/>
          <w:color w:val="000000"/>
        </w:rPr>
      </w:pPr>
      <w:bookmarkStart w:id="2" w:name="_heading=h.tq6cjraj1n0j" w:colFirst="0" w:colLast="0"/>
      <w:bookmarkEnd w:id="2"/>
      <w:r>
        <w:rPr>
          <w:rFonts w:ascii="Arial" w:eastAsia="Arial" w:hAnsi="Arial" w:cs="Arial"/>
          <w:color w:val="000000"/>
        </w:rPr>
        <w:t>2. Tabela de Respostas ao</w:t>
      </w:r>
      <w:r>
        <w:rPr>
          <w:rFonts w:ascii="Arial" w:eastAsia="Arial" w:hAnsi="Arial" w:cs="Arial"/>
          <w:color w:val="000000"/>
        </w:rPr>
        <w:t>s Riscos</w:t>
      </w:r>
    </w:p>
    <w:p w:rsidR="00373C09" w:rsidRDefault="00373C09">
      <w:pPr>
        <w:rPr>
          <w:rFonts w:ascii="Arial" w:eastAsia="Arial" w:hAnsi="Arial" w:cs="Arial"/>
        </w:rPr>
      </w:pPr>
    </w:p>
    <w:tbl>
      <w:tblPr>
        <w:tblStyle w:val="a"/>
        <w:tblW w:w="11985" w:type="dxa"/>
        <w:tblInd w:w="-1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5"/>
        <w:gridCol w:w="1995"/>
        <w:gridCol w:w="1020"/>
        <w:gridCol w:w="1005"/>
        <w:gridCol w:w="2415"/>
        <w:gridCol w:w="1830"/>
        <w:gridCol w:w="1170"/>
        <w:gridCol w:w="1305"/>
      </w:tblGrid>
      <w:tr w:rsidR="00373C09">
        <w:trPr>
          <w:trHeight w:val="525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 do Risco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Descrição do Risco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Nível do Risco (Prioridade)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Estratégia de Resposta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Ações Específicas Planejadas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Responsável pela Ação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Prazo para Implementação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TEC-001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Dependências vulneráveis identificadas no frontend e backend pelo Aikido Security.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Atualizar bibliotecas vulneráveis.2. Realizar monitoramento contínuo de dependências.3. Implementar verificações automáticas de segurança no pipeline CI/CD.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15/05/2026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TEC-002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Possível exposição de credenciais e tokens sensíveis no código-fonte do projeto.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Extremo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Prevenir (Evitar)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Remover credenciais hardcoded.2. Utilizar variáveis de ambiente para armazenamento seguro.3. </w:t>
            </w:r>
            <w:proofErr w:type="gramStart"/>
            <w:r>
              <w:rPr>
                <w:rFonts w:ascii="Arial" w:eastAsia="Arial" w:hAnsi="Arial" w:cs="Arial"/>
              </w:rPr>
              <w:t>Configurar .gitignore</w:t>
            </w:r>
            <w:proofErr w:type="gramEnd"/>
            <w:r>
              <w:rPr>
                <w:rFonts w:ascii="Arial" w:eastAsia="Arial" w:hAnsi="Arial" w:cs="Arial"/>
              </w:rPr>
              <w:t xml:space="preserve"> para impedir envio de arquivos sensíveis.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</w:t>
            </w:r>
            <w:r>
              <w:rPr>
                <w:rFonts w:ascii="Arial" w:eastAsia="Arial" w:hAnsi="Arial" w:cs="Arial"/>
              </w:rPr>
              <w:t>-003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Falhas de validação de entrada podem permitir ataques de injeção na API backend.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Implementar sanitização de entradas.2. Validar parâmetros recebidos pelas APIs.3. Adicionar testes automatizados de segurança.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</w:t>
            </w:r>
            <w:r>
              <w:rPr>
                <w:rFonts w:ascii="Arial" w:eastAsia="Arial" w:hAnsi="Arial" w:cs="Arial"/>
              </w:rPr>
              <w:t>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TEC-004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Comunicação insegura entre o ESP32 e os serviços backend pode permitir interceptação de dados.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Implementar HTTPS/TLS na comunicação.2. Revisar autenticação dos dispositivos IoT.3. Validar certificados digitais utilizados.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22/05/2026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 (Concluído quando hospedado no backend)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TEC-005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</w:t>
            </w:r>
            <w:r>
              <w:rPr>
                <w:rFonts w:ascii="Arial" w:eastAsia="Arial" w:hAnsi="Arial" w:cs="Arial"/>
              </w:rPr>
              <w:t>pendências desatualizadas no aplicativo mobile podem conter vulnerabilidades conhecidas.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Atualizar pacotes e bibliotecas do aplicativo.2. Monitorar CVEs reportadas pelo Aikido.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João Paulo Souza Colombo - Líder de Mobile e Interface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TEC-006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APIs podem estar sem autenticação adequada, permitindo acesso indevido aos dados.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Crítico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Criar controle de autorização por perfil.2. Revisar permissões dos endpoints da API.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20/05/2026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TEC-007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Falta de rate limiting pode permitir ataques de força bruta e negação de serviço.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Implementar limitação de requisições por IP.2. Monitorar tráfego suspeito.3. Configurar bloqueio automático para excesso de tentativas.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22/05/2026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Não Iniciado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TEC-008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Armazenamento inseguro de dado</w:t>
            </w:r>
            <w:r>
              <w:rPr>
                <w:rFonts w:ascii="Arial" w:eastAsia="Arial" w:hAnsi="Arial" w:cs="Arial"/>
              </w:rPr>
              <w:t>s sensíveis no aplicativo mobile.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Prevenir (Evitar)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Utilizar armazenamento criptografado.2. Evitar salvar tokens em texto puro.3. Revisar permissões do aplicativo.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João Paulo Souza Colombo - Líder de Mobile e Interface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19/05/2026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TEC-009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Comunicação do ESP32 sem criptografia pode permitir interceptação de comandos.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Implementar HTTPS/TLS.2. Configurar autenticação dos dispositivos IoT.3. Validar conexões seguras no firmware.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</w:t>
            </w:r>
            <w:r>
              <w:rPr>
                <w:rFonts w:ascii="Arial" w:eastAsia="Arial" w:hAnsi="Arial" w:cs="Arial"/>
              </w:rPr>
              <w:t>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TEC-010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Possível exposição de informações sensíveis em logs da aplicação.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Remover logs sensíveis.2. Mascarar informações críticas.3. Revisar políticas de logging da aplicação.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Aleff Silva Souza - Líder </w:t>
            </w:r>
            <w:r>
              <w:rPr>
                <w:rFonts w:ascii="Arial" w:eastAsia="Arial" w:hAnsi="Arial" w:cs="Arial"/>
              </w:rPr>
              <w:t>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17/05/2026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TEC-011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Configuração incorreta de CORS pode permitir acessos indevidos à API.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Restringir origens autorizadas.2. Revisar políticas de acesso.3. Validar requisições externas.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Não Iniciado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TEC-012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Falta de atualização contínua do firmware ESP32 pode deixar dispositivos vulneráveis.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Melhorar (ou Realçar)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Criar política de atualização do firmware.2. Impleme</w:t>
            </w:r>
            <w:r>
              <w:rPr>
                <w:rFonts w:ascii="Arial" w:eastAsia="Arial" w:hAnsi="Arial" w:cs="Arial"/>
              </w:rPr>
              <w:t>ntar o versionamento do firmware.3. Monitorar vulnerabilidades relacionadas ao ESP32.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Não Iniciado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TEC-013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Uploads sem validação podem permitir envios maliciosos.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Validar extensão dos arquivos.2. Limitar tamanho permitido.3. Verificar conteúdo dos uploads antes do processamento.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21/05/2026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EXT-001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Repositório público pode expor informações intern</w:t>
            </w:r>
            <w:r>
              <w:rPr>
                <w:rFonts w:ascii="Arial" w:eastAsia="Arial" w:hAnsi="Arial" w:cs="Arial"/>
              </w:rPr>
              <w:t>as do sistema.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Prevenir (Evitar)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Revisar permissões do GitHub.2. Remover informações sensíveis do repositório.3. Monitorar a exposição de segredos no versionamento.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16/05/2026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GER-001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Ausência de monitoramento contínuo de vulnerabilidades no projeto.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Integrar o Aikido Security ao pipeline CI/CD.2. Automatizar geração de alertas.3. Criar rotina de revisão semanal de segurança.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Luciano Reis Massaro - Ge</w:t>
            </w:r>
            <w:r>
              <w:rPr>
                <w:rFonts w:ascii="Arial" w:eastAsia="Arial" w:hAnsi="Arial" w:cs="Arial"/>
              </w:rPr>
              <w:t>rente de Projeto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25/05/2026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Não Iniciado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OPP-001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Integração do Aikido Security ao pipeline CI/CD pode automatizar a detecção de vulnerabilidades antes do deploy.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Explorar (Oportunidade)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Integrar o Aikido ao GitHub Actions.2. Configurar análises automáticas a cada push.3. Bloquear deploys com vulnerabilidades críticas.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OPP-002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Uso de variávei</w:t>
            </w:r>
            <w:r>
              <w:rPr>
                <w:rFonts w:ascii="Arial" w:eastAsia="Arial" w:hAnsi="Arial" w:cs="Arial"/>
              </w:rPr>
              <w:t>s de ambiente centralizadas pode melhorar a segurança e manutenção do sistema.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Melhorar (ou Realçar)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Centralizar segredos em </w:t>
            </w:r>
            <w:proofErr w:type="gramStart"/>
            <w:r>
              <w:rPr>
                <w:rFonts w:ascii="Arial" w:eastAsia="Arial" w:hAnsi="Arial" w:cs="Arial"/>
              </w:rPr>
              <w:t>arquivos .env</w:t>
            </w:r>
            <w:proofErr w:type="gramEnd"/>
            <w:r>
              <w:rPr>
                <w:rFonts w:ascii="Arial" w:eastAsia="Arial" w:hAnsi="Arial" w:cs="Arial"/>
              </w:rPr>
              <w:t>.2. Documentar configuração segura do ambiente.3. Padronizar gerenciamento de credenciais.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</w:t>
            </w:r>
            <w:r>
              <w:rPr>
                <w:rFonts w:ascii="Arial" w:eastAsia="Arial" w:hAnsi="Arial" w:cs="Arial"/>
              </w:rPr>
              <w:t>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373C09">
            <w:pPr>
              <w:widowControl w:val="0"/>
              <w:spacing w:after="0"/>
              <w:rPr>
                <w:rFonts w:ascii="Arial" w:eastAsia="Arial" w:hAnsi="Arial" w:cs="Arial"/>
              </w:rPr>
            </w:pP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OPP-003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Atualização contínua das dependências pode reduzir futuras vulnerabilidades no sistema.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Melhorar (ou Realçar)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Criar rotina mensal de atualização.2. Monitorar CVEs automaticamente.3. Revisar pacotes não utilizados.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Contínuo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OPP-004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Implementação de HTTPS/TLS no ESP32 pode aumentar a confiabilidade e segurança da comunicação IoT.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Explorar (Oportunidade)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Configurar certificados digitais.2. Implementar comunicação criptografada.3. Validar conexões seguras no firmware.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</w:t>
            </w:r>
            <w:r>
              <w:rPr>
                <w:rFonts w:ascii="Arial" w:eastAsia="Arial" w:hAnsi="Arial" w:cs="Arial"/>
              </w:rPr>
              <w:t>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GER-002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Padronização das práticas de segurança pode melhorar a qualidade do desenvolvimento da equipe.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Compartilhar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Criar documentação de boas práticas.2. Compartilhar conhecimento entre frontend, backend e mobile.3. Realizar revisões periódicas de segurança.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Luciano Reis Massaro - Gerente de Projeto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05/06/2026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Concluído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TEC-014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Possível falha de validação de payloa</w:t>
            </w:r>
            <w:r>
              <w:rPr>
                <w:rFonts w:ascii="Arial" w:eastAsia="Arial" w:hAnsi="Arial" w:cs="Arial"/>
              </w:rPr>
              <w:t>d MQTT pode permitir dados inválidos, leituras incorretas ou inconsistências no banco de dados.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Validar campos obrigatórios do payload MQTT.2. Rejeitar valores inválidos ou fora do padrão esperado.3. Registrar payloads inválidos nos logs d</w:t>
            </w:r>
            <w:r>
              <w:rPr>
                <w:rFonts w:ascii="Arial" w:eastAsia="Arial" w:hAnsi="Arial" w:cs="Arial"/>
              </w:rPr>
              <w:t xml:space="preserve">a aplicação.4. Criar respostas </w:t>
            </w:r>
            <w:r>
              <w:rPr>
                <w:rFonts w:ascii="Arial" w:eastAsia="Arial" w:hAnsi="Arial" w:cs="Arial"/>
              </w:rPr>
              <w:lastRenderedPageBreak/>
              <w:t>padronizadas para mensagens inválidas.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24/05/2026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TEC-015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Publicação MQTT não autorizada pode permitir envio de leituras falsas e geração incorreta de alertas no sistema.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Configurar autenticação segura no broker MQTT.2. Validar device_id e tópicos MQTT no backend.3. Restringir permissões por tópico MQTT.4. Monitorar divergências entre dispositivo e tópico publicado.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Aleff Silva Souza - Líder de Backend e Infraestrutura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  <w:r>
              <w:rPr>
                <w:rFonts w:ascii="Arial" w:eastAsia="Arial" w:hAnsi="Arial" w:cs="Arial"/>
              </w:rPr>
              <w:t>6/05/2026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EXT-002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Indisponibilidade do backend hospedado no Render ou perda de dados do SQLite após reinicialização pode afetar a continuidade operacional do sistema.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Documentar limitações do SQLite em ambiente produtivo.2. P</w:t>
            </w:r>
            <w:r>
              <w:rPr>
                <w:rFonts w:ascii="Arial" w:eastAsia="Arial" w:hAnsi="Arial" w:cs="Arial"/>
              </w:rPr>
              <w:t>lanejar migração para PostgreSQL gerenciado.3. Criar rotina de backup/exportação de dados.4. Implementar monitoramento de disponibilidade da API.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Não Iniciado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TEC-016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Uso de credenciais administrativas fracas ou ausência de MFA pode permitir acesso indevido ao sistema.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Definir política mínima de senha.2. Bloquear uso de credenciais fracas.3. Alterar senhas administrativas padrão.4. Avaliar implementação </w:t>
            </w:r>
            <w:r>
              <w:rPr>
                <w:rFonts w:ascii="Arial" w:eastAsia="Arial" w:hAnsi="Arial" w:cs="Arial"/>
              </w:rPr>
              <w:t>futura de MFA para administradores.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27/05/2026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Não Iniciado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TEC-017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Ausência de trilha completa de auditoria pode dificultar </w:t>
            </w:r>
            <w:proofErr w:type="gramStart"/>
            <w:r>
              <w:rPr>
                <w:rFonts w:ascii="Arial" w:eastAsia="Arial" w:hAnsi="Arial" w:cs="Arial"/>
              </w:rPr>
              <w:t>a</w:t>
            </w:r>
            <w:proofErr w:type="gramEnd"/>
            <w:r>
              <w:rPr>
                <w:rFonts w:ascii="Arial" w:eastAsia="Arial" w:hAnsi="Arial" w:cs="Arial"/>
              </w:rPr>
              <w:t xml:space="preserve"> identificação de alterações críticas </w:t>
            </w:r>
            <w:r>
              <w:rPr>
                <w:rFonts w:ascii="Arial" w:eastAsia="Arial" w:hAnsi="Arial" w:cs="Arial"/>
              </w:rPr>
              <w:lastRenderedPageBreak/>
              <w:t>e incidentes de segu</w:t>
            </w:r>
            <w:r>
              <w:rPr>
                <w:rFonts w:ascii="Arial" w:eastAsia="Arial" w:hAnsi="Arial" w:cs="Arial"/>
              </w:rPr>
              <w:t>rança.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Médio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Registrar eventos críticos da aplicação.2. Vincular logs a usuário, data e operação realizada.3. Monitorar alterações </w:t>
            </w:r>
            <w:r>
              <w:rPr>
                <w:rFonts w:ascii="Arial" w:eastAsia="Arial" w:hAnsi="Arial" w:cs="Arial"/>
              </w:rPr>
              <w:lastRenderedPageBreak/>
              <w:t>administrativas e acessos sensíveis.4. Revisar periodicamente logs críticos do sistema.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Luciano Reis Massaro - Ger</w:t>
            </w:r>
            <w:r>
              <w:rPr>
                <w:rFonts w:ascii="Arial" w:eastAsia="Arial" w:hAnsi="Arial" w:cs="Arial"/>
              </w:rPr>
              <w:t>ente de Projeto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29/05/2026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  <w:tr w:rsidR="00373C09">
        <w:trPr>
          <w:trHeight w:val="1140"/>
        </w:trPr>
        <w:tc>
          <w:tcPr>
            <w:tcW w:w="12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TEC-018</w:t>
            </w:r>
          </w:p>
        </w:tc>
        <w:tc>
          <w:tcPr>
            <w:tcW w:w="19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Segredos expostos no histórico do Git podem continuar acessíveis mesmo após remoção do código-fonte atual.</w:t>
            </w:r>
          </w:p>
        </w:tc>
        <w:tc>
          <w:tcPr>
            <w:tcW w:w="10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0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Mitigar</w:t>
            </w:r>
          </w:p>
        </w:tc>
        <w:tc>
          <w:tcPr>
            <w:tcW w:w="24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Revisar histórico do GitHub em busca de credenciais antigas.2. Rotacionar credenciais previamente expostas.3. Remover segredos do versionamento utilizando ferramentas apropriadas.4. Manter varredura recorrente de secrets no Aikido Security.</w:t>
            </w:r>
          </w:p>
        </w:tc>
        <w:tc>
          <w:tcPr>
            <w:tcW w:w="18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Matheus Mora</w:t>
            </w:r>
            <w:r>
              <w:rPr>
                <w:rFonts w:ascii="Arial" w:eastAsia="Arial" w:hAnsi="Arial" w:cs="Arial"/>
              </w:rPr>
              <w:t>is Zimmer - Especialista em Performance e Segurança DevOps</w:t>
            </w:r>
          </w:p>
        </w:tc>
        <w:tc>
          <w:tcPr>
            <w:tcW w:w="117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23/05/2026</w:t>
            </w:r>
          </w:p>
        </w:tc>
        <w:tc>
          <w:tcPr>
            <w:tcW w:w="13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:rsidR="00373C09" w:rsidRDefault="002363D8">
            <w:pPr>
              <w:widowControl w:val="0"/>
              <w:spacing w:after="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 Andamento</w:t>
            </w:r>
          </w:p>
        </w:tc>
      </w:tr>
    </w:tbl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spacing w:after="160" w:line="278" w:lineRule="auto"/>
        <w:rPr>
          <w:rFonts w:ascii="Arial" w:eastAsia="Arial" w:hAnsi="Arial" w:cs="Arial"/>
        </w:rPr>
      </w:pPr>
    </w:p>
    <w:p w:rsidR="00373C09" w:rsidRDefault="002363D8">
      <w:pPr>
        <w:spacing w:after="160" w:line="278" w:lineRule="auto"/>
        <w:ind w:left="-283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3. Detalhamento das Estratégias de Resposta</w:t>
      </w:r>
    </w:p>
    <w:p w:rsidR="00373C09" w:rsidRDefault="002363D8">
      <w:pPr>
        <w:spacing w:after="160" w:line="278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3.1. Estratégias para Ameaças (Riscos Negativos)</w:t>
      </w:r>
    </w:p>
    <w:p w:rsidR="00373C09" w:rsidRDefault="002363D8">
      <w:pPr>
        <w:numPr>
          <w:ilvl w:val="0"/>
          <w:numId w:val="2"/>
        </w:numPr>
        <w:spacing w:after="160" w:line="278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Prevenir (Evitar):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Consiste em modificar o ambiente ou o desenvolvimento do sistema para eliminar completamente a possibilidade da vulnerabilidade ocorrer.</w:t>
      </w:r>
    </w:p>
    <w:p w:rsidR="00373C09" w:rsidRDefault="002363D8">
      <w:pPr>
        <w:numPr>
          <w:ilvl w:val="1"/>
          <w:numId w:val="2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t>Exemplo:</w:t>
      </w:r>
      <w:r>
        <w:rPr>
          <w:rFonts w:ascii="Arial" w:eastAsia="Arial" w:hAnsi="Arial" w:cs="Arial"/>
          <w:sz w:val="24"/>
          <w:szCs w:val="24"/>
        </w:rPr>
        <w:t xml:space="preserve">  Remoção de credenciais hardcoded do código-fonte e utilização de variáveis de ambiente (.env) para impedir ex</w:t>
      </w:r>
      <w:r>
        <w:rPr>
          <w:rFonts w:ascii="Arial" w:eastAsia="Arial" w:hAnsi="Arial" w:cs="Arial"/>
          <w:sz w:val="24"/>
          <w:szCs w:val="24"/>
        </w:rPr>
        <w:t>posição de informações sensíveis no repositório GitHub.</w:t>
      </w:r>
    </w:p>
    <w:p w:rsidR="00373C09" w:rsidRDefault="002363D8">
      <w:pPr>
        <w:numPr>
          <w:ilvl w:val="0"/>
          <w:numId w:val="2"/>
        </w:numPr>
        <w:spacing w:after="160" w:line="278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Transferir:</w:t>
      </w:r>
      <w:r>
        <w:rPr>
          <w:rFonts w:ascii="Arial" w:eastAsia="Arial" w:hAnsi="Arial" w:cs="Arial"/>
          <w:sz w:val="24"/>
          <w:szCs w:val="24"/>
        </w:rPr>
        <w:t xml:space="preserve"> Consiste em transferir parte da responsabilidade do risco para serviços ou ferramentas terceiras especializadas em segurança e infraestrutura.</w:t>
      </w:r>
    </w:p>
    <w:p w:rsidR="00373C09" w:rsidRDefault="002363D8">
      <w:pPr>
        <w:numPr>
          <w:ilvl w:val="1"/>
          <w:numId w:val="2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t>Exemplo:</w:t>
      </w:r>
      <w:r>
        <w:rPr>
          <w:rFonts w:ascii="Arial" w:eastAsia="Arial" w:hAnsi="Arial" w:cs="Arial"/>
          <w:sz w:val="24"/>
          <w:szCs w:val="24"/>
        </w:rPr>
        <w:t xml:space="preserve">  Utilização de plataformas de hosped</w:t>
      </w:r>
      <w:r>
        <w:rPr>
          <w:rFonts w:ascii="Arial" w:eastAsia="Arial" w:hAnsi="Arial" w:cs="Arial"/>
          <w:sz w:val="24"/>
          <w:szCs w:val="24"/>
        </w:rPr>
        <w:t>agem com HTTPS/TLS nativo e serviços de monitoramento de vulnerabilidades fornecidos pelo Aikido Security. (Já concluído)</w:t>
      </w:r>
    </w:p>
    <w:p w:rsidR="00373C09" w:rsidRDefault="002363D8">
      <w:pPr>
        <w:numPr>
          <w:ilvl w:val="0"/>
          <w:numId w:val="2"/>
        </w:numPr>
        <w:spacing w:after="160" w:line="278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Mitigar:</w:t>
      </w:r>
      <w:r>
        <w:rPr>
          <w:rFonts w:ascii="Arial" w:eastAsia="Arial" w:hAnsi="Arial" w:cs="Arial"/>
          <w:sz w:val="24"/>
          <w:szCs w:val="24"/>
        </w:rPr>
        <w:t xml:space="preserve"> Consiste em reduzir a probabilidade de exploração das vulnerabilidades e minimizar os impactos caso ocorram.</w:t>
      </w:r>
    </w:p>
    <w:p w:rsidR="00373C09" w:rsidRDefault="002363D8">
      <w:pPr>
        <w:numPr>
          <w:ilvl w:val="1"/>
          <w:numId w:val="2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t>Exemplo:</w:t>
      </w:r>
      <w:r>
        <w:rPr>
          <w:rFonts w:ascii="Arial" w:eastAsia="Arial" w:hAnsi="Arial" w:cs="Arial"/>
          <w:sz w:val="24"/>
          <w:szCs w:val="24"/>
        </w:rPr>
        <w:t xml:space="preserve"> Atualiz</w:t>
      </w:r>
      <w:r>
        <w:rPr>
          <w:rFonts w:ascii="Arial" w:eastAsia="Arial" w:hAnsi="Arial" w:cs="Arial"/>
          <w:sz w:val="24"/>
          <w:szCs w:val="24"/>
        </w:rPr>
        <w:t>ação de dependências vulneráveis identificadas pelo Aikido Security, sanitização de entradas da API e validação de uploads de arquivos.</w:t>
      </w:r>
    </w:p>
    <w:p w:rsidR="00373C09" w:rsidRDefault="002363D8">
      <w:pPr>
        <w:numPr>
          <w:ilvl w:val="0"/>
          <w:numId w:val="2"/>
        </w:numPr>
        <w:spacing w:after="160" w:line="278" w:lineRule="auto"/>
        <w:ind w:left="720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Aceitar:</w:t>
      </w:r>
      <w:r>
        <w:rPr>
          <w:rFonts w:ascii="Arial" w:eastAsia="Arial" w:hAnsi="Arial" w:cs="Arial"/>
          <w:sz w:val="24"/>
          <w:szCs w:val="24"/>
        </w:rPr>
        <w:t xml:space="preserve"> Consiste em reconhecer </w:t>
      </w:r>
      <w:proofErr w:type="gramStart"/>
      <w:r>
        <w:rPr>
          <w:rFonts w:ascii="Arial" w:eastAsia="Arial" w:hAnsi="Arial" w:cs="Arial"/>
          <w:sz w:val="24"/>
          <w:szCs w:val="24"/>
        </w:rPr>
        <w:t>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existência do risco sem realizar mudanças imediatas, normalmente quando o impacto é co</w:t>
      </w:r>
      <w:r>
        <w:rPr>
          <w:rFonts w:ascii="Arial" w:eastAsia="Arial" w:hAnsi="Arial" w:cs="Arial"/>
          <w:sz w:val="24"/>
          <w:szCs w:val="24"/>
        </w:rPr>
        <w:t>nsiderado baixo ou quando a correção será realizada futuramente.</w:t>
      </w:r>
    </w:p>
    <w:p w:rsidR="00373C09" w:rsidRDefault="002363D8">
      <w:pPr>
        <w:numPr>
          <w:ilvl w:val="1"/>
          <w:numId w:val="2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Aceitação Ativa:</w:t>
      </w:r>
      <w:r>
        <w:rPr>
          <w:rFonts w:ascii="Arial" w:eastAsia="Arial" w:hAnsi="Arial" w:cs="Arial"/>
          <w:sz w:val="24"/>
          <w:szCs w:val="24"/>
        </w:rPr>
        <w:t xml:space="preserve">  Reservar tempo para futuras correções e monitoramento contínuo da vulnerabilidade.</w:t>
      </w:r>
    </w:p>
    <w:p w:rsidR="00373C09" w:rsidRDefault="002363D8">
      <w:pPr>
        <w:numPr>
          <w:ilvl w:val="1"/>
          <w:numId w:val="2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Aceitação Passiva:</w:t>
      </w:r>
      <w:r>
        <w:rPr>
          <w:rFonts w:ascii="Arial" w:eastAsia="Arial" w:hAnsi="Arial" w:cs="Arial"/>
          <w:sz w:val="24"/>
          <w:szCs w:val="24"/>
        </w:rPr>
        <w:t xml:space="preserve"> Apenas monitorar o risco sem ação imediata.</w:t>
      </w:r>
    </w:p>
    <w:p w:rsidR="00373C09" w:rsidRDefault="002363D8">
      <w:pPr>
        <w:spacing w:after="160" w:line="278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3.2. Estratégias para Oportunidades (Riscos Positivos)</w:t>
      </w:r>
    </w:p>
    <w:p w:rsidR="00373C09" w:rsidRDefault="002363D8">
      <w:pPr>
        <w:numPr>
          <w:ilvl w:val="0"/>
          <w:numId w:val="3"/>
        </w:numPr>
        <w:spacing w:after="160" w:line="278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Explorar:</w:t>
      </w:r>
      <w:r>
        <w:rPr>
          <w:rFonts w:ascii="Arial" w:eastAsia="Arial" w:hAnsi="Arial" w:cs="Arial"/>
          <w:sz w:val="24"/>
          <w:szCs w:val="24"/>
        </w:rPr>
        <w:t xml:space="preserve"> Aplicar ações para garantir que melhorias de segurança sejam implementadas e tragam benefícios ao </w:t>
      </w:r>
      <w:r w:rsidRPr="002363D8">
        <w:rPr>
          <w:rFonts w:ascii="Arial" w:eastAsia="Arial" w:hAnsi="Arial" w:cs="Arial"/>
          <w:sz w:val="24"/>
          <w:szCs w:val="24"/>
        </w:rPr>
        <w:t>projeto</w:t>
      </w:r>
      <w:r>
        <w:rPr>
          <w:rFonts w:ascii="Arial" w:eastAsia="Arial" w:hAnsi="Arial" w:cs="Arial"/>
          <w:sz w:val="24"/>
          <w:szCs w:val="24"/>
        </w:rPr>
        <w:t>.</w:t>
      </w:r>
    </w:p>
    <w:p w:rsidR="00373C09" w:rsidRDefault="002363D8">
      <w:pPr>
        <w:numPr>
          <w:ilvl w:val="1"/>
          <w:numId w:val="3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lastRenderedPageBreak/>
        <w:t>Exemplo:</w:t>
      </w:r>
      <w:r>
        <w:rPr>
          <w:rFonts w:ascii="Arial" w:eastAsia="Arial" w:hAnsi="Arial" w:cs="Arial"/>
          <w:sz w:val="24"/>
          <w:szCs w:val="24"/>
        </w:rPr>
        <w:t xml:space="preserve">  Integração do Aikido Security ao pipeline CI/CD para automatizar a detecçã</w:t>
      </w:r>
      <w:r>
        <w:rPr>
          <w:rFonts w:ascii="Arial" w:eastAsia="Arial" w:hAnsi="Arial" w:cs="Arial"/>
          <w:sz w:val="24"/>
          <w:szCs w:val="24"/>
        </w:rPr>
        <w:t>o de vulnerabilidades antes dos deploys.</w:t>
      </w:r>
    </w:p>
    <w:p w:rsidR="00373C09" w:rsidRDefault="002363D8">
      <w:pPr>
        <w:numPr>
          <w:ilvl w:val="0"/>
          <w:numId w:val="3"/>
        </w:numPr>
        <w:spacing w:after="160" w:line="278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Melhorar (ou Realçar):</w:t>
      </w:r>
      <w:r>
        <w:rPr>
          <w:rFonts w:ascii="Arial" w:eastAsia="Arial" w:hAnsi="Arial" w:cs="Arial"/>
          <w:sz w:val="24"/>
          <w:szCs w:val="24"/>
        </w:rPr>
        <w:t xml:space="preserve"> Aumentar a chance de melhorias contínuas na segurança e qualidade do software.</w:t>
      </w:r>
    </w:p>
    <w:p w:rsidR="00373C09" w:rsidRDefault="002363D8">
      <w:pPr>
        <w:numPr>
          <w:ilvl w:val="1"/>
          <w:numId w:val="3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t>Exemplo:</w:t>
      </w:r>
      <w:r>
        <w:rPr>
          <w:rFonts w:ascii="Arial" w:eastAsia="Arial" w:hAnsi="Arial" w:cs="Arial"/>
          <w:sz w:val="24"/>
          <w:szCs w:val="24"/>
        </w:rPr>
        <w:t xml:space="preserve">  Implementação de testes automatizados de segurança e atualização contínua das dependências do sistema.</w:t>
      </w:r>
    </w:p>
    <w:p w:rsidR="00373C09" w:rsidRDefault="002363D8">
      <w:pPr>
        <w:numPr>
          <w:ilvl w:val="0"/>
          <w:numId w:val="3"/>
        </w:numPr>
        <w:spacing w:after="160" w:line="278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Compartilhar:</w:t>
      </w:r>
      <w:r>
        <w:rPr>
          <w:rFonts w:ascii="Arial" w:eastAsia="Arial" w:hAnsi="Arial" w:cs="Arial"/>
          <w:sz w:val="24"/>
          <w:szCs w:val="24"/>
        </w:rPr>
        <w:t xml:space="preserve"> Distribuir conhecimento e responsabilidades de segurança entre os membros da equipe.</w:t>
      </w:r>
    </w:p>
    <w:p w:rsidR="00373C09" w:rsidRDefault="002363D8">
      <w:pPr>
        <w:numPr>
          <w:ilvl w:val="1"/>
          <w:numId w:val="3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t>Exemplo:</w:t>
      </w:r>
      <w:r>
        <w:rPr>
          <w:rFonts w:ascii="Arial" w:eastAsia="Arial" w:hAnsi="Arial" w:cs="Arial"/>
          <w:sz w:val="24"/>
          <w:szCs w:val="24"/>
        </w:rPr>
        <w:t xml:space="preserve">  Criação de documentação de boas práticas de segurança e compartilhamento de conhecimento entre frontend, backend, mobile e IoT.</w:t>
      </w:r>
    </w:p>
    <w:p w:rsidR="00373C09" w:rsidRDefault="002363D8">
      <w:pPr>
        <w:numPr>
          <w:ilvl w:val="0"/>
          <w:numId w:val="3"/>
        </w:numPr>
        <w:spacing w:after="160" w:line="278" w:lineRule="auto"/>
        <w:rPr>
          <w:sz w:val="20"/>
          <w:szCs w:val="20"/>
        </w:rPr>
      </w:pPr>
      <w:r>
        <w:rPr>
          <w:rFonts w:ascii="Arial" w:eastAsia="Arial" w:hAnsi="Arial" w:cs="Arial"/>
          <w:b/>
          <w:bCs/>
          <w:sz w:val="24"/>
          <w:szCs w:val="24"/>
        </w:rPr>
        <w:t>Aceitar:</w:t>
      </w:r>
      <w:r>
        <w:rPr>
          <w:rFonts w:ascii="Arial" w:eastAsia="Arial" w:hAnsi="Arial" w:cs="Arial"/>
          <w:sz w:val="24"/>
          <w:szCs w:val="24"/>
        </w:rPr>
        <w:t xml:space="preserve"> Reconhecer</w:t>
      </w:r>
      <w:r>
        <w:rPr>
          <w:rFonts w:ascii="Arial" w:eastAsia="Arial" w:hAnsi="Arial" w:cs="Arial"/>
          <w:sz w:val="24"/>
          <w:szCs w:val="24"/>
        </w:rPr>
        <w:t xml:space="preserve"> oportunidades futuras sem implementação imediata.</w:t>
      </w:r>
    </w:p>
    <w:p w:rsidR="00373C09" w:rsidRDefault="002363D8">
      <w:pPr>
        <w:numPr>
          <w:ilvl w:val="1"/>
          <w:numId w:val="3"/>
        </w:numPr>
        <w:spacing w:after="160" w:line="278" w:lineRule="auto"/>
        <w:ind w:left="1440" w:hanging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Arial" w:eastAsia="Arial" w:hAnsi="Arial" w:cs="Arial"/>
          <w:i/>
          <w:iCs/>
          <w:sz w:val="24"/>
          <w:szCs w:val="24"/>
        </w:rPr>
        <w:t>Exemplo:</w:t>
      </w:r>
      <w:r>
        <w:rPr>
          <w:rFonts w:ascii="Arial" w:eastAsia="Arial" w:hAnsi="Arial" w:cs="Arial"/>
          <w:sz w:val="24"/>
          <w:szCs w:val="24"/>
        </w:rPr>
        <w:t xml:space="preserve"> Possibilidade futura de adoção de ferramentas avançadas de monitoramento contínuo de segurança conforme expansão do projeto.</w:t>
      </w:r>
    </w:p>
    <w:p w:rsidR="00373C09" w:rsidRDefault="00373C09">
      <w:pPr>
        <w:rPr>
          <w:rFonts w:ascii="Arial" w:eastAsia="Arial" w:hAnsi="Arial" w:cs="Arial"/>
        </w:rPr>
      </w:pPr>
    </w:p>
    <w:p w:rsidR="00373C09" w:rsidRDefault="00373C09">
      <w:pPr>
        <w:rPr>
          <w:rFonts w:ascii="Arial" w:eastAsia="Arial" w:hAnsi="Arial" w:cs="Arial"/>
        </w:rPr>
      </w:pPr>
    </w:p>
    <w:p w:rsidR="00373C09" w:rsidRDefault="002363D8">
      <w:pPr>
        <w:spacing w:after="160" w:line="278" w:lineRule="auto"/>
        <w:ind w:left="-283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4. Monitoramento e Revisão</w:t>
      </w:r>
    </w:p>
    <w:p w:rsidR="00373C09" w:rsidRDefault="002363D8">
      <w:pPr>
        <w:spacing w:before="240" w:after="24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Este plano será/foi revisado semanalmente durante o desenvolvimento do projeto, utilizando os resultados das análises realizadas no Aikido Security para acompanhar vulnerabilidades identificadas no frontend, backend, aplicativo mobile e firmware do ESP32.</w:t>
      </w:r>
    </w:p>
    <w:p w:rsidR="00373C09" w:rsidRDefault="002363D8">
      <w:pPr>
        <w:spacing w:before="240" w:after="24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campo “Status” será atualizado continuamente para refletir o progresso das ações planejadas, podendo assumir os estados:</w:t>
      </w:r>
    </w:p>
    <w:p w:rsidR="00373C09" w:rsidRDefault="002363D8">
      <w:pPr>
        <w:numPr>
          <w:ilvl w:val="0"/>
          <w:numId w:val="4"/>
        </w:numPr>
        <w:spacing w:before="240"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Não Iniciado</w:t>
      </w:r>
    </w:p>
    <w:p w:rsidR="00373C09" w:rsidRDefault="002363D8">
      <w:pPr>
        <w:numPr>
          <w:ilvl w:val="0"/>
          <w:numId w:val="4"/>
        </w:numPr>
        <w:spacing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Em Andamento</w:t>
      </w:r>
    </w:p>
    <w:p w:rsidR="00373C09" w:rsidRDefault="002363D8">
      <w:pPr>
        <w:numPr>
          <w:ilvl w:val="0"/>
          <w:numId w:val="4"/>
        </w:numPr>
        <w:spacing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Concluído</w:t>
      </w:r>
    </w:p>
    <w:p w:rsidR="00373C09" w:rsidRDefault="002363D8">
      <w:pPr>
        <w:numPr>
          <w:ilvl w:val="0"/>
          <w:numId w:val="4"/>
        </w:numPr>
        <w:spacing w:after="24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Cancelado</w:t>
      </w:r>
    </w:p>
    <w:p w:rsidR="00373C09" w:rsidRDefault="002363D8">
      <w:pPr>
        <w:spacing w:before="240" w:after="24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Novas análises de segurança serão executadas periodicamente para identificar:</w:t>
      </w:r>
    </w:p>
    <w:p w:rsidR="00373C09" w:rsidRDefault="002363D8">
      <w:pPr>
        <w:numPr>
          <w:ilvl w:val="0"/>
          <w:numId w:val="1"/>
        </w:numPr>
        <w:spacing w:before="240"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vulnerabilidades em dependências;</w:t>
      </w:r>
    </w:p>
    <w:p w:rsidR="00373C09" w:rsidRDefault="002363D8">
      <w:pPr>
        <w:numPr>
          <w:ilvl w:val="0"/>
          <w:numId w:val="1"/>
        </w:numPr>
        <w:spacing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exposição de credenciais;</w:t>
      </w:r>
    </w:p>
    <w:p w:rsidR="00373C09" w:rsidRDefault="002363D8">
      <w:pPr>
        <w:numPr>
          <w:ilvl w:val="0"/>
          <w:numId w:val="1"/>
        </w:numPr>
        <w:spacing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falhas de autenticação;</w:t>
      </w:r>
    </w:p>
    <w:p w:rsidR="00373C09" w:rsidRDefault="002363D8">
      <w:pPr>
        <w:numPr>
          <w:ilvl w:val="0"/>
          <w:numId w:val="1"/>
        </w:numPr>
        <w:spacing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lastRenderedPageBreak/>
        <w:t>configurações inseguras;</w:t>
      </w:r>
    </w:p>
    <w:p w:rsidR="00373C09" w:rsidRDefault="002363D8">
      <w:pPr>
        <w:numPr>
          <w:ilvl w:val="0"/>
          <w:numId w:val="1"/>
        </w:numPr>
        <w:spacing w:after="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riscos relacionados à comunicação IoT;</w:t>
      </w:r>
    </w:p>
    <w:p w:rsidR="00373C09" w:rsidRDefault="002363D8">
      <w:pPr>
        <w:numPr>
          <w:ilvl w:val="0"/>
          <w:numId w:val="1"/>
        </w:numPr>
        <w:spacing w:after="240" w:line="278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>vulnerabilidades conhecidas (CVEs).</w:t>
      </w:r>
    </w:p>
    <w:p w:rsidR="00373C09" w:rsidRDefault="002363D8">
      <w:pPr>
        <w:spacing w:before="240" w:after="24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Conforme o projeto evoluir, novos riscos poderão ser adicionados e risco</w:t>
      </w:r>
      <w:r>
        <w:rPr>
          <w:rFonts w:ascii="Arial" w:eastAsia="Arial" w:hAnsi="Arial" w:cs="Arial"/>
          <w:sz w:val="24"/>
          <w:szCs w:val="24"/>
        </w:rPr>
        <w:t>s existentes poderão ser reavaliados de acordo com alterações no código-fonte, atualizações de bibliotecas, mudanças na infraestrutura e implementação de novas funcionalidades.</w:t>
      </w:r>
    </w:p>
    <w:p w:rsidR="00373C09" w:rsidRDefault="002363D8" w:rsidP="002363D8">
      <w:pPr>
        <w:spacing w:before="240" w:after="240" w:line="278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Além disso, </w:t>
      </w:r>
      <w:proofErr w:type="gramStart"/>
      <w:r>
        <w:rPr>
          <w:rFonts w:ascii="Arial" w:eastAsia="Arial" w:hAnsi="Arial" w:cs="Arial"/>
          <w:sz w:val="24"/>
          <w:szCs w:val="24"/>
        </w:rPr>
        <w:t>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equipe realizará revisões contínuas das práticas de segurança ado</w:t>
      </w:r>
      <w:r>
        <w:rPr>
          <w:rFonts w:ascii="Arial" w:eastAsia="Arial" w:hAnsi="Arial" w:cs="Arial"/>
          <w:sz w:val="24"/>
          <w:szCs w:val="24"/>
        </w:rPr>
        <w:t xml:space="preserve">tadas no projeto, buscando reduzir vulnerabilidades, melhorar a proteção dos dados e manter a conformidade com boas práticas de desenvolvimento seguro. </w:t>
      </w:r>
      <w:r>
        <w:rPr>
          <w:rFonts w:ascii="Arial" w:eastAsia="Arial" w:hAnsi="Arial" w:cs="Arial"/>
          <w:color w:val="000000"/>
        </w:rPr>
        <w:t>Evidências Anexadas</w:t>
      </w:r>
      <w:r>
        <w:rPr>
          <w:rFonts w:ascii="Arial" w:eastAsia="Arial" w:hAnsi="Arial" w:cs="Arial"/>
          <w:sz w:val="24"/>
          <w:szCs w:val="24"/>
        </w:rPr>
        <w:t xml:space="preserve">: </w:t>
      </w:r>
      <w:r>
        <w:rPr>
          <w:rFonts w:ascii="Arial" w:eastAsia="Arial" w:hAnsi="Arial" w:cs="Arial"/>
          <w:sz w:val="24"/>
          <w:szCs w:val="24"/>
        </w:rPr>
        <w:t>Relatório PDF gerado pelo Aikido Security e c</w:t>
      </w:r>
      <w:r>
        <w:rPr>
          <w:rFonts w:ascii="Arial" w:eastAsia="Arial" w:hAnsi="Arial" w:cs="Arial"/>
          <w:sz w:val="24"/>
          <w:szCs w:val="24"/>
        </w:rPr>
        <w:t>ódigo-fonte atualizado com as mitigações implementadas.</w:t>
      </w:r>
    </w:p>
    <w:sectPr w:rsidR="00373C0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E24A6BA-7C91-4CB5-AE71-330D9F39AB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1CBE450-8C4E-471D-BD6D-DAA084C2FCB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BE2E37D-F58B-42E5-8B63-8CF8A400E0BE}"/>
    <w:embedBold r:id="rId4" w:fontKey="{6C021D72-65BB-48D1-9270-FAC1A5CE286D}"/>
    <w:embedItalic r:id="rId5" w:fontKey="{D482ED82-0877-4421-87EA-0E9C218170E2}"/>
    <w:embedBoldItalic r:id="rId6" w:fontKey="{E1DA1644-E99D-4821-9F7F-2CEEF3E5C9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C411FD"/>
    <w:multiLevelType w:val="multilevel"/>
    <w:tmpl w:val="96B642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EA5B82"/>
    <w:multiLevelType w:val="multilevel"/>
    <w:tmpl w:val="8CE26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7F5A3A"/>
    <w:multiLevelType w:val="multilevel"/>
    <w:tmpl w:val="37784C6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6C2C2E64"/>
    <w:multiLevelType w:val="multilevel"/>
    <w:tmpl w:val="F8ACAA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C09"/>
    <w:rsid w:val="002363D8"/>
    <w:rsid w:val="0037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50517"/>
  <w15:docId w15:val="{FEEADD60-60C8-4379-B372-6441E0E27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8gs6+KWoblSIEbyWPw3IHbMFyQ==">CgMxLjAyDmguNG1jYTVzZm9wNGpnMg5oLnRxNmNqcmFqMW4wajgAciExdVlLd3lMMmY0Z3dDSEttWVJEeEpoVU5fLWc5WWs2U18=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2191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13996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Morais Zimmer</dc:creator>
  <cp:lastModifiedBy>Matheus Morais Zimmer</cp:lastModifiedBy>
  <cp:revision>2</cp:revision>
  <dcterms:created xsi:type="dcterms:W3CDTF">2026-05-12T00:54:00Z</dcterms:created>
  <dcterms:modified xsi:type="dcterms:W3CDTF">2026-05-12T00:54:00Z</dcterms:modified>
</cp:coreProperties>
</file>