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0E74" w14:textId="77777777" w:rsidR="00092BF0" w:rsidRDefault="002F4579">
      <w:pPr>
        <w:spacing w:after="60" w:line="276" w:lineRule="auto"/>
      </w:pPr>
      <w:r>
        <w:rPr>
          <w:b/>
          <w:bCs/>
          <w:sz w:val="30"/>
          <w:szCs w:val="30"/>
        </w:rPr>
        <w:t>Aplicação do Polinômio de Taylor de 3ª ordem</w:t>
      </w:r>
    </w:p>
    <w:p w14:paraId="4D14338F" w14:textId="77777777" w:rsidR="00092BF0" w:rsidRDefault="002F4579">
      <w:pPr>
        <w:spacing w:after="60" w:line="276" w:lineRule="auto"/>
      </w:pPr>
      <w:r>
        <w:rPr>
          <w:sz w:val="24"/>
          <w:szCs w:val="24"/>
        </w:rPr>
        <w:t>Projeto 6 — Engajamento com notificações</w:t>
      </w:r>
    </w:p>
    <w:p w14:paraId="1B0AD05D" w14:textId="77777777" w:rsidR="00092BF0" w:rsidRDefault="002F4579" w:rsidP="000E7577">
      <w:pPr>
        <w:spacing w:after="60" w:line="276" w:lineRule="auto"/>
        <w:rPr>
          <w:sz w:val="24"/>
          <w:szCs w:val="24"/>
        </w:rPr>
      </w:pPr>
      <w:r>
        <w:rPr>
          <w:sz w:val="24"/>
          <w:szCs w:val="24"/>
        </w:rPr>
        <w:t>Grupo Ticketudo · Cálculo II — Ciência da Computação</w:t>
      </w:r>
    </w:p>
    <w:p w14:paraId="013B940B" w14:textId="77777777" w:rsidR="000E7577" w:rsidRPr="000E7577" w:rsidRDefault="000E7577" w:rsidP="000E7577">
      <w:pPr>
        <w:spacing w:after="60" w:line="276" w:lineRule="auto"/>
        <w:rPr>
          <w:sz w:val="24"/>
          <w:szCs w:val="24"/>
        </w:rPr>
      </w:pPr>
    </w:p>
    <w:p w14:paraId="08E84A58" w14:textId="77777777" w:rsidR="00092BF0" w:rsidRDefault="002F4579">
      <w:pPr>
        <w:spacing w:before="280" w:after="140"/>
      </w:pPr>
      <w:r>
        <w:rPr>
          <w:b/>
          <w:bCs/>
          <w:sz w:val="24"/>
          <w:szCs w:val="24"/>
        </w:rPr>
        <w:t>Contexto</w:t>
      </w:r>
    </w:p>
    <w:p w14:paraId="5278BB2E" w14:textId="77777777" w:rsidR="00092BF0" w:rsidRDefault="002F4579">
      <w:pPr>
        <w:spacing w:after="160" w:line="276" w:lineRule="auto"/>
      </w:pPr>
      <w:r>
        <w:t>No TrocaTicket, o índice de engajamento muda conforme o horário em que o aplicativo dispara as notificações. Esse índice é dado por E(m) = 100 + 10 sen(m), em que m é o momento normalizado do envio, em radianos. Na fórmula do polinômio, E(m) faz o papel de f(x) e m₀ = 0 é o ponto x₀. Aproximamos essa função pelo polinômio de Taylor de 3ª ordem e estimamos E(0,2).</w:t>
      </w:r>
    </w:p>
    <w:p w14:paraId="7CB1A9CD" w14:textId="77777777" w:rsidR="00092BF0" w:rsidRDefault="002F4579">
      <w:pPr>
        <w:spacing w:before="280" w:after="140"/>
      </w:pPr>
      <w:r>
        <w:rPr>
          <w:b/>
          <w:bCs/>
          <w:sz w:val="24"/>
          <w:szCs w:val="24"/>
        </w:rPr>
        <w:t>Etapa 1 — Derivadas no ponto</w:t>
      </w:r>
    </w:p>
    <w:p w14:paraId="46CC125C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E(m)   = 100 + 10 sen(m)     →   E(0)   = 100 + 10 sen(0) = 100</w:t>
      </w:r>
    </w:p>
    <w:p w14:paraId="1DE93B0D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E′(m)  = 10 cos(m)           →   E′(0)  = 10 cos(0) = 10</w:t>
      </w:r>
    </w:p>
    <w:p w14:paraId="178B1D38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E″(m)  = −10 sen(m)          →   E″(0)  = −10 sen(0) = 0</w:t>
      </w:r>
    </w:p>
    <w:p w14:paraId="4EECA95C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E‴(m)  = −10 cos(m)          →   E‴(0)  = −10 cos(0) = −10</w:t>
      </w:r>
    </w:p>
    <w:p w14:paraId="682A1B37" w14:textId="77777777" w:rsidR="00092BF0" w:rsidRDefault="002F4579">
      <w:pPr>
        <w:spacing w:before="280" w:after="140"/>
      </w:pPr>
      <w:r>
        <w:rPr>
          <w:b/>
          <w:bCs/>
          <w:sz w:val="24"/>
          <w:szCs w:val="24"/>
        </w:rPr>
        <w:t>Etapa 2 — Montagem do P₃(m)</w:t>
      </w:r>
    </w:p>
    <w:p w14:paraId="3263034B" w14:textId="4651F39D" w:rsidR="00092BF0" w:rsidRDefault="002F4579">
      <w:pPr>
        <w:spacing w:after="60" w:line="276" w:lineRule="auto"/>
        <w:ind w:left="34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P₃(m) = E(m₀) + E′(m₀)(m − m₀)/1! + E″(m₀)(m − m₀)²/2! + E‴(m₀)(m − m₀)³/3!</w:t>
      </w:r>
    </w:p>
    <w:p w14:paraId="6235E49B" w14:textId="77777777" w:rsidR="000E7577" w:rsidRDefault="000E7577">
      <w:pPr>
        <w:spacing w:after="60" w:line="276" w:lineRule="auto"/>
        <w:ind w:left="340"/>
        <w:rPr>
          <w:rFonts w:ascii="Consolas" w:eastAsia="Consolas" w:hAnsi="Consolas" w:cs="Consolas"/>
          <w:sz w:val="21"/>
          <w:szCs w:val="21"/>
        </w:rPr>
      </w:pPr>
    </w:p>
    <w:p w14:paraId="54A161C7" w14:textId="77777777" w:rsidR="000E7577" w:rsidRDefault="000E7577">
      <w:pPr>
        <w:spacing w:after="60" w:line="276" w:lineRule="auto"/>
        <w:ind w:left="340"/>
      </w:pPr>
    </w:p>
    <w:p w14:paraId="1B8226D2" w14:textId="77777777" w:rsidR="00092BF0" w:rsidRDefault="002F4579">
      <w:pPr>
        <w:spacing w:after="80" w:line="276" w:lineRule="auto"/>
      </w:pPr>
      <w:r>
        <w:t>Substituindo os valores encontrados, com m₀ = 0:</w:t>
      </w:r>
    </w:p>
    <w:p w14:paraId="6B180035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P₃(m) = 100 + 10(m − 0)/1! + 0 · (m − 0)²/2! + (−10)(m − 0)³/3!</w:t>
      </w:r>
    </w:p>
    <w:p w14:paraId="12CCDAC2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P₃(m) = 100 + 10m − 10m³/6</w:t>
      </w:r>
    </w:p>
    <w:p w14:paraId="57F0EE5C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P₃(m) = 100 + 10m − (5/3)m³</w:t>
      </w:r>
    </w:p>
    <w:p w14:paraId="50F52DDE" w14:textId="77777777" w:rsidR="00092BF0" w:rsidRDefault="002F4579">
      <w:pPr>
        <w:spacing w:after="160" w:line="276" w:lineRule="auto"/>
      </w:pPr>
      <w:r>
        <w:t>O termo de 2ª ordem desaparece porque E″(0) = 0, e o 6 do denominador vem de 3! = 6.</w:t>
      </w:r>
    </w:p>
    <w:p w14:paraId="68ED6D72" w14:textId="77777777" w:rsidR="00092BF0" w:rsidRDefault="002F4579">
      <w:pPr>
        <w:spacing w:before="280" w:after="140"/>
      </w:pPr>
      <w:r>
        <w:rPr>
          <w:b/>
          <w:bCs/>
          <w:sz w:val="24"/>
          <w:szCs w:val="24"/>
        </w:rPr>
        <w:t>Etapa 3 — Estimativa para m = 0,2</w:t>
      </w:r>
    </w:p>
    <w:p w14:paraId="778C9969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P₃(0,2) = 100 + 10(0,2) − (5/3)(0,2)³</w:t>
      </w:r>
    </w:p>
    <w:p w14:paraId="67E639AB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 xml:space="preserve">        = 100 + 2 − (5/3)(0,008)</w:t>
      </w:r>
    </w:p>
    <w:p w14:paraId="063F3DF3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 xml:space="preserve">        = 100 + 2 − 0,013333</w:t>
      </w:r>
    </w:p>
    <w:p w14:paraId="43384B2D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P₃(0,2) = 101,986667</w:t>
      </w:r>
    </w:p>
    <w:p w14:paraId="61A8C427" w14:textId="77777777" w:rsidR="00092BF0" w:rsidRDefault="002F4579">
      <w:pPr>
        <w:spacing w:before="280" w:after="140"/>
      </w:pPr>
      <w:r>
        <w:rPr>
          <w:b/>
          <w:bCs/>
          <w:sz w:val="24"/>
          <w:szCs w:val="24"/>
        </w:rPr>
        <w:t>Etapa 4 — Comparação com a função original e erro</w:t>
      </w:r>
    </w:p>
    <w:p w14:paraId="2279FEF6" w14:textId="77777777" w:rsidR="00092BF0" w:rsidRDefault="002F4579">
      <w:pPr>
        <w:spacing w:after="60" w:line="276" w:lineRule="auto"/>
        <w:ind w:left="340"/>
      </w:pPr>
      <w:r>
        <w:rPr>
          <w:rFonts w:ascii="Consolas" w:eastAsia="Consolas" w:hAnsi="Consolas" w:cs="Consolas"/>
          <w:sz w:val="21"/>
          <w:szCs w:val="21"/>
        </w:rPr>
        <w:t>E(0,2) = 100 + 10 sen(0,2) = 100 + 10(0,198669) = 101,986693</w:t>
      </w:r>
    </w:p>
    <w:p w14:paraId="3D36E155" w14:textId="77777777" w:rsidR="00092BF0" w:rsidRDefault="002F4579">
      <w:pPr>
        <w:spacing w:after="60" w:line="276" w:lineRule="auto"/>
        <w:ind w:left="34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erro = 101,986693 − 101,986667 = 0,0000266</w:t>
      </w:r>
    </w:p>
    <w:p w14:paraId="052B47AC" w14:textId="77777777" w:rsidR="003F5159" w:rsidRDefault="003F5159">
      <w:pPr>
        <w:spacing w:after="60" w:line="276" w:lineRule="auto"/>
        <w:ind w:left="340"/>
      </w:pPr>
    </w:p>
    <w:p w14:paraId="553A5F3F" w14:textId="43A0F33A" w:rsidR="000E7577" w:rsidRDefault="003F5159" w:rsidP="003F5159">
      <w:pPr>
        <w:spacing w:after="120" w:line="276" w:lineRule="auto"/>
      </w:pPr>
      <w:r>
        <w:t>O erro é pequeno porque estamos avaliando bem perto do ponto de expansão, e o polinômio de grau 3 já dá uma precisão alta o suficiente.</w:t>
      </w:r>
    </w:p>
    <w:p w14:paraId="2BD1C8A8" w14:textId="77777777" w:rsidR="003F5159" w:rsidRDefault="003F5159" w:rsidP="003F5159">
      <w:pPr>
        <w:spacing w:after="120" w:line="276" w:lineRule="auto"/>
      </w:pPr>
    </w:p>
    <w:p w14:paraId="342A9D29" w14:textId="77777777" w:rsidR="00092BF0" w:rsidRDefault="002F4579">
      <w:pPr>
        <w:spacing w:before="280" w:after="140"/>
      </w:pPr>
      <w:r>
        <w:rPr>
          <w:b/>
          <w:bCs/>
          <w:sz w:val="24"/>
          <w:szCs w:val="24"/>
        </w:rPr>
        <w:t>Etapa 5 — Interpretação no contexto do TrocaTicket</w:t>
      </w:r>
    </w:p>
    <w:p w14:paraId="51834492" w14:textId="77777777" w:rsidR="00092BF0" w:rsidRDefault="002F4579">
      <w:pPr>
        <w:spacing w:after="120" w:line="276" w:lineRule="auto"/>
      </w:pPr>
      <w:r>
        <w:lastRenderedPageBreak/>
        <w:t>Para o site, a vantagem é que o polinômio usa só soma e multiplicação. O aplicativo consegue testar vários horários próximos ao de referência sem precisar calcular seno a cada consulta, com erro na quinta casa decimal.</w:t>
      </w:r>
    </w:p>
    <w:p w14:paraId="33EA7BC4" w14:textId="1A00624A" w:rsidR="00092BF0" w:rsidRDefault="002F4579">
      <w:pPr>
        <w:spacing w:after="120" w:line="276" w:lineRule="auto"/>
      </w:pPr>
      <w:r>
        <w:t>O limite é que a aproximação vale apenas perto de m = 0. O seno oscila e fica sempre entre 90 e 110, enquanto o polinômio cai para valores negativos conforme m cresce. Ele serve para ajuste fino em torno do horário de referência.</w:t>
      </w:r>
    </w:p>
    <w:sectPr w:rsidR="00092BF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25516"/>
    <w:multiLevelType w:val="hybridMultilevel"/>
    <w:tmpl w:val="3890727E"/>
    <w:lvl w:ilvl="0" w:tplc="A600EB84">
      <w:start w:val="1"/>
      <w:numFmt w:val="bullet"/>
      <w:lvlText w:val="●"/>
      <w:lvlJc w:val="left"/>
      <w:pPr>
        <w:ind w:left="720" w:hanging="360"/>
      </w:pPr>
    </w:lvl>
    <w:lvl w:ilvl="1" w:tplc="EF82D646">
      <w:start w:val="1"/>
      <w:numFmt w:val="bullet"/>
      <w:lvlText w:val="○"/>
      <w:lvlJc w:val="left"/>
      <w:pPr>
        <w:ind w:left="1440" w:hanging="360"/>
      </w:pPr>
    </w:lvl>
    <w:lvl w:ilvl="2" w:tplc="EF0C3B16">
      <w:start w:val="1"/>
      <w:numFmt w:val="bullet"/>
      <w:lvlText w:val="■"/>
      <w:lvlJc w:val="left"/>
      <w:pPr>
        <w:ind w:left="2160" w:hanging="360"/>
      </w:pPr>
    </w:lvl>
    <w:lvl w:ilvl="3" w:tplc="1666A592">
      <w:start w:val="1"/>
      <w:numFmt w:val="bullet"/>
      <w:lvlText w:val="●"/>
      <w:lvlJc w:val="left"/>
      <w:pPr>
        <w:ind w:left="2880" w:hanging="360"/>
      </w:pPr>
    </w:lvl>
    <w:lvl w:ilvl="4" w:tplc="5AB085F4">
      <w:start w:val="1"/>
      <w:numFmt w:val="bullet"/>
      <w:lvlText w:val="○"/>
      <w:lvlJc w:val="left"/>
      <w:pPr>
        <w:ind w:left="3600" w:hanging="360"/>
      </w:pPr>
    </w:lvl>
    <w:lvl w:ilvl="5" w:tplc="6C66E6EC">
      <w:start w:val="1"/>
      <w:numFmt w:val="bullet"/>
      <w:lvlText w:val="■"/>
      <w:lvlJc w:val="left"/>
      <w:pPr>
        <w:ind w:left="4320" w:hanging="360"/>
      </w:pPr>
    </w:lvl>
    <w:lvl w:ilvl="6" w:tplc="8132BCC0">
      <w:start w:val="1"/>
      <w:numFmt w:val="bullet"/>
      <w:lvlText w:val="●"/>
      <w:lvlJc w:val="left"/>
      <w:pPr>
        <w:ind w:left="5040" w:hanging="360"/>
      </w:pPr>
    </w:lvl>
    <w:lvl w:ilvl="7" w:tplc="B22E17BE">
      <w:start w:val="1"/>
      <w:numFmt w:val="bullet"/>
      <w:lvlText w:val="●"/>
      <w:lvlJc w:val="left"/>
      <w:pPr>
        <w:ind w:left="5760" w:hanging="360"/>
      </w:pPr>
    </w:lvl>
    <w:lvl w:ilvl="8" w:tplc="23225A9A">
      <w:start w:val="1"/>
      <w:numFmt w:val="bullet"/>
      <w:lvlText w:val="●"/>
      <w:lvlJc w:val="left"/>
      <w:pPr>
        <w:ind w:left="6480" w:hanging="360"/>
      </w:pPr>
    </w:lvl>
  </w:abstractNum>
  <w:num w:numId="1" w16cid:durableId="1446459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F0"/>
    <w:rsid w:val="00092BF0"/>
    <w:rsid w:val="000E7577"/>
    <w:rsid w:val="0022095B"/>
    <w:rsid w:val="002F4579"/>
    <w:rsid w:val="003F5159"/>
    <w:rsid w:val="00666DDD"/>
    <w:rsid w:val="0076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4C6C9"/>
  <w15:docId w15:val="{D80F823F-BD05-4AF1-984F-B0EC696C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Moraes - Tech2Work</cp:lastModifiedBy>
  <cp:revision>2</cp:revision>
  <dcterms:created xsi:type="dcterms:W3CDTF">2026-09-24T22:00:00Z</dcterms:created>
  <dcterms:modified xsi:type="dcterms:W3CDTF">2026-09-24T22:00:00Z</dcterms:modified>
</cp:coreProperties>
</file>