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FUNDAÇÃO ESCOLA DE COMÉRCIO ÁLVARES PENTEADO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CENTRO UNIVERSITÁRIO ÁLVARES PENTEADO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CURSO DE ANÁLISE E DESENVOLVIMENTO DE SISTEMAS</w:t>
      </w:r>
    </w:p>
    <w:p>
      <w:pPr>
        <w:spacing w:before="84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0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RICARDO BRANCO RIOS  |  RA 26029360</w:t>
      </w:r>
    </w:p>
    <w:p>
      <w:pPr>
        <w:spacing w:before="0" w:after="10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ANA JULIA BERNARDO QUINTAS  |  RA 26028857</w:t>
      </w:r>
    </w:p>
    <w:p>
      <w:pPr>
        <w:spacing w:before="0" w:after="10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RIANE TOSCANO  |  RA 26029235</w:t>
      </w:r>
    </w:p>
    <w:p>
      <w:pPr>
        <w:spacing w:before="140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KFKA PLATAFORMA DE ACOMPANHAMENTO ESCOLAR</w:t>
      </w:r>
    </w:p>
    <w:p>
      <w:pPr>
        <w:spacing w:before="16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ENTREGA 1 DESIGN DE INTERFACE DIGITAL</w:t>
      </w:r>
    </w:p>
    <w:p>
      <w:pPr>
        <w:spacing w:before="344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SÃO PAULO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spacing w:before="28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 APRESENTAÇÃO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Este documento reúne os links para os materiais da Entrega 1 de Design de Interface Digital do projeto KFKA. O protótipo da Home e o guia de estilo correspondem aos itens previstos para esta etapa no documento do Projeto Interdisciplinar. O fluxograma é apresentado como material complementar para consulta ao fluxo de navegação.</w:t>
      </w:r>
    </w:p>
    <w:p>
      <w:pPr>
        <w:keepNext w:val="true"/>
        <w:spacing w:before="28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 MATERIAIS ENTREGUES</w:t>
      </w:r>
    </w:p>
    <w:p>
      <w:pPr>
        <w:keepNext w:val="true"/>
        <w:spacing w:before="28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2.1 Protótipo da Home</w:t>
      </w:r>
    </w:p>
    <w:p>
      <w:pPr>
        <w:spacing w:before="0" w:after="8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Arquivo do Figma com o layout e a prototipação da tela inicial da plataforma KFKA.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Acesso: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auto" w:val="clear"/>
          </w:rPr>
          <w:t xml:space="preserve">Abrir protótipo da home no Figma</w:t>
        </w:r>
      </w:hyperlink>
    </w:p>
    <w:p>
      <w:pPr>
        <w:keepNext w:val="true"/>
        <w:spacing w:before="28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2.2 Guia de estilo</w:t>
      </w:r>
    </w:p>
    <w:p>
      <w:pPr>
        <w:spacing w:before="0" w:after="8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Arquivo do Figma com as definições visuais do projeto, incluindo a paleta de cores e os padrões de interface.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Acesso: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auto" w:val="clear"/>
          </w:rPr>
          <w:t xml:space="preserve">Abrir guia de estilo no Figma</w:t>
        </w:r>
      </w:hyperlink>
    </w:p>
    <w:p>
      <w:pPr>
        <w:keepNext w:val="true"/>
        <w:spacing w:before="28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2.3 Fluxograma</w:t>
      </w:r>
    </w:p>
    <w:p>
      <w:pPr>
        <w:spacing w:before="0" w:after="8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Quadro do FigJam com a representação dos caminhos e interações planejados para a plataforma.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Acesso: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4"/>
            <w:u w:val="single"/>
            <w:shd w:fill="auto" w:val="clear"/>
          </w:rPr>
          <w:t xml:space="preserve">Abrir fluxograma no FigJam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figma.com/design/lZc1JOYgP2A0wIra3WIMvk/Sem-t%C3%ADtulo?node-id=0-1&amp;t=MqoTwq5YDDu7Xpe5-1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www.figma.com/design/TzJgiPa87lJ6ab8tqh2O2P/Prototipo-Kfka---2026?node-id=0-1&amp;t=88IGMs6jAZFoPRT8-1" Id="docRId0" Type="http://schemas.openxmlformats.org/officeDocument/2006/relationships/hyperlink" /><Relationship TargetMode="External" Target="https://www.figma.com/board/387tBzy3MSlmCFS4B1d9JB/Sem-t%C3%ADtulo?t=8FGetsFqXPGJzfao-1" Id="docRId2" Type="http://schemas.openxmlformats.org/officeDocument/2006/relationships/hyperlink" /><Relationship Target="styles.xml" Id="docRId4" Type="http://schemas.openxmlformats.org/officeDocument/2006/relationships/styles" /></Relationships>
</file>