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Técnica da API</w:t>
      </w:r>
    </w:p>
    <w:p>
      <w:pPr>
        <w:jc w:val="center"/>
      </w:pPr>
      <w:r>
        <w:rPr>
          <w:b/>
          <w:color w:val="555555"/>
        </w:rPr>
        <w:t>Próxima Etapa • React/Vite + Supabase</w:t>
      </w:r>
    </w:p>
    <w:p>
      <w:pPr>
        <w:jc w:val="center"/>
      </w:pPr>
      <w:r>
        <w:t>Gerada por análise estática do repositório em 03/09/2026</w:t>
      </w:r>
    </w:p>
    <w:p>
      <w:pPr>
        <w:pStyle w:val="Heading1"/>
      </w:pPr>
      <w:r>
        <w:t>Escopo e confiabilidade</w:t>
      </w:r>
    </w:p>
    <w:p>
      <w:r>
        <w:t>Este documento descreve as interfaces encontradas no código-fonte e nas migrações versionadas. Endpoints marcados como “definição ausente” são chamadas reais do frontend, porém o SQL correspondente não existe neste repositório; os contratos devem ser confirmados no projeto Supabase implantado.</w:t>
      </w:r>
    </w:p>
    <w:p>
      <w:pPr>
        <w:pStyle w:val="Heading1"/>
      </w:pPr>
      <w:r>
        <w:t>Arquitetura e portas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032"/>
            <w:shd w:fill="D9EAF7"/>
            <w:vAlign w:val="center"/>
          </w:tcPr>
          <w:p>
            <w:r>
              <w:rPr>
                <w:b/>
              </w:rPr>
              <w:t>Endereço / porta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b/>
              </w:rPr>
              <w:t>Protocolo e formato</w:t>
            </w:r>
          </w:p>
        </w:tc>
      </w:tr>
      <w:tr>
        <w:tc>
          <w:tcPr>
            <w:tcW w:type="dxa" w:w="2304"/>
            <w:vAlign w:val="top"/>
          </w:tcPr>
          <w:p>
            <w:r>
              <w:t>Frontend Vite</w:t>
            </w:r>
          </w:p>
        </w:tc>
        <w:tc>
          <w:tcPr>
            <w:tcW w:type="dxa" w:w="4032"/>
            <w:vAlign w:val="top"/>
          </w:tcPr>
          <w:p>
            <w:r>
              <w:t>localhost:5173 (strictPort=false)</w:t>
            </w:r>
          </w:p>
        </w:tc>
        <w:tc>
          <w:tcPr>
            <w:tcW w:type="dxa" w:w="3024"/>
            <w:vAlign w:val="top"/>
          </w:tcPr>
          <w:p>
            <w:r>
              <w:t>HTTP; HTML/JS; chamadas JSON</w:t>
            </w:r>
          </w:p>
        </w:tc>
      </w:tr>
      <w:tr>
        <w:tc>
          <w:tcPr>
            <w:tcW w:type="dxa" w:w="2304"/>
            <w:vAlign w:val="top"/>
          </w:tcPr>
          <w:p>
            <w:r>
              <w:t>Origem adicional Supabase</w:t>
            </w:r>
          </w:p>
        </w:tc>
        <w:tc>
          <w:tcPr>
            <w:tcW w:type="dxa" w:w="4032"/>
            <w:vAlign w:val="top"/>
          </w:tcPr>
          <w:p>
            <w:r>
              <w:t>localhost:8080 e 127.0.0.1:8080</w:t>
            </w:r>
          </w:p>
        </w:tc>
        <w:tc>
          <w:tcPr>
            <w:tcW w:type="dxa" w:w="3024"/>
            <w:vAlign w:val="top"/>
          </w:tcPr>
          <w:p>
            <w:r>
              <w:t>CORS permitido em config.toml</w:t>
            </w:r>
          </w:p>
        </w:tc>
      </w:tr>
      <w:tr>
        <w:tc>
          <w:tcPr>
            <w:tcW w:type="dxa" w:w="2304"/>
            <w:vAlign w:val="top"/>
          </w:tcPr>
          <w:p>
            <w:r>
              <w:t>Supabase hospedado</w:t>
            </w:r>
          </w:p>
        </w:tc>
        <w:tc>
          <w:tcPr>
            <w:tcW w:type="dxa" w:w="4032"/>
            <w:vAlign w:val="top"/>
          </w:tcPr>
          <w:p>
            <w:r>
              <w:t>https://jzaageilkvvucgedlwxr.supabase.co</w:t>
            </w:r>
          </w:p>
        </w:tc>
        <w:tc>
          <w:tcPr>
            <w:tcW w:type="dxa" w:w="3024"/>
            <w:vAlign w:val="top"/>
          </w:tcPr>
          <w:p>
            <w:r>
              <w:t>HTTPS 443; REST/PostgREST, Auth, Storage e Functions</w:t>
            </w:r>
          </w:p>
        </w:tc>
      </w:tr>
      <w:tr>
        <w:tc>
          <w:tcPr>
            <w:tcW w:type="dxa" w:w="2304"/>
            <w:vAlign w:val="top"/>
          </w:tcPr>
          <w:p>
            <w:r>
              <w:t>Proxy local Vite</w:t>
            </w:r>
          </w:p>
        </w:tc>
        <w:tc>
          <w:tcPr>
            <w:tcW w:type="dxa" w:w="4032"/>
            <w:vAlign w:val="top"/>
          </w:tcPr>
          <w:p>
            <w:r>
              <w:t>/supabase → host Supabase</w:t>
            </w:r>
          </w:p>
        </w:tc>
        <w:tc>
          <w:tcPr>
            <w:tcW w:type="dxa" w:w="3024"/>
            <w:vAlign w:val="top"/>
          </w:tcPr>
          <w:p>
            <w:r>
              <w:t>HTTPS upstream; remove o prefixo /supabase</w:t>
            </w:r>
          </w:p>
        </w:tc>
      </w:tr>
      <w:tr>
        <w:tc>
          <w:tcPr>
            <w:tcW w:type="dxa" w:w="2304"/>
            <w:vAlign w:val="top"/>
          </w:tcPr>
          <w:p>
            <w:r>
              <w:t>API REST</w:t>
            </w:r>
          </w:p>
        </w:tc>
        <w:tc>
          <w:tcPr>
            <w:tcW w:type="dxa" w:w="4032"/>
            <w:vAlign w:val="top"/>
          </w:tcPr>
          <w:p>
            <w:r>
              <w:t>/rest/v1/{tabela}</w:t>
            </w:r>
          </w:p>
        </w:tc>
        <w:tc>
          <w:tcPr>
            <w:tcW w:type="dxa" w:w="3024"/>
            <w:vAlign w:val="top"/>
          </w:tcPr>
          <w:p>
            <w:r>
              <w:t>JSON</w:t>
            </w:r>
          </w:p>
        </w:tc>
      </w:tr>
      <w:tr>
        <w:tc>
          <w:tcPr>
            <w:tcW w:type="dxa" w:w="2304"/>
            <w:vAlign w:val="top"/>
          </w:tcPr>
          <w:p>
            <w:r>
              <w:t>RPC PostgreSQL</w:t>
            </w:r>
          </w:p>
        </w:tc>
        <w:tc>
          <w:tcPr>
            <w:tcW w:type="dxa" w:w="4032"/>
            <w:vAlign w:val="top"/>
          </w:tcPr>
          <w:p>
            <w:r>
              <w:t>/rest/v1/rpc/{função}</w:t>
            </w:r>
          </w:p>
        </w:tc>
        <w:tc>
          <w:tcPr>
            <w:tcW w:type="dxa" w:w="3024"/>
            <w:vAlign w:val="top"/>
          </w:tcPr>
          <w:p>
            <w:r>
              <w:t>POST JSON; resposta JSON</w:t>
            </w:r>
          </w:p>
        </w:tc>
      </w:tr>
      <w:tr>
        <w:tc>
          <w:tcPr>
            <w:tcW w:type="dxa" w:w="2304"/>
            <w:vAlign w:val="top"/>
          </w:tcPr>
          <w:p>
            <w:r>
              <w:t>Edge Functions</w:t>
            </w:r>
          </w:p>
        </w:tc>
        <w:tc>
          <w:tcPr>
            <w:tcW w:type="dxa" w:w="4032"/>
            <w:vAlign w:val="top"/>
          </w:tcPr>
          <w:p>
            <w:r>
              <w:t>/functions/v1/{função}</w:t>
            </w:r>
          </w:p>
        </w:tc>
        <w:tc>
          <w:tcPr>
            <w:tcW w:type="dxa" w:w="3024"/>
            <w:vAlign w:val="top"/>
          </w:tcPr>
          <w:p>
            <w:r>
              <w:t>HTTPS; JSON; IA retorna SSE</w:t>
            </w:r>
          </w:p>
        </w:tc>
      </w:tr>
    </w:tbl>
    <w:p>
      <w:pPr>
        <w:pStyle w:val="Heading1"/>
      </w:pPr>
      <w:r>
        <w:t>Cabeçalhos e autenticação</w:t>
      </w:r>
    </w:p>
    <w:p>
      <w:pPr>
        <w:pStyle w:val="ListBullet"/>
      </w:pPr>
      <w:r>
        <w:t>REST/RPC: apikey: &lt;SUPABASE_ANON_KEY&gt; e Content-Type: application/json.</w:t>
      </w:r>
    </w:p>
    <w:p>
      <w:pPr>
        <w:pStyle w:val="ListBullet"/>
      </w:pPr>
      <w:r>
        <w:t>Operações ligadas ao usuário devem enviar Authorization: Bearer &lt;access_token&gt;. Há trechos que usam apenas a apikey; a segurança então depende integralmente de RLS/RPC.</w:t>
      </w:r>
    </w:p>
    <w:p>
      <w:pPr>
        <w:pStyle w:val="ListBullet"/>
      </w:pPr>
      <w:r>
        <w:t>Escritas REST usam Prefer: return=representation ou return=minimal conforme a chamada.</w:t>
      </w:r>
    </w:p>
    <w:p>
      <w:pPr>
        <w:pStyle w:val="ListBullet"/>
      </w:pPr>
      <w:r>
        <w:t>Edge Functions aceitam CORS com authorization, x-client-info, apikey e content-type.</w:t>
      </w:r>
    </w:p>
    <w:p>
      <w:pPr>
        <w:pStyle w:val="Heading1"/>
      </w:pPr>
      <w:r>
        <w:t>Edge Functions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80"/>
            <w:shd w:fill="D9EAF7"/>
            <w:vAlign w:val="center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Rota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</w:rPr>
              <w:t>Corpo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</w:rPr>
              <w:t>Resposta</w:t>
            </w:r>
          </w:p>
        </w:tc>
        <w:tc>
          <w:tcPr>
            <w:tcW w:type="dxa" w:w="2232"/>
            <w:shd w:fill="D9EAF7"/>
            <w:vAlign w:val="center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1080"/>
            <w:vAlign w:val="top"/>
          </w:tcPr>
          <w:p>
            <w:r>
              <w:t>POST</w:t>
            </w:r>
          </w:p>
        </w:tc>
        <w:tc>
          <w:tcPr>
            <w:tcW w:type="dxa" w:w="2088"/>
            <w:vAlign w:val="top"/>
          </w:tcPr>
          <w:p>
            <w:r>
              <w:t>/functions/v1/ai-assistant</w:t>
            </w:r>
          </w:p>
        </w:tc>
        <w:tc>
          <w:tcPr>
            <w:tcW w:type="dxa" w:w="2376"/>
            <w:vAlign w:val="top"/>
          </w:tcPr>
          <w:p>
            <w:r>
              <w:t>{"messages": [...], "audience": "student"}</w:t>
            </w:r>
          </w:p>
        </w:tc>
        <w:tc>
          <w:tcPr>
            <w:tcW w:type="dxa" w:w="1584"/>
            <w:vAlign w:val="top"/>
          </w:tcPr>
          <w:p>
            <w:r>
              <w:t>text/event-stream</w:t>
            </w:r>
          </w:p>
        </w:tc>
        <w:tc>
          <w:tcPr>
            <w:tcW w:type="dxa" w:w="2232"/>
            <w:vAlign w:val="top"/>
          </w:tcPr>
          <w:p>
            <w:r>
              <w:t>Consulta courses e encaminha para AI Gateway.</w:t>
            </w:r>
          </w:p>
        </w:tc>
      </w:tr>
      <w:tr>
        <w:tc>
          <w:tcPr>
            <w:tcW w:type="dxa" w:w="1080"/>
            <w:vAlign w:val="top"/>
          </w:tcPr>
          <w:p>
            <w:r>
              <w:t>POST</w:t>
            </w:r>
          </w:p>
        </w:tc>
        <w:tc>
          <w:tcPr>
            <w:tcW w:type="dxa" w:w="2088"/>
            <w:vAlign w:val="top"/>
          </w:tcPr>
          <w:p>
            <w:r>
              <w:t>/functions/v1/ai-bolsas</w:t>
            </w:r>
          </w:p>
        </w:tc>
        <w:tc>
          <w:tcPr>
            <w:tcW w:type="dxa" w:w="2376"/>
            <w:vAlign w:val="top"/>
          </w:tcPr>
          <w:p>
            <w:r>
              <w:t>{"messages": [...]}</w:t>
            </w:r>
          </w:p>
        </w:tc>
        <w:tc>
          <w:tcPr>
            <w:tcW w:type="dxa" w:w="1584"/>
            <w:vAlign w:val="top"/>
          </w:tcPr>
          <w:p>
            <w:r>
              <w:t>text/event-stream</w:t>
            </w:r>
          </w:p>
        </w:tc>
        <w:tc>
          <w:tcPr>
            <w:tcW w:type="dxa" w:w="2232"/>
            <w:vAlign w:val="top"/>
          </w:tcPr>
          <w:p>
            <w:r>
              <w:t>Chat de bolsas via AI Gateway.</w:t>
            </w:r>
          </w:p>
        </w:tc>
      </w:tr>
      <w:tr>
        <w:tc>
          <w:tcPr>
            <w:tcW w:type="dxa" w:w="1080"/>
            <w:vAlign w:val="top"/>
          </w:tcPr>
          <w:p>
            <w:r>
              <w:t>POST</w:t>
            </w:r>
          </w:p>
        </w:tc>
        <w:tc>
          <w:tcPr>
            <w:tcW w:type="dxa" w:w="2088"/>
            <w:vAlign w:val="top"/>
          </w:tcPr>
          <w:p>
            <w:r>
              <w:t>/functions/v1/ai-disc</w:t>
            </w:r>
          </w:p>
        </w:tc>
        <w:tc>
          <w:tcPr>
            <w:tcW w:type="dxa" w:w="2376"/>
            <w:vAlign w:val="top"/>
          </w:tcPr>
          <w:p>
            <w:r>
              <w:t>{"messages": [...]}</w:t>
            </w:r>
          </w:p>
        </w:tc>
        <w:tc>
          <w:tcPr>
            <w:tcW w:type="dxa" w:w="1584"/>
            <w:vAlign w:val="top"/>
          </w:tcPr>
          <w:p>
            <w:r>
              <w:t>text/event-stream</w:t>
            </w:r>
          </w:p>
        </w:tc>
        <w:tc>
          <w:tcPr>
            <w:tcW w:type="dxa" w:w="2232"/>
            <w:vAlign w:val="top"/>
          </w:tcPr>
          <w:p>
            <w:r>
              <w:t>Chat DISC via AI Gateway.</w:t>
            </w:r>
          </w:p>
        </w:tc>
      </w:tr>
      <w:tr>
        <w:tc>
          <w:tcPr>
            <w:tcW w:type="dxa" w:w="1080"/>
            <w:vAlign w:val="top"/>
          </w:tcPr>
          <w:p>
            <w:r>
              <w:t>POST</w:t>
            </w:r>
          </w:p>
        </w:tc>
        <w:tc>
          <w:tcPr>
            <w:tcW w:type="dxa" w:w="2088"/>
            <w:vAlign w:val="top"/>
          </w:tcPr>
          <w:p>
            <w:r>
              <w:t>/functions/v1/ai-vocacional</w:t>
            </w:r>
          </w:p>
        </w:tc>
        <w:tc>
          <w:tcPr>
            <w:tcW w:type="dxa" w:w="2376"/>
            <w:vAlign w:val="top"/>
          </w:tcPr>
          <w:p>
            <w:r>
              <w:t>{"messages": [...]}</w:t>
            </w:r>
          </w:p>
        </w:tc>
        <w:tc>
          <w:tcPr>
            <w:tcW w:type="dxa" w:w="1584"/>
            <w:vAlign w:val="top"/>
          </w:tcPr>
          <w:p>
            <w:r>
              <w:t>text/event-stream</w:t>
            </w:r>
          </w:p>
        </w:tc>
        <w:tc>
          <w:tcPr>
            <w:tcW w:type="dxa" w:w="2232"/>
            <w:vAlign w:val="top"/>
          </w:tcPr>
          <w:p>
            <w:r>
              <w:t>Chat vocacional via AI Gateway.</w:t>
            </w:r>
          </w:p>
        </w:tc>
      </w:tr>
      <w:tr>
        <w:tc>
          <w:tcPr>
            <w:tcW w:type="dxa" w:w="1080"/>
            <w:vAlign w:val="top"/>
          </w:tcPr>
          <w:p>
            <w:r>
              <w:t>POST</w:t>
            </w:r>
          </w:p>
        </w:tc>
        <w:tc>
          <w:tcPr>
            <w:tcW w:type="dxa" w:w="2088"/>
            <w:vAlign w:val="top"/>
          </w:tcPr>
          <w:p>
            <w:r>
              <w:t>/functions/v1/create-admin-user</w:t>
            </w:r>
          </w:p>
        </w:tc>
        <w:tc>
          <w:tcPr>
            <w:tcW w:type="dxa" w:w="2376"/>
            <w:vAlign w:val="top"/>
          </w:tcPr>
          <w:p>
            <w:r>
              <w:t>{"email": string, "password": string}</w:t>
            </w:r>
          </w:p>
        </w:tc>
        <w:tc>
          <w:tcPr>
            <w:tcW w:type="dxa" w:w="1584"/>
            <w:vAlign w:val="top"/>
          </w:tcPr>
          <w:p>
            <w:r>
              <w:t>JSON</w:t>
            </w:r>
          </w:p>
        </w:tc>
        <w:tc>
          <w:tcPr>
            <w:tcW w:type="dxa" w:w="2232"/>
            <w:vAlign w:val="top"/>
          </w:tcPr>
          <w:p>
            <w:r>
              <w:t>Cria usuário, profile e role admin.</w:t>
            </w:r>
          </w:p>
        </w:tc>
      </w:tr>
      <w:tr>
        <w:tc>
          <w:tcPr>
            <w:tcW w:type="dxa" w:w="1080"/>
            <w:vAlign w:val="top"/>
          </w:tcPr>
          <w:p>
            <w:r>
              <w:t>POST</w:t>
            </w:r>
          </w:p>
        </w:tc>
        <w:tc>
          <w:tcPr>
            <w:tcW w:type="dxa" w:w="2088"/>
            <w:vAlign w:val="top"/>
          </w:tcPr>
          <w:p>
            <w:r>
              <w:t>/functions/v1/generate-news</w:t>
            </w:r>
          </w:p>
        </w:tc>
        <w:tc>
          <w:tcPr>
            <w:tcW w:type="dxa" w:w="2376"/>
            <w:vAlign w:val="top"/>
          </w:tcPr>
          <w:p>
            <w:r>
              <w:t>corpo não utilizado</w:t>
            </w:r>
          </w:p>
        </w:tc>
        <w:tc>
          <w:tcPr>
            <w:tcW w:type="dxa" w:w="1584"/>
            <w:vAlign w:val="top"/>
          </w:tcPr>
          <w:p>
            <w:r>
              <w:t>JSON {success, post} ou {error}</w:t>
            </w:r>
          </w:p>
        </w:tc>
        <w:tc>
          <w:tcPr>
            <w:tcW w:type="dxa" w:w="2232"/>
            <w:vAlign w:val="top"/>
          </w:tcPr>
          <w:p>
            <w:r>
              <w:t>Gera artigo via IA e grava news_posts.</w:t>
            </w:r>
          </w:p>
        </w:tc>
      </w:tr>
      <w:tr>
        <w:tc>
          <w:tcPr>
            <w:tcW w:type="dxa" w:w="1080"/>
            <w:vAlign w:val="top"/>
          </w:tcPr>
          <w:p>
            <w:r>
              <w:t>GET</w:t>
            </w:r>
          </w:p>
        </w:tc>
        <w:tc>
          <w:tcPr>
            <w:tcW w:type="dxa" w:w="2088"/>
            <w:vAlign w:val="top"/>
          </w:tcPr>
          <w:p>
            <w:r>
              <w:t>/functions/v1/get-all-profiles</w:t>
            </w:r>
          </w:p>
        </w:tc>
        <w:tc>
          <w:tcPr>
            <w:tcW w:type="dxa" w:w="2376"/>
            <w:vAlign w:val="top"/>
          </w:tcPr>
          <w:p>
            <w:r>
              <w:t>sem corpo</w:t>
            </w:r>
          </w:p>
        </w:tc>
        <w:tc>
          <w:tcPr>
            <w:tcW w:type="dxa" w:w="1584"/>
            <w:vAlign w:val="top"/>
          </w:tcPr>
          <w:p>
            <w:r>
              <w:t>JSON array de profiles</w:t>
            </w:r>
          </w:p>
        </w:tc>
        <w:tc>
          <w:tcPr>
            <w:tcW w:type="dxa" w:w="2232"/>
            <w:vAlign w:val="top"/>
          </w:tcPr>
          <w:p>
            <w:r>
              <w:t>Usa service role; outros métodos retornam 405.</w:t>
            </w:r>
          </w:p>
        </w:tc>
      </w:tr>
      <w:tr>
        <w:tc>
          <w:tcPr>
            <w:tcW w:type="dxa" w:w="1080"/>
            <w:vAlign w:val="top"/>
          </w:tcPr>
          <w:p>
            <w:r>
              <w:t>POST</w:t>
            </w:r>
          </w:p>
        </w:tc>
        <w:tc>
          <w:tcPr>
            <w:tcW w:type="dxa" w:w="2088"/>
            <w:vAlign w:val="top"/>
          </w:tcPr>
          <w:p>
            <w:r>
              <w:t>/functions/v1/reset-admin-password</w:t>
            </w:r>
          </w:p>
        </w:tc>
        <w:tc>
          <w:tcPr>
            <w:tcW w:type="dxa" w:w="2376"/>
            <w:vAlign w:val="top"/>
          </w:tcPr>
          <w:p>
            <w:r>
              <w:t>{"email": string, "newPassword": string}</w:t>
            </w:r>
          </w:p>
        </w:tc>
        <w:tc>
          <w:tcPr>
            <w:tcW w:type="dxa" w:w="1584"/>
            <w:vAlign w:val="top"/>
          </w:tcPr>
          <w:p>
            <w:r>
              <w:t>JSON {success,message} ou {error}</w:t>
            </w:r>
          </w:p>
        </w:tc>
        <w:tc>
          <w:tcPr>
            <w:tcW w:type="dxa" w:w="2232"/>
            <w:vAlign w:val="top"/>
          </w:tcPr>
          <w:p>
            <w:r>
              <w:t>Localiza usuário por e-mail e troca senha.</w:t>
            </w:r>
          </w:p>
        </w:tc>
      </w:tr>
      <w:tr>
        <w:tc>
          <w:tcPr>
            <w:tcW w:type="dxa" w:w="1080"/>
            <w:vAlign w:val="top"/>
          </w:tcPr>
          <w:p>
            <w:r>
              <w:t>POST</w:t>
            </w:r>
          </w:p>
        </w:tc>
        <w:tc>
          <w:tcPr>
            <w:tcW w:type="dxa" w:w="2088"/>
            <w:vAlign w:val="top"/>
          </w:tcPr>
          <w:p>
            <w:r>
              <w:t>/functions/v1/search-scholarships</w:t>
            </w:r>
          </w:p>
        </w:tc>
        <w:tc>
          <w:tcPr>
            <w:tcW w:type="dxa" w:w="2376"/>
            <w:vAlign w:val="top"/>
          </w:tcPr>
          <w:p>
            <w:r>
              <w:t>{"area": string, "nivel": string, "estado": string, "enem_score": number, "renda": string}</w:t>
            </w:r>
          </w:p>
        </w:tc>
        <w:tc>
          <w:tcPr>
            <w:tcW w:type="dxa" w:w="1584"/>
            <w:vAlign w:val="top"/>
          </w:tcPr>
          <w:p>
            <w:r>
              <w:t>JSON</w:t>
            </w:r>
          </w:p>
        </w:tc>
        <w:tc>
          <w:tcPr>
            <w:tcW w:type="dxa" w:w="2232"/>
            <w:vAlign w:val="top"/>
          </w:tcPr>
          <w:p>
            <w:r>
              <w:t>Retorna opções ProUni/FIES/privadas/SISU.</w:t>
            </w:r>
          </w:p>
        </w:tc>
      </w:tr>
      <w:tr>
        <w:tc>
          <w:tcPr>
            <w:tcW w:type="dxa" w:w="1080"/>
            <w:vAlign w:val="top"/>
          </w:tcPr>
          <w:p>
            <w:r>
              <w:t>POST/agendado</w:t>
            </w:r>
          </w:p>
        </w:tc>
        <w:tc>
          <w:tcPr>
            <w:tcW w:type="dxa" w:w="2088"/>
            <w:vAlign w:val="top"/>
          </w:tcPr>
          <w:p>
            <w:r>
              <w:t>/functions/v1/send-course-reminders</w:t>
            </w:r>
          </w:p>
        </w:tc>
        <w:tc>
          <w:tcPr>
            <w:tcW w:type="dxa" w:w="2376"/>
            <w:vAlign w:val="top"/>
          </w:tcPr>
          <w:p>
            <w:r>
              <w:t>sem corpo</w:t>
            </w:r>
          </w:p>
        </w:tc>
        <w:tc>
          <w:tcPr>
            <w:tcW w:type="dxa" w:w="1584"/>
            <w:vAlign w:val="top"/>
          </w:tcPr>
          <w:p>
            <w:r>
              <w:t>JSON {ok,sent} ou {ok,error}</w:t>
            </w:r>
          </w:p>
        </w:tc>
        <w:tc>
          <w:tcPr>
            <w:tcW w:type="dxa" w:w="2232"/>
            <w:vAlign w:val="top"/>
          </w:tcPr>
          <w:p>
            <w:r>
              <w:t>Cron 0 8 * * *; cria notificações para cursos em 5, 3, 1 e 0 dias.</w:t>
            </w:r>
          </w:p>
        </w:tc>
      </w:tr>
    </w:tbl>
    <w:p>
      <w:pPr>
        <w:pStyle w:val="Heading1"/>
      </w:pPr>
      <w:r>
        <w:t>RPCs PostgreSQL e REST consumidos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952"/>
            <w:shd w:fill="D9EAF7"/>
            <w:vAlign w:val="center"/>
          </w:tcPr>
          <w:p>
            <w:r>
              <w:rPr>
                <w:b/>
              </w:rPr>
              <w:t>Rota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</w:rPr>
              <w:t>Retorno</w:t>
            </w:r>
          </w:p>
        </w:tc>
        <w:tc>
          <w:tcPr>
            <w:tcW w:type="dxa" w:w="1224"/>
            <w:shd w:fill="D9EAF7"/>
            <w:vAlign w:val="center"/>
          </w:tcPr>
          <w:p>
            <w:r>
              <w:rPr>
                <w:b/>
              </w:rPr>
              <w:t>Situação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/rest/v1/rpc/has_role</w:t>
            </w:r>
          </w:p>
        </w:tc>
        <w:tc>
          <w:tcPr>
            <w:tcW w:type="dxa" w:w="2088"/>
            <w:vAlign w:val="top"/>
          </w:tcPr>
          <w:p>
            <w:r>
              <w:t>_user_id uuid; _role app_role</w:t>
            </w:r>
          </w:p>
        </w:tc>
        <w:tc>
          <w:tcPr>
            <w:tcW w:type="dxa" w:w="1944"/>
            <w:vAlign w:val="top"/>
          </w:tcPr>
          <w:p>
            <w:r>
              <w:t>boolean</w:t>
            </w:r>
          </w:p>
        </w:tc>
        <w:tc>
          <w:tcPr>
            <w:tcW w:type="dxa" w:w="1224"/>
            <w:vAlign w:val="top"/>
          </w:tcPr>
          <w:p>
            <w:r>
              <w:t>Confirmado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/rest/v1/rpc/get_all_profiles</w:t>
            </w:r>
          </w:p>
        </w:tc>
        <w:tc>
          <w:tcPr>
            <w:tcW w:type="dxa" w:w="2088"/>
            <w:vAlign w:val="top"/>
          </w:tcPr>
          <w:p>
            <w:r>
              <w:t>{}</w:t>
            </w:r>
          </w:p>
        </w:tc>
        <w:tc>
          <w:tcPr>
            <w:tcW w:type="dxa" w:w="1944"/>
            <w:vAlign w:val="top"/>
          </w:tcPr>
          <w:p>
            <w:r>
              <w:t>array de profiles</w:t>
            </w:r>
          </w:p>
        </w:tc>
        <w:tc>
          <w:tcPr>
            <w:tcW w:type="dxa" w:w="1224"/>
            <w:vAlign w:val="top"/>
          </w:tcPr>
          <w:p>
            <w:r>
              <w:t>Confirmado; EXECUTE anon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/rest/v1/rpc/get_all_student_profiles</w:t>
            </w:r>
          </w:p>
        </w:tc>
        <w:tc>
          <w:tcPr>
            <w:tcW w:type="dxa" w:w="2088"/>
            <w:vAlign w:val="top"/>
          </w:tcPr>
          <w:p>
            <w:r>
              <w:t>{}</w:t>
            </w:r>
          </w:p>
        </w:tc>
        <w:tc>
          <w:tcPr>
            <w:tcW w:type="dxa" w:w="1944"/>
            <w:vAlign w:val="top"/>
          </w:tcPr>
          <w:p>
            <w:r>
              <w:t>array de profiles</w:t>
            </w:r>
          </w:p>
        </w:tc>
        <w:tc>
          <w:tcPr>
            <w:tcW w:type="dxa" w:w="1224"/>
            <w:vAlign w:val="top"/>
          </w:tcPr>
          <w:p>
            <w:r>
              <w:t>Confirmado; EXECUTE anon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/rest/v1/rpc/get_all_profiles_admin</w:t>
            </w:r>
          </w:p>
        </w:tc>
        <w:tc>
          <w:tcPr>
            <w:tcW w:type="dxa" w:w="2088"/>
            <w:vAlign w:val="top"/>
          </w:tcPr>
          <w:p>
            <w:r>
              <w:t>{}</w:t>
            </w:r>
          </w:p>
        </w:tc>
        <w:tc>
          <w:tcPr>
            <w:tcW w:type="dxa" w:w="1944"/>
            <w:vAlign w:val="top"/>
          </w:tcPr>
          <w:p>
            <w:r>
              <w:t>JSON array</w:t>
            </w:r>
          </w:p>
        </w:tc>
        <w:tc>
          <w:tcPr>
            <w:tcW w:type="dxa" w:w="1224"/>
            <w:vAlign w:val="top"/>
          </w:tcPr>
          <w:p>
            <w:r>
              <w:t>Confirmado; EXECUTE anon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/rest/v1/rpc/get_profile_public</w:t>
            </w:r>
          </w:p>
        </w:tc>
        <w:tc>
          <w:tcPr>
            <w:tcW w:type="dxa" w:w="2088"/>
            <w:vAlign w:val="top"/>
          </w:tcPr>
          <w:p>
            <w:r>
              <w:t>p_user_id uuid</w:t>
            </w:r>
          </w:p>
        </w:tc>
        <w:tc>
          <w:tcPr>
            <w:tcW w:type="dxa" w:w="1944"/>
            <w:vAlign w:val="top"/>
          </w:tcPr>
          <w:p>
            <w:r>
              <w:t>profile</w:t>
            </w:r>
          </w:p>
        </w:tc>
        <w:tc>
          <w:tcPr>
            <w:tcW w:type="dxa" w:w="1224"/>
            <w:vAlign w:val="top"/>
          </w:tcPr>
          <w:p>
            <w:r>
              <w:t>Definição ausente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/rest/v1/rpc/get_course_detail</w:t>
            </w:r>
          </w:p>
        </w:tc>
        <w:tc>
          <w:tcPr>
            <w:tcW w:type="dxa" w:w="2088"/>
            <w:vAlign w:val="top"/>
          </w:tcPr>
          <w:p>
            <w:r>
              <w:t>p_course_id uuid</w:t>
            </w:r>
          </w:p>
        </w:tc>
        <w:tc>
          <w:tcPr>
            <w:tcW w:type="dxa" w:w="1944"/>
            <w:vAlign w:val="top"/>
          </w:tcPr>
          <w:p>
            <w:r>
              <w:t>curso; inclui real_available e course_time_end no uso</w:t>
            </w:r>
          </w:p>
        </w:tc>
        <w:tc>
          <w:tcPr>
            <w:tcW w:type="dxa" w:w="1224"/>
            <w:vAlign w:val="top"/>
          </w:tcPr>
          <w:p>
            <w:r>
              <w:t>Definição ausente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/rest/v1/rpc/create_enrollment</w:t>
            </w:r>
          </w:p>
        </w:tc>
        <w:tc>
          <w:tcPr>
            <w:tcW w:type="dxa" w:w="2088"/>
            <w:vAlign w:val="top"/>
          </w:tcPr>
          <w:p>
            <w:r>
              <w:t>p_user_id; p_course_id; p_status</w:t>
            </w:r>
          </w:p>
        </w:tc>
        <w:tc>
          <w:tcPr>
            <w:tcW w:type="dxa" w:w="1944"/>
            <w:vAlign w:val="top"/>
          </w:tcPr>
          <w:p>
            <w:r>
              <w:t>enrollment</w:t>
            </w:r>
          </w:p>
        </w:tc>
        <w:tc>
          <w:tcPr>
            <w:tcW w:type="dxa" w:w="1224"/>
            <w:vAlign w:val="top"/>
          </w:tcPr>
          <w:p>
            <w:r>
              <w:t>Definição ausente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/rest/v1/rpc/get_user_enrollments</w:t>
            </w:r>
          </w:p>
        </w:tc>
        <w:tc>
          <w:tcPr>
            <w:tcW w:type="dxa" w:w="2088"/>
            <w:vAlign w:val="top"/>
          </w:tcPr>
          <w:p>
            <w:r>
              <w:t>parâmetros conforme tela</w:t>
            </w:r>
          </w:p>
        </w:tc>
        <w:tc>
          <w:tcPr>
            <w:tcW w:type="dxa" w:w="1944"/>
            <w:vAlign w:val="top"/>
          </w:tcPr>
          <w:p>
            <w:r>
              <w:t>inscrições</w:t>
            </w:r>
          </w:p>
        </w:tc>
        <w:tc>
          <w:tcPr>
            <w:tcW w:type="dxa" w:w="1224"/>
            <w:vAlign w:val="top"/>
          </w:tcPr>
          <w:p>
            <w:r>
              <w:t>Definição ausente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/rest/v1/rpc/get_enrollment_details</w:t>
            </w:r>
          </w:p>
        </w:tc>
        <w:tc>
          <w:tcPr>
            <w:tcW w:type="dxa" w:w="2088"/>
            <w:vAlign w:val="top"/>
          </w:tcPr>
          <w:p>
            <w:r>
              <w:t>p_enrollment_id uuid</w:t>
            </w:r>
          </w:p>
        </w:tc>
        <w:tc>
          <w:tcPr>
            <w:tcW w:type="dxa" w:w="1944"/>
            <w:vAlign w:val="top"/>
          </w:tcPr>
          <w:p>
            <w:r>
              <w:t>inscrição + courses</w:t>
            </w:r>
          </w:p>
        </w:tc>
        <w:tc>
          <w:tcPr>
            <w:tcW w:type="dxa" w:w="1224"/>
            <w:vAlign w:val="top"/>
          </w:tcPr>
          <w:p>
            <w:r>
              <w:t>Definição ausente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/rest/v1/rpc/mark_notification_read</w:t>
            </w:r>
          </w:p>
        </w:tc>
        <w:tc>
          <w:tcPr>
            <w:tcW w:type="dxa" w:w="2088"/>
            <w:vAlign w:val="top"/>
          </w:tcPr>
          <w:p>
            <w:r>
              <w:t>identificador da notificação</w:t>
            </w:r>
          </w:p>
        </w:tc>
        <w:tc>
          <w:tcPr>
            <w:tcW w:type="dxa" w:w="1944"/>
            <w:vAlign w:val="top"/>
          </w:tcPr>
          <w:p>
            <w:r>
              <w:t>status</w:t>
            </w:r>
          </w:p>
        </w:tc>
        <w:tc>
          <w:tcPr>
            <w:tcW w:type="dxa" w:w="1224"/>
            <w:vAlign w:val="top"/>
          </w:tcPr>
          <w:p>
            <w:r>
              <w:t>Definição ausente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/rest/v1/rpc/mark_all_notifications_read</w:t>
            </w:r>
          </w:p>
        </w:tc>
        <w:tc>
          <w:tcPr>
            <w:tcW w:type="dxa" w:w="2088"/>
            <w:vAlign w:val="top"/>
          </w:tcPr>
          <w:p>
            <w:r>
              <w:t>contexto do usuário</w:t>
            </w:r>
          </w:p>
        </w:tc>
        <w:tc>
          <w:tcPr>
            <w:tcW w:type="dxa" w:w="1944"/>
            <w:vAlign w:val="top"/>
          </w:tcPr>
          <w:p>
            <w:r>
              <w:t>status</w:t>
            </w:r>
          </w:p>
        </w:tc>
        <w:tc>
          <w:tcPr>
            <w:tcW w:type="dxa" w:w="1224"/>
            <w:vAlign w:val="top"/>
          </w:tcPr>
          <w:p>
            <w:r>
              <w:t>Definição ausente</w:t>
            </w:r>
          </w:p>
        </w:tc>
      </w:tr>
      <w:tr>
        <w:tc>
          <w:tcPr>
            <w:tcW w:type="dxa" w:w="1152"/>
            <w:vAlign w:val="top"/>
          </w:tcPr>
          <w:p>
            <w:r>
              <w:t>POST</w:t>
            </w:r>
          </w:p>
        </w:tc>
        <w:tc>
          <w:tcPr>
            <w:tcW w:type="dxa" w:w="2952"/>
            <w:vAlign w:val="top"/>
          </w:tcPr>
          <w:p>
            <w:r>
              <w:t>/rest/v1/rpc/update_avatar</w:t>
            </w:r>
          </w:p>
        </w:tc>
        <w:tc>
          <w:tcPr>
            <w:tcW w:type="dxa" w:w="2088"/>
            <w:vAlign w:val="top"/>
          </w:tcPr>
          <w:p>
            <w:r>
              <w:t>dados do avatar</w:t>
            </w:r>
          </w:p>
        </w:tc>
        <w:tc>
          <w:tcPr>
            <w:tcW w:type="dxa" w:w="1944"/>
            <w:vAlign w:val="top"/>
          </w:tcPr>
          <w:p>
            <w:r>
              <w:t>status</w:t>
            </w:r>
          </w:p>
        </w:tc>
        <w:tc>
          <w:tcPr>
            <w:tcW w:type="dxa" w:w="1224"/>
            <w:vAlign w:val="top"/>
          </w:tcPr>
          <w:p>
            <w:r>
              <w:t>Definição ausente</w:t>
            </w:r>
          </w:p>
        </w:tc>
      </w:tr>
      <w:tr>
        <w:tc>
          <w:tcPr>
            <w:tcW w:type="dxa" w:w="1152"/>
            <w:vAlign w:val="top"/>
          </w:tcPr>
          <w:p>
            <w:r>
              <w:t>GET/POST/PATCH/DELETE</w:t>
            </w:r>
          </w:p>
        </w:tc>
        <w:tc>
          <w:tcPr>
            <w:tcW w:type="dxa" w:w="2952"/>
            <w:vAlign w:val="top"/>
          </w:tcPr>
          <w:p>
            <w:r>
              <w:t>/rest/v1/{tabela}?filtros</w:t>
            </w:r>
          </w:p>
        </w:tc>
        <w:tc>
          <w:tcPr>
            <w:tcW w:type="dxa" w:w="2088"/>
            <w:vAlign w:val="top"/>
          </w:tcPr>
          <w:p>
            <w:r>
              <w:t>JSON</w:t>
            </w:r>
          </w:p>
        </w:tc>
        <w:tc>
          <w:tcPr>
            <w:tcW w:type="dxa" w:w="1944"/>
            <w:vAlign w:val="top"/>
          </w:tcPr>
          <w:p>
            <w:r>
              <w:t>JSON PostgREST</w:t>
            </w:r>
          </w:p>
        </w:tc>
        <w:tc>
          <w:tcPr>
            <w:tcW w:type="dxa" w:w="1224"/>
            <w:vAlign w:val="top"/>
          </w:tcPr>
          <w:p>
            <w:r>
              <w:t>Usado com profiles, courses, universities, enrollments, certificates, test_results e outros</w:t>
            </w:r>
          </w:p>
        </w:tc>
      </w:tr>
    </w:tbl>
    <w:p>
      <w:pPr>
        <w:pStyle w:val="Heading1"/>
      </w:pPr>
      <w:r>
        <w:t>Exemplos de envio</w:t>
      </w:r>
    </w:p>
    <w:p>
      <w:pPr>
        <w:pStyle w:val="Heading2"/>
      </w:pPr>
      <w:r>
        <w:t>Criar inscrição (RPC)</w:t>
      </w:r>
    </w:p>
    <w:p>
      <w:pPr>
        <w:pStyle w:val="NoSpacing"/>
      </w:pPr>
      <w:r>
        <w:rPr>
          <w:rFonts w:ascii="Consolas" w:hAnsi="Consolas"/>
          <w:sz w:val="18"/>
        </w:rPr>
        <w:t>POST /rest/v1/rpc/create_enrollment</w:t>
        <w:br/>
        <w:t>Content-Type: application/json</w:t>
        <w:br/>
        <w:br/>
        <w:t>{"p_user_id":"&lt;uuid&gt;","p_course_id":"&lt;uuid&gt;","p_status":"enrolled"}</w:t>
      </w:r>
    </w:p>
    <w:p>
      <w:pPr>
        <w:pStyle w:val="Heading2"/>
      </w:pPr>
      <w:r>
        <w:t>Salvar resultado de teste (REST)</w:t>
      </w:r>
    </w:p>
    <w:p>
      <w:pPr>
        <w:pStyle w:val="NoSpacing"/>
      </w:pPr>
      <w:r>
        <w:rPr>
          <w:rFonts w:ascii="Consolas" w:hAnsi="Consolas"/>
          <w:sz w:val="18"/>
        </w:rPr>
        <w:t>POST /rest/v1/test_results</w:t>
        <w:br/>
        <w:t>Prefer: return=minimal</w:t>
        <w:br/>
        <w:br/>
        <w:t>{"user_id":"&lt;uuid&gt;","test_type":"vocacional","result_summary":"IAE","result_detail":{"scores":{}}}</w:t>
      </w:r>
    </w:p>
    <w:p>
      <w:pPr>
        <w:pStyle w:val="Heading2"/>
      </w:pPr>
      <w:r>
        <w:t>Chat de IA (streaming)</w:t>
      </w:r>
    </w:p>
    <w:p>
      <w:pPr>
        <w:pStyle w:val="NoSpacing"/>
      </w:pPr>
      <w:r>
        <w:rPr>
          <w:rFonts w:ascii="Consolas" w:hAnsi="Consolas"/>
          <w:sz w:val="18"/>
        </w:rPr>
        <w:t>POST /functions/v1/ai-assistant</w:t>
        <w:br/>
        <w:br/>
        <w:t>{"messages":[{"role":"user","content":"Quais cursos estão abertos?"}],"audience":"student"}</w:t>
      </w:r>
    </w:p>
    <w:p>
      <w:pPr>
        <w:pStyle w:val="Heading1"/>
      </w:pPr>
      <w:r>
        <w:t>Rotas do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  <w:vAlign w:val="center"/>
          </w:tcPr>
          <w:p>
            <w:r>
              <w:rPr>
                <w:b/>
              </w:rPr>
              <w:t>Rota React</w:t>
            </w:r>
          </w:p>
        </w:tc>
      </w:tr>
      <w:tr>
        <w:tc>
          <w:tcPr>
            <w:tcW w:type="dxa" w:w="9360"/>
            <w:vAlign w:val="top"/>
          </w:tcPr>
          <w:p>
            <w:r>
              <w:t>/</w:t>
            </w:r>
          </w:p>
        </w:tc>
      </w:tr>
      <w:tr>
        <w:tc>
          <w:tcPr>
            <w:tcW w:type="dxa" w:w="9360"/>
            <w:vAlign w:val="top"/>
          </w:tcPr>
          <w:p>
            <w:r>
              <w:t>/auth</w:t>
            </w:r>
          </w:p>
        </w:tc>
      </w:tr>
      <w:tr>
        <w:tc>
          <w:tcPr>
            <w:tcW w:type="dxa" w:w="9360"/>
            <w:vAlign w:val="top"/>
          </w:tcPr>
          <w:p>
            <w:r>
              <w:t>/dashboard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/admin [admin]</w:t>
            </w:r>
          </w:p>
        </w:tc>
      </w:tr>
      <w:tr>
        <w:tc>
          <w:tcPr>
            <w:tcW w:type="dxa" w:w="9360"/>
            <w:vAlign w:val="top"/>
          </w:tcPr>
          <w:p>
            <w:r>
              <w:t>/alunos-teste</w:t>
            </w:r>
          </w:p>
        </w:tc>
      </w:tr>
      <w:tr>
        <w:tc>
          <w:tcPr>
            <w:tcW w:type="dxa" w:w="9360"/>
            <w:vAlign w:val="top"/>
          </w:tcPr>
          <w:p>
            <w:r>
              <w:t>/debug-students</w:t>
            </w:r>
          </w:p>
        </w:tc>
      </w:tr>
      <w:tr>
        <w:tc>
          <w:tcPr>
            <w:tcW w:type="dxa" w:w="9360"/>
            <w:vAlign w:val="top"/>
          </w:tcPr>
          <w:p>
            <w:r>
              <w:t>/debug-cursos</w:t>
            </w:r>
          </w:p>
        </w:tc>
      </w:tr>
      <w:tr>
        <w:tc>
          <w:tcPr>
            <w:tcW w:type="dxa" w:w="9360"/>
            <w:vAlign w:val="top"/>
          </w:tcPr>
          <w:p>
            <w:r>
              <w:t>/quem-somos</w:t>
            </w:r>
          </w:p>
        </w:tc>
      </w:tr>
      <w:tr>
        <w:tc>
          <w:tcPr>
            <w:tcW w:type="dxa" w:w="9360"/>
            <w:vAlign w:val="top"/>
          </w:tcPr>
          <w:p>
            <w:r>
              <w:t>/historia</w:t>
            </w:r>
          </w:p>
        </w:tc>
      </w:tr>
      <w:tr>
        <w:tc>
          <w:tcPr>
            <w:tcW w:type="dxa" w:w="9360"/>
            <w:vAlign w:val="top"/>
          </w:tcPr>
          <w:p>
            <w:r>
              <w:t>/relatorio</w:t>
            </w:r>
          </w:p>
        </w:tc>
      </w:tr>
      <w:tr>
        <w:tc>
          <w:tcPr>
            <w:tcW w:type="dxa" w:w="9360"/>
            <w:vAlign w:val="top"/>
          </w:tcPr>
          <w:p>
            <w:r>
              <w:t>/doar</w:t>
            </w:r>
          </w:p>
        </w:tc>
      </w:tr>
      <w:tr>
        <w:tc>
          <w:tcPr>
            <w:tcW w:type="dxa" w:w="9360"/>
            <w:vAlign w:val="top"/>
          </w:tcPr>
          <w:p>
            <w:r>
              <w:t>/doe</w:t>
            </w:r>
          </w:p>
        </w:tc>
      </w:tr>
      <w:tr>
        <w:tc>
          <w:tcPr>
            <w:tcW w:type="dxa" w:w="9360"/>
            <w:vAlign w:val="top"/>
          </w:tcPr>
          <w:p>
            <w:r>
              <w:t>/apoie</w:t>
            </w:r>
          </w:p>
        </w:tc>
      </w:tr>
      <w:tr>
        <w:tc>
          <w:tcPr>
            <w:tcW w:type="dxa" w:w="9360"/>
            <w:vAlign w:val="top"/>
          </w:tcPr>
          <w:p>
            <w:r>
              <w:t>/alunos</w:t>
            </w:r>
          </w:p>
        </w:tc>
      </w:tr>
      <w:tr>
        <w:tc>
          <w:tcPr>
            <w:tcW w:type="dxa" w:w="9360"/>
            <w:vAlign w:val="top"/>
          </w:tcPr>
          <w:p>
            <w:r>
              <w:t>/professores</w:t>
            </w:r>
          </w:p>
        </w:tc>
      </w:tr>
      <w:tr>
        <w:tc>
          <w:tcPr>
            <w:tcW w:type="dxa" w:w="9360"/>
            <w:vAlign w:val="top"/>
          </w:tcPr>
          <w:p>
            <w:r>
              <w:t>/universidades</w:t>
            </w:r>
          </w:p>
        </w:tc>
      </w:tr>
      <w:tr>
        <w:tc>
          <w:tcPr>
            <w:tcW w:type="dxa" w:w="9360"/>
            <w:vAlign w:val="top"/>
          </w:tcPr>
          <w:p>
            <w:r>
              <w:t>/apoiadores</w:t>
            </w:r>
          </w:p>
        </w:tc>
      </w:tr>
      <w:tr>
        <w:tc>
          <w:tcPr>
            <w:tcW w:type="dxa" w:w="9360"/>
            <w:vAlign w:val="top"/>
          </w:tcPr>
          <w:p>
            <w:r>
              <w:t>/diretores</w:t>
            </w:r>
          </w:p>
        </w:tc>
      </w:tr>
      <w:tr>
        <w:tc>
          <w:tcPr>
            <w:tcW w:type="dxa" w:w="9360"/>
            <w:vAlign w:val="top"/>
          </w:tcPr>
          <w:p>
            <w:r>
              <w:t>/empresas</w:t>
            </w:r>
          </w:p>
        </w:tc>
      </w:tr>
      <w:tr>
        <w:tc>
          <w:tcPr>
            <w:tcW w:type="dxa" w:w="9360"/>
            <w:vAlign w:val="top"/>
          </w:tcPr>
          <w:p>
            <w:r>
              <w:t>/palestras</w:t>
            </w:r>
          </w:p>
        </w:tc>
      </w:tr>
      <w:tr>
        <w:tc>
          <w:tcPr>
            <w:tcW w:type="dxa" w:w="9360"/>
            <w:vAlign w:val="top"/>
          </w:tcPr>
          <w:p>
            <w:r>
              <w:t>/portas-abertas</w:t>
            </w:r>
          </w:p>
        </w:tc>
      </w:tr>
      <w:tr>
        <w:tc>
          <w:tcPr>
            <w:tcW w:type="dxa" w:w="9360"/>
            <w:vAlign w:val="top"/>
          </w:tcPr>
          <w:p>
            <w:r>
              <w:t>/pontes-solidarias</w:t>
            </w:r>
          </w:p>
        </w:tc>
      </w:tr>
      <w:tr>
        <w:tc>
          <w:tcPr>
            <w:tcW w:type="dxa" w:w="9360"/>
            <w:vAlign w:val="top"/>
          </w:tcPr>
          <w:p>
            <w:r>
              <w:t>/melhores-sociais</w:t>
            </w:r>
          </w:p>
        </w:tc>
      </w:tr>
      <w:tr>
        <w:tc>
          <w:tcPr>
            <w:tcW w:type="dxa" w:w="9360"/>
            <w:vAlign w:val="top"/>
          </w:tcPr>
          <w:p>
            <w:r>
              <w:t>/videos</w:t>
            </w:r>
          </w:p>
        </w:tc>
      </w:tr>
      <w:tr>
        <w:tc>
          <w:tcPr>
            <w:tcW w:type="dxa" w:w="9360"/>
            <w:vAlign w:val="top"/>
          </w:tcPr>
          <w:p>
            <w:r>
              <w:t>/cursos</w:t>
            </w:r>
          </w:p>
        </w:tc>
      </w:tr>
      <w:tr>
        <w:tc>
          <w:tcPr>
            <w:tcW w:type="dxa" w:w="9360"/>
            <w:vAlign w:val="top"/>
          </w:tcPr>
          <w:p>
            <w:r>
              <w:t>/cursos/:id</w:t>
            </w:r>
          </w:p>
        </w:tc>
      </w:tr>
      <w:tr>
        <w:tc>
          <w:tcPr>
            <w:tcW w:type="dxa" w:w="9360"/>
            <w:vAlign w:val="top"/>
          </w:tcPr>
          <w:p>
            <w:r>
              <w:t>/reservas/:courseId</w:t>
            </w:r>
          </w:p>
        </w:tc>
      </w:tr>
      <w:tr>
        <w:tc>
          <w:tcPr>
            <w:tcW w:type="dxa" w:w="9360"/>
            <w:vAlign w:val="top"/>
          </w:tcPr>
          <w:p>
            <w:r>
              <w:t>/admin-dashboard [admin]</w:t>
            </w:r>
          </w:p>
        </w:tc>
      </w:tr>
      <w:tr>
        <w:tc>
          <w:tcPr>
            <w:tcW w:type="dxa" w:w="9360"/>
            <w:vAlign w:val="top"/>
          </w:tcPr>
          <w:p>
            <w:r>
              <w:t>/admin-test-results [admin]</w:t>
            </w:r>
          </w:p>
        </w:tc>
      </w:tr>
      <w:tr>
        <w:tc>
          <w:tcPr>
            <w:tcW w:type="dxa" w:w="9360"/>
            <w:vAlign w:val="top"/>
          </w:tcPr>
          <w:p>
            <w:r>
              <w:t>/inscricao-confirmada/:enrollmentId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/meus-certificados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/curso-concluido/:id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/meus-cursos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/noticias</w:t>
            </w:r>
          </w:p>
        </w:tc>
      </w:tr>
      <w:tr>
        <w:tc>
          <w:tcPr>
            <w:tcW w:type="dxa" w:w="9360"/>
            <w:vAlign w:val="top"/>
          </w:tcPr>
          <w:p>
            <w:r>
              <w:t>/noticias/:slug</w:t>
            </w:r>
          </w:p>
        </w:tc>
      </w:tr>
      <w:tr>
        <w:tc>
          <w:tcPr>
            <w:tcW w:type="dxa" w:w="9360"/>
            <w:vAlign w:val="top"/>
          </w:tcPr>
          <w:p>
            <w:r>
              <w:t>/documentos</w:t>
            </w:r>
          </w:p>
        </w:tc>
      </w:tr>
      <w:tr>
        <w:tc>
          <w:tcPr>
            <w:tcW w:type="dxa" w:w="9360"/>
            <w:vAlign w:val="top"/>
          </w:tcPr>
          <w:p>
            <w:r>
              <w:t>/imprensa</w:t>
            </w:r>
          </w:p>
        </w:tc>
      </w:tr>
      <w:tr>
        <w:tc>
          <w:tcPr>
            <w:tcW w:type="dxa" w:w="9360"/>
            <w:vAlign w:val="top"/>
          </w:tcPr>
          <w:p>
            <w:r>
              <w:t>/contato</w:t>
            </w:r>
          </w:p>
        </w:tc>
      </w:tr>
      <w:tr>
        <w:tc>
          <w:tcPr>
            <w:tcW w:type="dxa" w:w="9360"/>
            <w:vAlign w:val="top"/>
          </w:tcPr>
          <w:p>
            <w:r>
              <w:t>/politica-privacidade</w:t>
            </w:r>
          </w:p>
        </w:tc>
      </w:tr>
      <w:tr>
        <w:tc>
          <w:tcPr>
            <w:tcW w:type="dxa" w:w="9360"/>
            <w:vAlign w:val="top"/>
          </w:tcPr>
          <w:p>
            <w:r>
              <w:t>/termos-uso</w:t>
            </w:r>
          </w:p>
        </w:tc>
      </w:tr>
      <w:tr>
        <w:tc>
          <w:tcPr>
            <w:tcW w:type="dxa" w:w="9360"/>
            <w:vAlign w:val="top"/>
          </w:tcPr>
          <w:p>
            <w:r>
              <w:t>/relatorio-vocacional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/relatorio-disc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/relatorio-bolsas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/teste-vocacional</w:t>
            </w:r>
          </w:p>
        </w:tc>
      </w:tr>
      <w:tr>
        <w:tc>
          <w:tcPr>
            <w:tcW w:type="dxa" w:w="9360"/>
            <w:vAlign w:val="top"/>
          </w:tcPr>
          <w:p>
            <w:r>
              <w:t>/bolsas-estudo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/perfil-disc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/doacao</w:t>
            </w:r>
          </w:p>
        </w:tc>
      </w:tr>
      <w:tr>
        <w:tc>
          <w:tcPr>
            <w:tcW w:type="dxa" w:w="9360"/>
            <w:vAlign w:val="top"/>
          </w:tcPr>
          <w:p>
            <w:r>
              <w:t>/notificacoes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/minhas-reservas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/meus-testes [protegida]</w:t>
            </w:r>
          </w:p>
        </w:tc>
      </w:tr>
      <w:tr>
        <w:tc>
          <w:tcPr>
            <w:tcW w:type="dxa" w:w="9360"/>
            <w:vAlign w:val="top"/>
          </w:tcPr>
          <w:p>
            <w:r>
              <w:t>* (404)</w:t>
            </w:r>
          </w:p>
        </w:tc>
      </w:tr>
    </w:tbl>
    <w:p>
      <w:pPr>
        <w:pStyle w:val="Heading1"/>
      </w:pPr>
      <w:r>
        <w:t>Integrações externas e variáveis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Integração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Uso</w:t>
            </w:r>
          </w:p>
        </w:tc>
        <w:tc>
          <w:tcPr>
            <w:tcW w:type="dxa" w:w="3888"/>
            <w:shd w:fill="D9EAF7"/>
            <w:vAlign w:val="center"/>
          </w:tcPr>
          <w:p>
            <w:r>
              <w:rPr>
                <w:b/>
              </w:rPr>
              <w:t>Configuração</w:t>
            </w:r>
          </w:p>
        </w:tc>
      </w:tr>
      <w:tr>
        <w:tc>
          <w:tcPr>
            <w:tcW w:type="dxa" w:w="2160"/>
            <w:vAlign w:val="top"/>
          </w:tcPr>
          <w:p>
            <w:r>
              <w:t>Lovable AI Gateway</w:t>
            </w:r>
          </w:p>
        </w:tc>
        <w:tc>
          <w:tcPr>
            <w:tcW w:type="dxa" w:w="3312"/>
            <w:vAlign w:val="top"/>
          </w:tcPr>
          <w:p>
            <w:r>
              <w:t>Chat e geração de notícias</w:t>
            </w:r>
          </w:p>
        </w:tc>
        <w:tc>
          <w:tcPr>
            <w:tcW w:type="dxa" w:w="3888"/>
            <w:vAlign w:val="top"/>
          </w:tcPr>
          <w:p>
            <w:r>
              <w:t>LOVABLE_API_KEY; endpoint /v1/chat/completions</w:t>
            </w:r>
          </w:p>
        </w:tc>
      </w:tr>
      <w:tr>
        <w:tc>
          <w:tcPr>
            <w:tcW w:type="dxa" w:w="2160"/>
            <w:vAlign w:val="top"/>
          </w:tcPr>
          <w:p>
            <w:r>
              <w:t>Gemini direto no browser</w:t>
            </w:r>
          </w:p>
        </w:tc>
        <w:tc>
          <w:tcPr>
            <w:tcW w:type="dxa" w:w="3312"/>
            <w:vAlign w:val="top"/>
          </w:tcPr>
          <w:p>
            <w:r>
              <w:t>BolsasChat e DISCChat</w:t>
            </w:r>
          </w:p>
        </w:tc>
        <w:tc>
          <w:tcPr>
            <w:tcW w:type="dxa" w:w="3888"/>
            <w:vAlign w:val="top"/>
          </w:tcPr>
          <w:p>
            <w:r>
              <w:t>VITE_GEMINI_API_KEY</w:t>
            </w:r>
          </w:p>
        </w:tc>
      </w:tr>
      <w:tr>
        <w:tc>
          <w:tcPr>
            <w:tcW w:type="dxa" w:w="2160"/>
            <w:vAlign w:val="top"/>
          </w:tcPr>
          <w:p>
            <w:r>
              <w:t>PayPal</w:t>
            </w:r>
          </w:p>
        </w:tc>
        <w:tc>
          <w:tcPr>
            <w:tcW w:type="dxa" w:w="3312"/>
            <w:vAlign w:val="top"/>
          </w:tcPr>
          <w:p>
            <w:r>
              <w:t>Doações/assinatura</w:t>
            </w:r>
          </w:p>
        </w:tc>
        <w:tc>
          <w:tcPr>
            <w:tcW w:type="dxa" w:w="3888"/>
            <w:vAlign w:val="top"/>
          </w:tcPr>
          <w:p>
            <w:r>
              <w:t>VITE_PAYPAL_CLIENT_ID</w:t>
            </w:r>
          </w:p>
        </w:tc>
      </w:tr>
      <w:tr>
        <w:tc>
          <w:tcPr>
            <w:tcW w:type="dxa" w:w="2160"/>
            <w:vAlign w:val="top"/>
          </w:tcPr>
          <w:p>
            <w:r>
              <w:t>Supabase</w:t>
            </w:r>
          </w:p>
        </w:tc>
        <w:tc>
          <w:tcPr>
            <w:tcW w:type="dxa" w:w="3312"/>
            <w:vAlign w:val="top"/>
          </w:tcPr>
          <w:p>
            <w:r>
              <w:t>Banco, Auth, Storage, Edge Functions</w:t>
            </w:r>
          </w:p>
        </w:tc>
        <w:tc>
          <w:tcPr>
            <w:tcW w:type="dxa" w:w="3888"/>
            <w:vAlign w:val="top"/>
          </w:tcPr>
          <w:p>
            <w:r>
              <w:t>SUPABASE_URL, SUPABASE_SERVICE_ROLE_KEY e chave pública</w:t>
            </w:r>
          </w:p>
        </w:tc>
      </w:tr>
    </w:tbl>
    <w:p>
      <w:pPr>
        <w:pStyle w:val="Heading1"/>
      </w:pPr>
      <w:r>
        <w:t>Achados e recomendações</w:t>
      </w:r>
    </w:p>
    <w:p>
      <w:pPr>
        <w:pStyle w:val="ListBullet"/>
      </w:pPr>
      <w:r>
        <w:t>Versionar o DDL de notifications e de todos os RPCs usados pelo frontend.</w:t>
      </w:r>
    </w:p>
    <w:p>
      <w:pPr>
        <w:pStyle w:val="ListBullet"/>
      </w:pPr>
      <w:r>
        <w:t>Revogar acesso anon aos RPCs que retornam todos os perfis; remover a condição OR true e validar a role administrativa.</w:t>
      </w:r>
    </w:p>
    <w:p>
      <w:pPr>
        <w:pStyle w:val="ListBullet"/>
      </w:pPr>
      <w:r>
        <w:t>Regenerar src/integrations/supabase/types.ts após aplicar todas as migrações.</w:t>
      </w:r>
    </w:p>
    <w:p>
      <w:pPr>
        <w:pStyle w:val="ListBullet"/>
      </w:pPr>
      <w:r>
        <w:t>Confirmar no banco implantado os campos course_time_end e certificates.storage_path, usados pelo frontend mas ausentes do DDL analisado.</w:t>
      </w:r>
    </w:p>
    <w:p>
      <w:pPr>
        <w:pStyle w:val="ListBullet"/>
      </w:pPr>
      <w:r>
        <w:t>Centralizar URL e chave pública do Supabase; não há segredo em uma anon key, mas o uso seguro exige RLS correta e token do usuário nas ações privadas.</w:t>
      </w:r>
    </w:p>
    <w:p>
      <w:pPr>
        <w:pStyle w:val="ListBullet"/>
      </w:pPr>
      <w:r>
        <w:t>Revisar o histórico de RLS de profiles, que alterna entre desativação, políticas amplas e SECURITY DEFINER.</w:t>
      </w:r>
    </w:p>
    <w:p>
      <w:pPr>
        <w:pStyle w:val="Heading1"/>
      </w:pPr>
      <w:r>
        <w:t>Fontes analisadas</w:t>
      </w:r>
    </w:p>
    <w:p>
      <w:pPr>
        <w:pStyle w:val="ListBullet"/>
      </w:pPr>
      <w:r>
        <w:t>supabase/migrations/*.sql</w:t>
      </w:r>
    </w:p>
    <w:p>
      <w:pPr>
        <w:pStyle w:val="ListBullet"/>
      </w:pPr>
      <w:r>
        <w:t>supabase/functions/*/index.ts</w:t>
      </w:r>
    </w:p>
    <w:p>
      <w:pPr>
        <w:pStyle w:val="ListBullet"/>
      </w:pPr>
      <w:r>
        <w:t>src/integrations/supabase/types.ts e client.ts</w:t>
      </w:r>
    </w:p>
    <w:p>
      <w:pPr>
        <w:pStyle w:val="ListBullet"/>
      </w:pPr>
      <w:r>
        <w:t>src/App.tsx, hooks, utilitários e páginas que executam REST/RPC</w:t>
      </w:r>
    </w:p>
    <w:p>
      <w:pPr>
        <w:pStyle w:val="ListBullet"/>
      </w:pPr>
      <w:r>
        <w:t>vite.config.ts, supabase/config.toml e package.json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Documento gerado por análise estática — validar contra o ambiente Supabase antes de produção.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PRÓXIMA ETAPA  |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