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ontserrat" w:cs="Montserrat" w:eastAsia="Montserrat" w:hAnsi="Montserrat"/>
          <w:b/>
          <w:bCs/>
          <w:color w:val="1A1A1A"/>
          <w:sz w:val="20"/>
          <w:szCs w:val="20"/>
        </w:rPr>
        <w:t xml:space="preserve">Serviço Nacional de Aprendizagem Comercial</w:t>
      </w:r>
    </w:p>
    <w:p>
      <w:pPr>
        <w:spacing w:after="20"/>
        <w:jc w:val="center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SENAC — CEP Caxias, Maranhão</w:t>
      </w:r>
    </w:p>
    <w:p>
      <w:pPr>
        <w:spacing w:after="200"/>
        <w:jc w:val="center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Programa Senac de Gratuidade — PSG</w:t>
      </w:r>
    </w:p>
    <w:p>
      <w:pPr>
        <w:spacing w:after="40"/>
        <w:jc w:val="center"/>
      </w:pP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Projeto Integrador — Sugestão de Telas</w:t>
      </w:r>
    </w:p>
    <w:p>
      <w:pPr>
        <w:spacing w:after="40"/>
        <w:jc w:val="center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Curso de Qualificação Profissional — Programador Web</w:t>
      </w: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1D4F91"/>
          <w:sz w:val="36"/>
          <w:szCs w:val="36"/>
        </w:rPr>
        <w:t xml:space="preserve">Janus</w:t>
      </w:r>
    </w:p>
    <w:p>
      <w:pPr>
        <w:spacing w:after="300"/>
        <w:jc w:val="center"/>
      </w:pPr>
      <w:r>
        <w:rPr>
          <w:rFonts w:ascii="Montserrat" w:cs="Montserrat" w:eastAsia="Montserrat" w:hAnsi="Montserrat"/>
          <w:i/>
          <w:iCs/>
          <w:color w:val="6B6B6B"/>
          <w:sz w:val="24"/>
          <w:szCs w:val="24"/>
        </w:rPr>
        <w:t xml:space="preserve">Banco de Talentos de Egressos — sugestão de telas e campos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20"/>
                <w:szCs w:val="20"/>
              </w:rPr>
              <w:t xml:space="preserve">Professor: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20"/>
                <w:szCs w:val="20"/>
              </w:rPr>
              <w:t xml:space="preserve">Pedro Leandro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A1A1A"/>
                <w:sz w:val="20"/>
                <w:szCs w:val="20"/>
              </w:rPr>
              <w:t xml:space="preserve">Módulo: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20"/>
                <w:szCs w:val="20"/>
              </w:rPr>
              <w:t xml:space="preserve">UC5 — Projeto Integrador</w:t>
            </w:r>
          </w:p>
        </w:tc>
      </w:tr>
    </w:tbl>
    <w:p>
      <w:pPr>
        <w:spacing w:after="200" w:before="300"/>
        <w:jc w:val="center"/>
      </w:pP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Caxias — Maranhão | 2026</w:t>
      </w:r>
    </w:p>
    <w:p>
      <w:pPr>
        <w:pageBreakBefore/>
      </w:pPr>
    </w:p>
    <w:p>
      <w:pPr>
        <w:spacing w:after="120"/>
      </w:pPr>
      <w:r>
        <w:rPr>
          <w:rFonts w:ascii="Montserrat" w:cs="Montserrat" w:eastAsia="Montserrat" w:hAnsi="Montserrat"/>
          <w:i/>
          <w:iCs/>
          <w:color w:val="1A1A1A"/>
          <w:sz w:val="22"/>
          <w:szCs w:val="22"/>
        </w:rPr>
        <w:t xml:space="preserve">Este documento traz uma sugestão de telas e campos de formulário para o sistema Janus. O grupo pode ajustar nomes de campos e detalhes, desde que a ideia geral de cada tela seja mantida.</w:t>
      </w:r>
    </w:p>
    <w:p>
      <w:pPr>
        <w:shd w:fill="D6E4F0" w:val="clear"/>
        <w:spacing w:after="160" w:before="280"/>
      </w:pPr>
      <w:r>
        <w:rPr>
          <w:rFonts w:ascii="Montserrat" w:cs="Montserrat" w:eastAsia="Montserrat" w:hAnsi="Montserrat"/>
          <w:b/>
          <w:bCs/>
          <w:color w:val="1D4F91"/>
          <w:sz w:val="26"/>
          <w:szCs w:val="26"/>
        </w:rPr>
        <w:t xml:space="preserve">Perfil: Egresso</w:t>
      </w:r>
    </w:p>
    <w:p>
      <w:pPr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3"/>
          <w:szCs w:val="23"/>
        </w:rPr>
        <w:t xml:space="preserve">1. Cadastro de Egresso  </w:t>
      </w:r>
      <w:r>
        <w:rPr>
          <w:rFonts w:ascii="Consolas" w:cs="Consolas" w:eastAsia="Consolas" w:hAnsi="Consolas"/>
          <w:i/>
          <w:iCs/>
          <w:color w:val="6B6B6B"/>
          <w:sz w:val="20"/>
          <w:szCs w:val="20"/>
        </w:rPr>
        <w:t xml:space="preserve">(cadastro-egresso.php)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00"/>
      </w:tblGrid>
      <w:tr>
        <w:trPr>
          <w:tblHeader/>
        </w:trPr>
        <w:tc>
          <w:tcPr>
            <w:tcW w:type="dxa" w:w="34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8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Obrigatório?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nome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email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senha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Senha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confirmarSenha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Senha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curso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Texto (curso concluído no SENAC)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areaDeAtuacao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Select (Tecnologia, Administração, Design...)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habilidades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Texto longo (textarea)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B6B6B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telefone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B6B6B"/>
                <w:sz w:val="18"/>
                <w:szCs w:val="18"/>
              </w:rPr>
              <w:t xml:space="preserve">Não</w:t>
            </w:r>
          </w:p>
        </w:tc>
      </w:tr>
    </w:tbl>
    <w:p>
      <w:pPr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3"/>
          <w:szCs w:val="23"/>
        </w:rPr>
        <w:t xml:space="preserve">2. Login  </w:t>
      </w:r>
      <w:r>
        <w:rPr>
          <w:rFonts w:ascii="Consolas" w:cs="Consolas" w:eastAsia="Consolas" w:hAnsi="Consolas"/>
          <w:i/>
          <w:iCs/>
          <w:color w:val="6B6B6B"/>
          <w:sz w:val="20"/>
          <w:szCs w:val="20"/>
        </w:rPr>
        <w:t xml:space="preserve">(login.php)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00"/>
      </w:tblGrid>
      <w:tr>
        <w:trPr>
          <w:tblHeader/>
        </w:trPr>
        <w:tc>
          <w:tcPr>
            <w:tcW w:type="dxa" w:w="34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8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Obrigatório?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email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senha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Senha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</w:tbl>
    <w:p>
      <w:pPr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3"/>
          <w:szCs w:val="23"/>
        </w:rPr>
        <w:t xml:space="preserve">3. Meu Perfil  </w:t>
      </w:r>
      <w:r>
        <w:rPr>
          <w:rFonts w:ascii="Consolas" w:cs="Consolas" w:eastAsia="Consolas" w:hAnsi="Consolas"/>
          <w:i/>
          <w:iCs/>
          <w:color w:val="6B6B6B"/>
          <w:sz w:val="20"/>
          <w:szCs w:val="20"/>
        </w:rPr>
        <w:t xml:space="preserve">(perfil.php)</w:t>
      </w:r>
    </w:p>
    <w:p>
      <w:pPr>
        <w:spacing w:after="120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Área restrita (exige login). Mesmos campos do cadastro, pré-preenchidos, permitindo editar.</w:t>
      </w:r>
    </w:p>
    <w:p>
      <w:pPr>
        <w:pBdr>
          <w:top w:val="single" w:color="F5A623" w:sz="4" w:space="4"/>
          <w:bottom w:val="single" w:color="F5A623" w:sz="4" w:space="4"/>
          <w:left w:val="single" w:color="F5A623" w:sz="4" w:space="4"/>
          <w:right w:val="single" w:color="F5A623" w:sz="4" w:space="4"/>
        </w:pBdr>
        <w:shd w:fill="FFF3CD" w:val="clear"/>
        <w:spacing w:after="150" w:before="60"/>
      </w:pPr>
      <w:r>
        <w:rPr>
          <w:rFonts w:ascii="Montserrat" w:cs="Montserrat" w:eastAsia="Montserrat" w:hAnsi="Montserrat"/>
          <w:b/>
          <w:bCs/>
          <w:color w:val="856404"/>
          <w:sz w:val="20"/>
          <w:szCs w:val="20"/>
        </w:rPr>
        <w:t xml:space="preserve">💡 Sugestão: deixar o campo email somente leitura (evita duplicidade de login), e um botão separado "Alterar senha" em vez de misturar com os outros campos.</w:t>
      </w:r>
    </w:p>
    <w:p>
      <w:pPr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3"/>
          <w:szCs w:val="23"/>
        </w:rPr>
        <w:t xml:space="preserve">4. Vagas Disponíveis  </w:t>
      </w:r>
      <w:r>
        <w:rPr>
          <w:rFonts w:ascii="Consolas" w:cs="Consolas" w:eastAsia="Consolas" w:hAnsi="Consolas"/>
          <w:i/>
          <w:iCs/>
          <w:color w:val="6B6B6B"/>
          <w:sz w:val="20"/>
          <w:szCs w:val="20"/>
        </w:rPr>
        <w:t xml:space="preserve">(vagas-disponiveis.php)</w:t>
      </w:r>
    </w:p>
    <w:p>
      <w:pPr>
        <w:spacing w:after="120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Área restrita. Filtra automaticamente as vagas pela área de atuação do egresso logado.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00"/>
      </w:tblGrid>
      <w:tr>
        <w:trPr>
          <w:tblHeader/>
        </w:trPr>
        <w:tc>
          <w:tcPr>
            <w:tcW w:type="dxa" w:w="34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8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Obrigatório?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busca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Texto (opcional, filtro por palavra-chave no título da vaga)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B6B6B"/>
                <w:sz w:val="18"/>
                <w:szCs w:val="18"/>
              </w:rPr>
              <w:t xml:space="preserve">Não</w:t>
            </w:r>
          </w:p>
        </w:tc>
      </w:tr>
    </w:tbl>
    <w:p>
      <w:pPr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3"/>
          <w:szCs w:val="23"/>
        </w:rPr>
        <w:t xml:space="preserve">5. Logout  </w:t>
      </w:r>
      <w:r>
        <w:rPr>
          <w:rFonts w:ascii="Consolas" w:cs="Consolas" w:eastAsia="Consolas" w:hAnsi="Consolas"/>
          <w:i/>
          <w:iCs/>
          <w:color w:val="6B6B6B"/>
          <w:sz w:val="20"/>
          <w:szCs w:val="20"/>
        </w:rPr>
        <w:t xml:space="preserve">(logout.php)</w:t>
      </w:r>
    </w:p>
    <w:p>
      <w:pPr>
        <w:spacing w:after="150"/>
      </w:pPr>
      <w:r>
        <w:rPr>
          <w:rFonts w:ascii="Montserrat" w:cs="Montserrat" w:eastAsia="Montserrat" w:hAnsi="Montserrat"/>
          <w:i/>
          <w:iCs/>
          <w:color w:val="6B6B6B"/>
          <w:sz w:val="20"/>
          <w:szCs w:val="20"/>
        </w:rPr>
        <w:t xml:space="preserve">Sem formulário — apenas destrói a sessão e redireciona para o login.</w:t>
      </w:r>
    </w:p>
    <w:p>
      <w:pPr>
        <w:pageBreakBefore/>
      </w:pPr>
    </w:p>
    <w:p>
      <w:pPr>
        <w:shd w:fill="D9F2D0" w:val="clear"/>
        <w:spacing w:after="160" w:before="280"/>
      </w:pPr>
      <w:r>
        <w:rPr>
          <w:rFonts w:ascii="Montserrat" w:cs="Montserrat" w:eastAsia="Montserrat" w:hAnsi="Montserrat"/>
          <w:b/>
          <w:bCs/>
          <w:color w:val="1B4332"/>
          <w:sz w:val="26"/>
          <w:szCs w:val="26"/>
        </w:rPr>
        <w:t xml:space="preserve">Perfil: Administrador</w:t>
      </w:r>
    </w:p>
    <w:p>
      <w:pPr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3"/>
          <w:szCs w:val="23"/>
        </w:rPr>
        <w:t xml:space="preserve">1. Login Administrativo  </w:t>
      </w:r>
      <w:r>
        <w:rPr>
          <w:rFonts w:ascii="Consolas" w:cs="Consolas" w:eastAsia="Consolas" w:hAnsi="Consolas"/>
          <w:i/>
          <w:iCs/>
          <w:color w:val="6B6B6B"/>
          <w:sz w:val="20"/>
          <w:szCs w:val="20"/>
        </w:rPr>
        <w:t xml:space="preserve">(login-admin.php)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00"/>
      </w:tblGrid>
      <w:tr>
        <w:trPr>
          <w:tblHeader/>
        </w:trPr>
        <w:tc>
          <w:tcPr>
            <w:tcW w:type="dxa" w:w="34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8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Obrigatório?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usuario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senha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Senha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</w:tbl>
    <w:p>
      <w:pPr>
        <w:pBdr>
          <w:top w:val="single" w:color="F5A623" w:sz="4" w:space="4"/>
          <w:bottom w:val="single" w:color="F5A623" w:sz="4" w:space="4"/>
          <w:left w:val="single" w:color="F5A623" w:sz="4" w:space="4"/>
          <w:right w:val="single" w:color="F5A623" w:sz="4" w:space="4"/>
        </w:pBdr>
        <w:shd w:fill="FFF3CD" w:val="clear"/>
        <w:spacing w:after="150" w:before="60"/>
      </w:pPr>
      <w:r>
        <w:rPr>
          <w:rFonts w:ascii="Montserrat" w:cs="Montserrat" w:eastAsia="Montserrat" w:hAnsi="Montserrat"/>
          <w:b/>
          <w:bCs/>
          <w:color w:val="856404"/>
          <w:sz w:val="20"/>
          <w:szCs w:val="20"/>
        </w:rPr>
        <w:t xml:space="preserve">💡 Para manter simples, pode-se usar um usuário/senha fixo no código, em vez de criar uma tabela de administradores. Não é o ideal para produção, mas está dentro do nível do curso.</w:t>
      </w:r>
    </w:p>
    <w:p>
      <w:pPr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3"/>
          <w:szCs w:val="23"/>
        </w:rPr>
        <w:t xml:space="preserve">2. Painel de Egressos  </w:t>
      </w:r>
      <w:r>
        <w:rPr>
          <w:rFonts w:ascii="Consolas" w:cs="Consolas" w:eastAsia="Consolas" w:hAnsi="Consolas"/>
          <w:i/>
          <w:iCs/>
          <w:color w:val="6B6B6B"/>
          <w:sz w:val="20"/>
          <w:szCs w:val="20"/>
        </w:rPr>
        <w:t xml:space="preserve">(painel-egressos.php)</w:t>
      </w:r>
    </w:p>
    <w:p>
      <w:pPr>
        <w:spacing w:after="120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Área restrita. Lista todos os egressos cadastrados.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00"/>
      </w:tblGrid>
      <w:tr>
        <w:trPr>
          <w:tblHeader/>
        </w:trPr>
        <w:tc>
          <w:tcPr>
            <w:tcW w:type="dxa" w:w="34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8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Obrigatório?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Select (filtro por área de atuação)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B6B6B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busca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Texto (busca por nome)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B6B6B"/>
                <w:sz w:val="18"/>
                <w:szCs w:val="18"/>
              </w:rPr>
              <w:t xml:space="preserve">Não</w:t>
            </w:r>
          </w:p>
        </w:tc>
      </w:tr>
    </w:tbl>
    <w:p>
      <w:pPr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3"/>
          <w:szCs w:val="23"/>
        </w:rPr>
        <w:t xml:space="preserve">3. Detalhes do Egresso (opcional)  </w:t>
      </w:r>
      <w:r>
        <w:rPr>
          <w:rFonts w:ascii="Consolas" w:cs="Consolas" w:eastAsia="Consolas" w:hAnsi="Consolas"/>
          <w:i/>
          <w:iCs/>
          <w:color w:val="6B6B6B"/>
          <w:sz w:val="20"/>
          <w:szCs w:val="20"/>
        </w:rPr>
        <w:t xml:space="preserve">(ver-egresso.php)</w:t>
      </w:r>
    </w:p>
    <w:p>
      <w:pPr>
        <w:spacing w:after="150"/>
      </w:pPr>
      <w:r>
        <w:rPr>
          <w:rFonts w:ascii="Montserrat" w:cs="Montserrat" w:eastAsia="Montserrat" w:hAnsi="Montserrat"/>
          <w:i/>
          <w:iCs/>
          <w:color w:val="6B6B6B"/>
          <w:sz w:val="20"/>
          <w:szCs w:val="20"/>
        </w:rPr>
        <w:t xml:space="preserve">Sem formulário — exibe o perfil completo de um egresso específico, recebido via GET (ex: ?id=5).</w:t>
      </w:r>
    </w:p>
    <w:p>
      <w:pPr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3"/>
          <w:szCs w:val="23"/>
        </w:rPr>
        <w:t xml:space="preserve">4. Cadastro de Vaga  </w:t>
      </w:r>
      <w:r>
        <w:rPr>
          <w:rFonts w:ascii="Consolas" w:cs="Consolas" w:eastAsia="Consolas" w:hAnsi="Consolas"/>
          <w:i/>
          <w:iCs/>
          <w:color w:val="6B6B6B"/>
          <w:sz w:val="20"/>
          <w:szCs w:val="20"/>
        </w:rPr>
        <w:t xml:space="preserve">(cadastro-vaga.php)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000"/>
      </w:tblGrid>
      <w:tr>
        <w:trPr>
          <w:tblHeader/>
        </w:trPr>
        <w:tc>
          <w:tcPr>
            <w:tcW w:type="dxa" w:w="34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8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000"/>
            <w:shd w:fill="1D4F9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9"/>
                <w:szCs w:val="19"/>
              </w:rPr>
              <w:t xml:space="preserve">Obrigatório?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titulo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empresa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Texto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area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Select (mesma lista de áreas do egresso)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400"/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D4F91"/>
                <w:sz w:val="18"/>
                <w:szCs w:val="18"/>
              </w:rPr>
              <w:t xml:space="preserve">descricao</w:t>
            </w:r>
          </w:p>
        </w:tc>
        <w:tc>
          <w:tcPr>
            <w:tcW w:type="dxa" w:w="3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A1A1A"/>
                <w:sz w:val="18"/>
                <w:szCs w:val="18"/>
              </w:rPr>
              <w:t xml:space="preserve">Texto longo (textarea)</w:t>
            </w:r>
          </w:p>
        </w:tc>
        <w:tc>
          <w:tcPr>
            <w:tcW w:type="dxa" w:w="2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B00020"/>
                <w:sz w:val="18"/>
                <w:szCs w:val="18"/>
              </w:rPr>
              <w:t xml:space="preserve">Sim</w:t>
            </w:r>
          </w:p>
        </w:tc>
      </w:tr>
    </w:tbl>
    <w:p>
      <w:pPr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3"/>
          <w:szCs w:val="23"/>
        </w:rPr>
        <w:t xml:space="preserve">5. Lista de Vagas  </w:t>
      </w:r>
      <w:r>
        <w:rPr>
          <w:rFonts w:ascii="Consolas" w:cs="Consolas" w:eastAsia="Consolas" w:hAnsi="Consolas"/>
          <w:i/>
          <w:iCs/>
          <w:color w:val="6B6B6B"/>
          <w:sz w:val="20"/>
          <w:szCs w:val="20"/>
        </w:rPr>
        <w:t xml:space="preserve">(lista-vagas.php)</w:t>
      </w:r>
    </w:p>
    <w:p>
      <w:pPr>
        <w:spacing w:after="150"/>
      </w:pPr>
      <w:r>
        <w:rPr>
          <w:rFonts w:ascii="Montserrat" w:cs="Montserrat" w:eastAsia="Montserrat" w:hAnsi="Montserrat"/>
          <w:i/>
          <w:iCs/>
          <w:color w:val="6B6B6B"/>
          <w:sz w:val="20"/>
          <w:szCs w:val="20"/>
        </w:rPr>
        <w:t xml:space="preserve">Área restrita. Lista todas as vagas cadastradas, com opção de editar ou remover.</w:t>
      </w:r>
    </w:p>
    <w:p>
      <w:pPr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3"/>
          <w:szCs w:val="23"/>
        </w:rPr>
        <w:t xml:space="preserve">6. Logout Administrativo  </w:t>
      </w:r>
      <w:r>
        <w:rPr>
          <w:rFonts w:ascii="Consolas" w:cs="Consolas" w:eastAsia="Consolas" w:hAnsi="Consolas"/>
          <w:i/>
          <w:iCs/>
          <w:color w:val="6B6B6B"/>
          <w:sz w:val="20"/>
          <w:szCs w:val="20"/>
        </w:rPr>
        <w:t xml:space="preserve">(logout-admin.php)</w:t>
      </w:r>
    </w:p>
    <w:p>
      <w:pPr>
        <w:spacing w:after="150"/>
      </w:pPr>
      <w:r>
        <w:rPr>
          <w:rFonts w:ascii="Montserrat" w:cs="Montserrat" w:eastAsia="Montserrat" w:hAnsi="Montserrat"/>
          <w:i/>
          <w:iCs/>
          <w:color w:val="6B6B6B"/>
          <w:sz w:val="20"/>
          <w:szCs w:val="20"/>
        </w:rPr>
        <w:t xml:space="preserve">Sem formulário — apenas destrói a sessão administrativa.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2026-09-18T22:59:51.881Z</dcterms:created>
  <dcterms:modified xsi:type="dcterms:W3CDTF">2026-09-18T22:59:51.889Z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