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2E74B5"/>
          <w:sz w:val="18"/>
        </w:rPr>
        <w:t>교육 운영안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42130"/>
          <w:sz w:val="46"/>
        </w:rPr>
        <w:t>해커톤 사전 보안교육 운영안</w:t>
      </w:r>
    </w:p>
    <w:p>
      <w:pPr>
        <w:spacing w:before="0" w:after="240" w:line="264" w:lineRule="auto"/>
        <w:pBdr>
          <w:bottom w:val="single" w:sz="12" w:space="4" w:color="2E74B5"/>
        </w:pBdr>
      </w:pPr>
      <w:r>
        <w:rPr>
          <w:rFonts w:ascii="Malgun Gothic" w:hAnsi="Malgun Gothic" w:eastAsia="Malgun Gothic"/>
          <w:b w:val="0"/>
          <w:color w:val="5C6773"/>
          <w:sz w:val="23"/>
        </w:rPr>
        <w:t>본 행사 참가를 위한 필수 준비 과정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운영: </w:t>
      </w:r>
      <w:r>
        <w:rPr>
          <w:rFonts w:ascii="Malgun Gothic" w:hAnsi="Malgun Gothic" w:eastAsia="Malgun Gothic"/>
          <w:b w:val="0"/>
          <w:sz w:val="21"/>
        </w:rPr>
        <w:t>미래디지털안전연구원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대상: </w:t>
      </w:r>
      <w:r>
        <w:rPr>
          <w:rFonts w:ascii="Malgun Gothic" w:hAnsi="Malgun Gothic" w:eastAsia="Malgun Gothic"/>
          <w:b w:val="0"/>
          <w:sz w:val="21"/>
        </w:rPr>
        <w:t>2026 청소년 사이버안전 해커톤 참가팀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교육일: </w:t>
      </w:r>
      <w:r>
        <w:rPr>
          <w:rFonts w:ascii="Malgun Gothic" w:hAnsi="Malgun Gothic" w:eastAsia="Malgun Gothic"/>
          <w:b w:val="0"/>
          <w:sz w:val="21"/>
        </w:rPr>
        <w:t>2026년 8월 13일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방식: </w:t>
      </w:r>
      <w:r>
        <w:rPr>
          <w:rFonts w:ascii="Malgun Gothic" w:hAnsi="Malgun Gothic" w:eastAsia="Malgun Gothic"/>
          <w:b w:val="0"/>
          <w:sz w:val="21"/>
        </w:rPr>
        <w:t>온라인 실습</w:t>
      </w:r>
    </w:p>
    <w:p>
      <w:pPr>
        <w:pStyle w:val="Heading1"/>
      </w:pPr>
      <w:r>
        <w:t>교육 목표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이 교육은 2026 청소년 사이버안전 해커톤 참가팀이 시제품 개발 전에 이수해야 하는 필수 사전 과정이다.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미래디지털안전연구원 강사는 위협 모델링, 안전한 인증 설계, 개인정보 최소 수집 원칙을 실습으로 지도한다.</w:t>
      </w:r>
    </w:p>
    <w:p>
      <w:pPr>
        <w:pStyle w:val="Heading1"/>
      </w:pPr>
      <w:r>
        <w:t>본 행사와의 연결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교육 중 작성한 위협 모델 문서는 본 행사 문제 정의서의 필수 입력 자료로 사용된다.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사전교육 이수 확인을 받은 팀만 2026년 8월 20일 최종 해커톤에 참가할 수 있다.</w:t>
      </w:r>
    </w:p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5C6773"/>
          <w:sz w:val="18"/>
        </w:rPr>
        <w:t>문서 식별 메모: 이 파일의 제목, 기관명, 행사명과 문장 단위 근거를 관계 그래프 시연에 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773"/>
        <w:sz w:val="16"/>
      </w:rPr>
      <w:t>시연용으로 제작된 합성 문서 - 실제 기관 또는 행사와 무관함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C6773"/>
        <w:sz w:val="17"/>
      </w:rPr>
      <w:t>RELATIONSHIP GRAPH DEMO  |  SYNTHETIC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