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1"/>
          <w:szCs w:val="21"/>
          <w:rtl w:val="0"/>
        </w:rPr>
        <w:t xml:space="preserve">1)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O que a sigla JDK significa no contexto do desenvolvimento Java?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Java Runtime Kit - Kit de Execução Java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**Java Development Kit - Kit de Desenvolvimento Java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Java Deployment Kit - Kit de Implantação Java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Java Dynamic Kit - Kit Dinâmico Java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Java Developer Kernel - Núcleo de Desenvolvimento Java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1"/>
          <w:szCs w:val="21"/>
          <w:rtl w:val="0"/>
        </w:rPr>
        <w:t xml:space="preserve">2)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Qual é a função da JVM (Java Virtual Machine)?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Compilar o código-fonte Java (.javem bytecode (.class).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**Fornecer um ambiente para executar o bytecode Java em qualquer plataforma.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Depurar o código Java durante o desenvolvimento.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Gerenciar as dependências do projeto.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Escrever código Java automaticamente.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1"/>
          <w:szCs w:val="21"/>
          <w:rtl w:val="0"/>
        </w:rPr>
        <w:t xml:space="preserve">3)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O que o JRE (Java Runtime Environment) inclui?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Apenas o compilador Java (javac).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**A JVM e as bibliotecas padrão do Java, mas não as ferramentas de desenvolvimento.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O JDK completo.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Apenas a JVM.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Ferramentas como o VSCode.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1"/>
          <w:szCs w:val="21"/>
          <w:rtl w:val="0"/>
        </w:rPr>
        <w:t xml:space="preserve">4)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No contexto da JVM, JRE e JDK, qual deles é necessário apenas para executar uma aplicação Java, sem a necessidade de compilá-la?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JVM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**JRE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JDK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Javac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Maven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1"/>
          <w:szCs w:val="21"/>
          <w:rtl w:val="0"/>
        </w:rPr>
        <w:t xml:space="preserve">5)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Qual a principal diferença entre tipos primitivos e tipos por referência em Java?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Tipos primitivos são mais rápidos.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Tipos primitivos armazenam o valor, enquanto tipos por referência armazenam um endereço de memória.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Tipos primitivos não podem ter métodos.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Tipos por referência são sempre mutáveis.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1"/>
          <w:szCs w:val="21"/>
          <w:rtl w:val="0"/>
        </w:rPr>
        <w:t xml:space="preserve">   **As alternativas 'b' e 'c' estão corretas.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451a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