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1)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 que a sigla JDK significa no contexto do desenvolvimento Java?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Java Runtime Kit - Kit de Execução Java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**Java Development Kit - Kit de Desenvolvimento Java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Java Deployment Kit - Kit de Implantação Java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Java Dynamic Kit - Kit Dinâmico Java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Java Developer Kernel - Núcleo de Desenvolvimento Java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2)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Qual é a função da JVM (Java Virtual Machine)?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Compilar o código-fonte Java (.javem bytecode (.class).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**Fornecer um ambiente para executar o bytecode Java em qualquer plataforma.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Depurar o código Java durante o desenvolvimento.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Gerenciar as dependências do projeto.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Escrever código Java automaticamente.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3)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 que o JRE (Java Runtime Environment) inclui?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Apenas o compilador Java (javac).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**A JVM e as bibliotecas padrão do Java, mas não as ferramentas de desenvolvimento.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O JDK completo.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Apenas a JVM.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Ferramentas como o VSCode.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4)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No contexto da JVM, JRE e JDK, qual deles é necessário apenas para executar uma aplicação Java, sem a necessidade de compilá-la?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JVM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**JRE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JDK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Javac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Maven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5)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Qual a principal diferença entre tipos primitivos e tipos por referência em Java?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Tipos primitivos são mais rápidos.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Tipos primitivos armazenam o valor, enquanto tipos por referência armazenam um endereço de memória.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Tipos primitivos não podem ter métodos.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Tipos por referência são sempre mutáveis.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**As alternativas 'b' e 'c' estão corretas.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6)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Como se declara uma constante em Java?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Usando a palavra-chave 'const'.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**Usando as palavras-chave 'final' e 'static'.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Apenas declarando a variável com letras maiúsculas.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Usando a palavra-chave 'constant'.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Não é possível declarar constantes em Java.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7)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 que é a "pilha de execução"(stack) em Java?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Uma estrutura de dados para armazenar objetos criados com 'new'.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**Uma área de memória onde são armazenadas as chamadas de métodos e variáveis locais.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Uma fila de processos esperando para serem executados pela JVM.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O local onde o bytecode é armazenado.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Uma biblioteca para operações matemáticas.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8)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Qual a principal desvantagem de usar ‘==’ para comparar Strings?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É mais lento que '.equals()'.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Lança uma exceção se as strings forem diferentes.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**Compara as referências de memória, não o conteúdo, o que pode levar a resultados inesperados.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Não funciona para strings criadas com 'new String()'.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Só funciona se as strings estiverem em letras minúsculas.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9)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Qual é a saída do código a seguir?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```java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"Olá"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"Olá"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(s1 == s2);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true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**false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Erro de compilação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Olá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Nada é impresso.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10)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Qual é a saída do código a seguir?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```java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loop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4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**5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0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Erro de compilação, 'i' fora de escopo.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6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451a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