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240" w:after="80"/>
      </w:pPr>
      <w:r>
        <w:rPr>
          <w:b/>
          <w:color w:val="1F4D78"/>
          <w:sz w:val="20"/>
        </w:rPr>
        <w:t>技术基线 / SINGLE SOURCE OF TRUTH</w:t>
      </w:r>
    </w:p>
    <w:p>
      <w:pPr>
        <w:spacing w:after="80"/>
      </w:pPr>
      <w:r>
        <w:rPr>
          <w:rFonts w:ascii="微软雅黑" w:hAnsi="微软雅黑"/>
          <w:b/>
          <w:color w:val="0B2545"/>
          <w:sz w:val="50"/>
        </w:rPr>
        <w:t>2026 电赛 D 题：陆空协同系统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64" w:lineRule="auto"/>
              <w:rPr>
                <w:rFonts w:ascii="微软雅黑" w:hAnsi="微软雅黑"/>
                <w:color w:val="1F4D78"/>
                <w:sz w:val="32"/>
              </w:rPr>
            </w:pPr>
            <w:r>
              <w:rPr>
                <w:rFonts w:hint="eastAsia" w:ascii="宋体" w:hAnsi="宋体" w:eastAsia="宋体" w:cs="宋体"/>
                <w:color w:val="1F4D78"/>
                <w:sz w:val="32"/>
              </w:rPr>
              <w:t>通用通信与接口规范</w:t>
            </w:r>
            <w:r>
              <w:rPr>
                <w:rFonts w:ascii="微软雅黑" w:hAnsi="微软雅黑"/>
                <w:color w:val="1F4D78"/>
                <w:sz w:val="32"/>
              </w:rPr>
              <w:t xml:space="preserve"> v2.3</w:t>
            </w:r>
          </w:p>
          <w:p>
            <w:pPr>
              <w:spacing w:after="0" w:line="264" w:lineRule="auto"/>
            </w:pPr>
            <w:r>
              <w:rPr>
                <w:b/>
                <w:color w:val="0B2545"/>
                <w:sz w:val="19"/>
              </w:rPr>
              <w:t>字段</w:t>
            </w:r>
          </w:p>
        </w:tc>
        <w:tc>
          <w:tcPr>
            <w:tcW w:w="7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0B2545"/>
                <w:sz w:val="19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>
            <w:pPr>
              <w:spacing w:after="0" w:line="264" w:lineRule="auto"/>
            </w:pPr>
            <w:r>
              <w:rPr>
                <w:sz w:val="19"/>
              </w:rPr>
              <w:t>适用对象</w:t>
            </w:r>
          </w:p>
        </w:tc>
        <w:tc>
          <w:tcPr>
            <w:tcW w:w="7460" w:type="dxa"/>
          </w:tcPr>
          <w:p>
            <w:pPr>
              <w:spacing w:after="0" w:line="264" w:lineRule="auto"/>
            </w:pPr>
            <w:r>
              <w:rPr>
                <w:sz w:val="19"/>
              </w:rPr>
              <w:t>飞控 STM32F407、机载 ESP32、车载树莓派 4、车载 MCU、MaixCam Pro、树莓派地面站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>
            <w:pPr>
              <w:spacing w:after="0" w:line="264" w:lineRule="auto"/>
            </w:pPr>
            <w:r>
              <w:rPr>
                <w:sz w:val="19"/>
              </w:rPr>
              <w:t>协议地位</w:t>
            </w:r>
          </w:p>
        </w:tc>
        <w:tc>
          <w:tcPr>
            <w:tcW w:w="7460" w:type="dxa"/>
          </w:tcPr>
          <w:p>
            <w:pPr>
              <w:spacing w:after="0" w:line="264" w:lineRule="auto"/>
            </w:pPr>
            <w:r>
              <w:rPr>
                <w:sz w:val="19"/>
              </w:rPr>
              <w:t>本文件是本题通信、坐标、校准、时隙和接口的唯一依据；旧《通信协议.md》仅作历史实现参考。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>
            <w:pPr>
              <w:spacing w:after="0" w:line="264" w:lineRule="auto"/>
            </w:pPr>
            <w:r>
              <w:rPr>
                <w:sz w:val="19"/>
              </w:rPr>
              <w:t>已确认硬件</w:t>
            </w:r>
          </w:p>
        </w:tc>
        <w:tc>
          <w:tcPr>
            <w:tcW w:w="7460" w:type="dxa"/>
          </w:tcPr>
          <w:p>
            <w:pPr>
              <w:spacing w:after="0" w:line="264" w:lineRule="auto"/>
            </w:pPr>
            <w:r>
              <w:rPr>
                <w:sz w:val="19"/>
              </w:rPr>
              <w:t>AS32-TTL-100-C 共信道透明 LoRa；车端 Pi→MCU 115200 UART；机载 ESP32→飞控 115200 UART；MaixCam→飞控 115200 UART。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>
            <w:pPr>
              <w:spacing w:after="0" w:line="264" w:lineRule="auto"/>
            </w:pPr>
            <w:r>
              <w:rPr>
                <w:sz w:val="19"/>
              </w:rPr>
              <w:t>赛题约束</w:t>
            </w:r>
          </w:p>
        </w:tc>
        <w:tc>
          <w:tcPr>
            <w:tcW w:w="7460" w:type="dxa"/>
          </w:tcPr>
          <w:p>
            <w:pPr>
              <w:spacing w:after="0" w:line="264" w:lineRule="auto"/>
            </w:pPr>
            <w:r>
              <w:rPr>
                <w:sz w:val="19"/>
              </w:rPr>
              <w:t>小车全程不停车；任务启动后不人工干预；地面站显示≥6英寸；不使用实时图传；平台≤60×60 cm，含 30/50 cm 同心圆和十字。</w:t>
            </w:r>
          </w:p>
        </w:tc>
      </w:tr>
    </w:tbl>
    <w:p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b/>
                <w:color w:val="1F4D78"/>
                <w:sz w:val="21"/>
              </w:rPr>
              <w:t xml:space="preserve">阅读方式： </w:t>
            </w:r>
            <w:r>
              <w:rPr>
                <w:sz w:val="20"/>
              </w:rPr>
              <w:t>每个开发 Agent 先只阅读本文件中“全局约定 + 自己角色”两部分，再按附录中的提示词改对应工程。任何实现与旧代码冲突时，以本文件为准。</w:t>
            </w:r>
          </w:p>
        </w:tc>
      </w:tr>
    </w:tbl>
    <w:p>
      <w:pPr>
        <w:spacing w:after="40"/>
      </w:pPr>
    </w:p>
    <w:p>
      <w:pPr>
        <w:pStyle w:val="3"/>
      </w:pPr>
      <w:r>
        <w:t>1. 已冻结的系统决策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0"/>
        <w:gridCol w:w="74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0B2545"/>
                <w:sz w:val="18"/>
              </w:rPr>
              <w:t>决策</w:t>
            </w:r>
          </w:p>
        </w:tc>
        <w:tc>
          <w:tcPr>
            <w:tcW w:w="7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0B2545"/>
                <w:sz w:val="18"/>
              </w:rPr>
              <w:t>最终规定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主闭环</w:t>
            </w:r>
          </w:p>
        </w:tc>
        <w:tc>
          <w:tcPr>
            <w:tcW w:w="741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飞控以 MID360 世界坐标闭环跟踪；MaixCam 只提供末段平台中心偏差和投放动作完成确认，不直接接管飞行速度控制。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小车位姿</w:t>
            </w:r>
          </w:p>
        </w:tc>
        <w:tc>
          <w:tcPr>
            <w:tcW w:w="741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树莓派 4 每 100 ms 输出一次小车位姿给 MCU；MCU 才是车端 LoRa 发射者。LoRa 空中 `CAR_POSE` 固定 10 Hz。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坐标</w:t>
            </w:r>
          </w:p>
        </w:tc>
        <w:tc>
          <w:tcPr>
            <w:tcW w:w="741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无人机与小车均为右手系：机头/正前为 +X，正左为 +Y，yaw 逆时针为正，单位均为 cm。两全局系只允许平移偏置，不允许旋转。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任务启动</w:t>
            </w:r>
          </w:p>
        </w:tc>
        <w:tc>
          <w:tcPr>
            <w:tcW w:w="741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小车两个物理按键分别发起抛投/动态起降请求；飞控仅在 CH6 保险、定位、校准和链路均有效时接受。地面站不负责任务启动。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地面站</w:t>
            </w:r>
          </w:p>
        </w:tc>
        <w:tc>
          <w:tcPr>
            <w:tcW w:w="741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任务阶段只接收并显示。仅在起飞前、飞机未解锁、车辆未行驶的校准维护模式，允许向小车写入本次平移偏置；任务开始后必须禁用发送控件。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无线冲突</w:t>
            </w:r>
          </w:p>
        </w:tc>
        <w:tc>
          <w:tcPr>
            <w:tcW w:w="741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所有节点可同时接收；同一信道不能同时发射。模块地址过滤不能避免空中碰撞，必须按第 7 节时隙执行。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高度</w:t>
            </w:r>
          </w:p>
        </w:tc>
        <w:tc>
          <w:tcPr>
            <w:tcW w:w="741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平台上表面距地约 15 cm；无人机激光测距仪在落地接触面上方约 16 cm。巡航在平台正上方的量程目标为 135 cm；完全落到平台的量程终点不是 0 cm，而是约 16 cm，须实测后写入配置。</w:t>
            </w:r>
          </w:p>
        </w:tc>
      </w:tr>
    </w:tbl>
    <w:p>
      <w:pPr>
        <w:spacing w:after="40"/>
      </w:pPr>
    </w:p>
    <w:p>
      <w:pPr>
        <w:pStyle w:val="3"/>
      </w:pPr>
      <w:r>
        <w:t>2. 架构、链路与地址</w:t>
      </w:r>
    </w:p>
    <w:p>
      <w:r>
        <w:t>所有新的应用层帧使用第 4 节 V2.3 格式。为降低迁移风险，ESP32↔飞控保留原有私有 UART 的帧头和校验，但扩展为可变长帧；MaixCam↔飞控直接使用 V2.3。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1950"/>
        <w:gridCol w:w="3950"/>
        <w:gridCol w:w="19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0B2545"/>
                <w:sz w:val="17"/>
              </w:rPr>
              <w:t>链路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0B2545"/>
                <w:sz w:val="17"/>
              </w:rPr>
              <w:t>物理接口</w:t>
            </w:r>
          </w:p>
        </w:tc>
        <w:tc>
          <w:tcPr>
            <w:tcW w:w="3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0B2545"/>
                <w:sz w:val="17"/>
              </w:rPr>
              <w:t>数据方向与职责</w:t>
            </w:r>
          </w:p>
        </w:tc>
        <w:tc>
          <w:tcPr>
            <w:tcW w:w="1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0B2545"/>
                <w:sz w:val="17"/>
              </w:rPr>
              <w:t>频率 / 约束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车载 Pi ↔ 车载 MCU</w:t>
            </w:r>
          </w:p>
        </w:tc>
        <w:tc>
          <w:tcPr>
            <w:tcW w:w="19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有线 UART，115200、8N1</w:t>
            </w:r>
          </w:p>
        </w:tc>
        <w:tc>
          <w:tcPr>
            <w:tcW w:w="39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Pi 计算/换算位姿；MCU 管理按键、LoRa、校准转发。</w:t>
            </w:r>
          </w:p>
        </w:tc>
        <w:tc>
          <w:tcPr>
            <w:tcW w:w="196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Pi→MCU `CAR_POSE` 10 Hz；校准、状态按事件发送。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车载 MCU ↔ LoRa</w:t>
            </w:r>
          </w:p>
        </w:tc>
        <w:tc>
          <w:tcPr>
            <w:tcW w:w="19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UART，115200、8N1</w:t>
            </w:r>
          </w:p>
        </w:tc>
        <w:tc>
          <w:tcPr>
            <w:tcW w:w="39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MCU 封装、校验并按固定无线时隙发送。</w:t>
            </w:r>
          </w:p>
        </w:tc>
        <w:tc>
          <w:tcPr>
            <w:tcW w:w="196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本地串口速率不是空中速率。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LoRa 空中链路</w:t>
            </w:r>
          </w:p>
        </w:tc>
        <w:tc>
          <w:tcPr>
            <w:tcW w:w="19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AS32-TTL-100-C，透明模式，共信道，空中 38.4K</w:t>
            </w:r>
          </w:p>
        </w:tc>
        <w:tc>
          <w:tcPr>
            <w:tcW w:w="39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车→机：位姿/任务；机→车：ACK；机→广播：状态；地面站主要接收。</w:t>
            </w:r>
          </w:p>
        </w:tc>
        <w:tc>
          <w:tcPr>
            <w:tcW w:w="196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半双工；只允许第 7 节规定的单发送者。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机载 ESP32 ↔ STM32</w:t>
            </w:r>
          </w:p>
        </w:tc>
        <w:tc>
          <w:tcPr>
            <w:tcW w:w="19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有线 UART，115200、8N1</w:t>
            </w:r>
          </w:p>
        </w:tc>
        <w:tc>
          <w:tcPr>
            <w:tcW w:w="39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ESP32 只做可靠协议代理；飞控决定接受任务、控制和安全动作。</w:t>
            </w:r>
          </w:p>
        </w:tc>
        <w:tc>
          <w:tcPr>
            <w:tcW w:w="196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扩展 LX 私有帧；飞控仍可保留旧 8 字节命令兼容。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MaixCam Pro ↔ STM32</w:t>
            </w:r>
          </w:p>
        </w:tc>
        <w:tc>
          <w:tcPr>
            <w:tcW w:w="19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有线 UART，115200、8N1</w:t>
            </w:r>
          </w:p>
        </w:tc>
        <w:tc>
          <w:tcPr>
            <w:tcW w:w="39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相机输出标记观测；飞控下发模式和一次性投放动作。</w:t>
            </w:r>
          </w:p>
        </w:tc>
        <w:tc>
          <w:tcPr>
            <w:tcW w:w="196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不走 LoRa；不发送 RTSP/图像。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0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地面站 ↔ LoRa</w:t>
            </w:r>
          </w:p>
        </w:tc>
        <w:tc>
          <w:tcPr>
            <w:tcW w:w="19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USB-TTL，115200、8N1</w:t>
            </w:r>
          </w:p>
        </w:tc>
        <w:tc>
          <w:tcPr>
            <w:tcW w:w="39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显示车/机轨迹和文字状态；只在维护校准模式发送。</w:t>
            </w:r>
          </w:p>
        </w:tc>
        <w:tc>
          <w:tcPr>
            <w:tcW w:w="196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任务阶段 0 Hz 发送。</w:t>
            </w:r>
          </w:p>
        </w:tc>
      </w:tr>
    </w:tbl>
    <w:p>
      <w:pPr>
        <w:spacing w:after="40"/>
      </w:pPr>
    </w:p>
    <w:p>
      <w:pPr>
        <w:pStyle w:val="4"/>
      </w:pPr>
      <w:r>
        <w:t>2.1 逻辑地址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2900"/>
        <w:gridCol w:w="53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0B2545"/>
                <w:sz w:val="18"/>
              </w:rPr>
              <w:t>地址</w:t>
            </w:r>
          </w:p>
        </w:tc>
        <w:tc>
          <w:tcPr>
            <w:tcW w:w="2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0B2545"/>
                <w:sz w:val="18"/>
              </w:rPr>
              <w:t>逻辑端点</w:t>
            </w:r>
          </w:p>
        </w:tc>
        <w:tc>
          <w:tcPr>
            <w:tcW w:w="53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0B2545"/>
                <w:sz w:val="18"/>
              </w:rPr>
              <w:t>使用范围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0x10</w:t>
            </w:r>
          </w:p>
        </w:tc>
        <w:tc>
          <w:tcPr>
            <w:tcW w:w="290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广播</w:t>
            </w:r>
          </w:p>
        </w:tc>
        <w:tc>
          <w:tcPr>
            <w:tcW w:w="531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只能作 Dst，不能作 Src；广播永不请求 ACK。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0x20</w:t>
            </w:r>
          </w:p>
        </w:tc>
        <w:tc>
          <w:tcPr>
            <w:tcW w:w="290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机载 ESP32 / 飞机无线端</w:t>
            </w:r>
          </w:p>
        </w:tc>
        <w:tc>
          <w:tcPr>
            <w:tcW w:w="531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LoRa 上的飞行器端点。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0x21</w:t>
            </w:r>
          </w:p>
        </w:tc>
        <w:tc>
          <w:tcPr>
            <w:tcW w:w="290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飞控 STM32</w:t>
            </w:r>
          </w:p>
        </w:tc>
        <w:tc>
          <w:tcPr>
            <w:tcW w:w="531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仅用于有线本地 V2.3 语义，不直接作为 LoRa Src。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0x30</w:t>
            </w:r>
          </w:p>
        </w:tc>
        <w:tc>
          <w:tcPr>
            <w:tcW w:w="290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小车无线端</w:t>
            </w:r>
          </w:p>
        </w:tc>
        <w:tc>
          <w:tcPr>
            <w:tcW w:w="531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MCU 对外发送的车端身份。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0x31</w:t>
            </w:r>
          </w:p>
        </w:tc>
        <w:tc>
          <w:tcPr>
            <w:tcW w:w="290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车载树莓派</w:t>
            </w:r>
          </w:p>
        </w:tc>
        <w:tc>
          <w:tcPr>
            <w:tcW w:w="531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车内 Pi↔MCU 有线链路身份。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0x32</w:t>
            </w:r>
          </w:p>
        </w:tc>
        <w:tc>
          <w:tcPr>
            <w:tcW w:w="290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车载 MCU</w:t>
            </w:r>
          </w:p>
        </w:tc>
        <w:tc>
          <w:tcPr>
            <w:tcW w:w="531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车内 Pi↔MCU 有线链路身份。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0x40</w:t>
            </w:r>
          </w:p>
        </w:tc>
        <w:tc>
          <w:tcPr>
            <w:tcW w:w="290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树莓派地面站</w:t>
            </w:r>
          </w:p>
        </w:tc>
        <w:tc>
          <w:tcPr>
            <w:tcW w:w="531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仅校准维护时发射，其余时间接收。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0x50</w:t>
            </w:r>
          </w:p>
        </w:tc>
        <w:tc>
          <w:tcPr>
            <w:tcW w:w="290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MaixCam Pro</w:t>
            </w:r>
          </w:p>
        </w:tc>
        <w:tc>
          <w:tcPr>
            <w:tcW w:w="531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相机有线 UART 端点。</w:t>
            </w:r>
          </w:p>
        </w:tc>
      </w:tr>
    </w:tbl>
    <w:p>
      <w:pPr>
        <w:spacing w:after="40"/>
      </w:pPr>
    </w:p>
    <w:p>
      <w:pPr>
        <w:pStyle w:val="3"/>
      </w:pPr>
      <w:r>
        <w:t>3. 坐标、标定与高度基准</w:t>
      </w:r>
    </w:p>
    <w:p>
      <w:pPr>
        <w:pStyle w:val="4"/>
      </w:pPr>
      <w:r>
        <w:t>3.1 必须使用的平台中心参考点</w:t>
      </w:r>
    </w:p>
    <w:p>
      <w:r>
        <w:t>`CAR_POSE.x/y` 代表平台黑色同心圆十字中心在地面的垂直投影，而不是雷达、树莓派或车体几何中心。若小车 SLAM 输出的是雷达原点，树莓派必须先根据雷达相对平台中心的固定安装偏置和当前 yaw 换算到平台中心，再发送。</w:t>
      </w:r>
    </w:p>
    <w:p>
      <w:r>
        <w:t>设 SLAM 原点到平台中心的车体系静态偏置为 (dx_body, dy_body)，则 `x_platform = x_slam + dx_body*cos(yaw) - dy_body*sin(yaw)`，`y_platform = y_slam + dx_body*sin(yaw) + dy_body*cos(yaw)`。该安装偏置是机械常数；本节的 Δx/Δy 是每次场地校准产生的世界系平移，二者不得混淆。</w:t>
      </w:r>
    </w:p>
    <w:p>
      <w:pPr>
        <w:pStyle w:val="4"/>
      </w:pPr>
      <w:r>
        <w:t>3.2 小车局部坐标到飞行器世界坐标</w:t>
      </w:r>
    </w:p>
    <w:p>
      <w:r>
        <w:t>车端 Pi 先得出平台中心的本地坐标 `(x_car, y_car)`，再采用本次校准偏置：`x_field = x_car + Δx`，`y_field = y_car + Δy`。由于已确认两坐标轴无旋转差，`yaw_field = yaw_car`。所有整型线上数值按 cm 和 0.1° 表示。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FF6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b/>
                <w:color w:val="1F4D78"/>
                <w:sz w:val="21"/>
              </w:rPr>
              <w:t xml:space="preserve">禁止事项： </w:t>
            </w:r>
            <w:r>
              <w:rPr>
                <w:sz w:val="20"/>
              </w:rPr>
              <w:t>不得在飞控中直接把相机机体系偏差加到世界坐标；必须按飞行器当前 yaw 转到世界系。不得把小车雷达原点误当作 60×60 cm 平台中心。</w:t>
            </w:r>
          </w:p>
        </w:tc>
      </w:tr>
    </w:tbl>
    <w:p>
      <w:pPr>
        <w:spacing w:after="40"/>
      </w:pPr>
    </w:p>
    <w:p>
      <w:pPr>
        <w:pStyle w:val="4"/>
      </w:pPr>
      <w:r>
        <w:t>3.3 起飞前校准流程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"/>
        <w:gridCol w:w="5480"/>
        <w:gridCol w:w="3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0B2545"/>
                <w:sz w:val="17"/>
              </w:rPr>
              <w:t>步骤</w:t>
            </w:r>
          </w:p>
        </w:tc>
        <w:tc>
          <w:tcPr>
            <w:tcW w:w="54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0B2545"/>
                <w:sz w:val="17"/>
              </w:rPr>
              <w:t>操作者 / 系统动作</w:t>
            </w:r>
          </w:p>
        </w:tc>
        <w:tc>
          <w:tcPr>
            <w:tcW w:w="32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0B2545"/>
                <w:sz w:val="17"/>
              </w:rPr>
              <w:t>通过条件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1</w:t>
            </w:r>
          </w:p>
        </w:tc>
        <w:tc>
          <w:tcPr>
            <w:tcW w:w="548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小车、无人机、地面站上电；电机保持未解锁。等待 MID360、车载定位和 LoRa 链路稳定。</w:t>
            </w:r>
          </w:p>
        </w:tc>
        <w:tc>
          <w:tcPr>
            <w:tcW w:w="323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地面站同时收到新鲜 `FLIGHT_TELEMETRY` 与未校准 `CAR_POSE`。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2</w:t>
            </w:r>
          </w:p>
        </w:tc>
        <w:tc>
          <w:tcPr>
            <w:tcW w:w="548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将无人机的飞控定位参考点的垂直投影，人工对准小车 A 点处的平台十字中心；此时只做测量，不允许启动任务。</w:t>
            </w:r>
          </w:p>
        </w:tc>
        <w:tc>
          <w:tcPr>
            <w:tcW w:w="323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两套定位坐标均稳定；场地轴方向已按约定摆正。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3</w:t>
            </w:r>
          </w:p>
        </w:tc>
        <w:tc>
          <w:tcPr>
            <w:tcW w:w="548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地面站读取 `x_air/y_air` 与 `x_car/y_car`，计算 Δx=x_air−x_car、Δy=y_air−y_car；界面显示数值并由人工确认。</w:t>
            </w:r>
          </w:p>
        </w:tc>
        <w:tc>
          <w:tcPr>
            <w:tcW w:w="323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偏置在合理范围内；重复读数的波动低于现场设定阈值。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4</w:t>
            </w:r>
          </w:p>
        </w:tc>
        <w:tc>
          <w:tcPr>
            <w:tcW w:w="548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地面站在第 7 节维护窗口向小车发 `CALIBRATION_SET`；小车 MCU 转发 Pi。Pi 将偏置写入本次运行内存并回 ACK。</w:t>
            </w:r>
          </w:p>
        </w:tc>
        <w:tc>
          <w:tcPr>
            <w:tcW w:w="323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车端随后广播的 `CAR_POSE` 具有 `CALIBRATED=1`、`calibration_id≠0` 且坐标系为 FIELD。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5</w:t>
            </w:r>
          </w:p>
        </w:tc>
        <w:tc>
          <w:tcPr>
            <w:tcW w:w="548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操作者移回无人机 H 点、小车回 A 点；地面站锁定为只接收模式。</w:t>
            </w:r>
          </w:p>
        </w:tc>
        <w:tc>
          <w:tcPr>
            <w:tcW w:w="323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任何任务开始前，飞控已收到连续 3 帧校准有效位姿。</w:t>
            </w:r>
          </w:p>
        </w:tc>
      </w:tr>
    </w:tbl>
    <w:p>
      <w:pPr>
        <w:spacing w:after="40"/>
      </w:pPr>
    </w:p>
    <w:p>
      <w:r>
        <w:t>校准仅对本次上电有效，车载 Pi 重启后必须失效。不要默认跨场地持久化旧偏置；如需保存，只能保存为人工确认的候选值，不能自动作为有效校准。任务中 `calibration_id` 改变、`CALIBRATED` 清零或坐标系变为非 FIELD，飞控必须中止任务并执行第 8 节安全策略。</w:t>
      </w:r>
    </w:p>
    <w:p>
      <w:pPr>
        <w:pStyle w:val="4"/>
      </w:pPr>
      <w:r>
        <w:t>3.4 高度约定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2200"/>
        <w:gridCol w:w="48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0B2545"/>
                <w:sz w:val="18"/>
              </w:rPr>
              <w:t>量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0B2545"/>
                <w:sz w:val="18"/>
              </w:rPr>
              <w:t>当前值</w:t>
            </w:r>
          </w:p>
        </w:tc>
        <w:tc>
          <w:tcPr>
            <w:tcW w:w="4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0B2545"/>
                <w:sz w:val="18"/>
              </w:rPr>
              <w:t>飞控使用规则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平台上表面高度</w:t>
            </w:r>
          </w:p>
        </w:tc>
        <w:tc>
          <w:tcPr>
            <w:tcW w:w="220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约 15 cm（相对地面）</w:t>
            </w:r>
          </w:p>
        </w:tc>
        <w:tc>
          <w:tcPr>
            <w:tcW w:w="486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平台进入激光测距波束后，会使相同真高度的对地读数约减小 15 cm。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巡航真高度</w:t>
            </w:r>
          </w:p>
        </w:tc>
        <w:tc>
          <w:tcPr>
            <w:tcW w:w="220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150±10 cm（相对地面）</w:t>
            </w:r>
          </w:p>
        </w:tc>
        <w:tc>
          <w:tcPr>
            <w:tcW w:w="486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平台正上方保持同一真高度时，将高度目标从 150 cm 平滑改为约 135 cm。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激光到起落接触面</w:t>
            </w:r>
          </w:p>
        </w:tc>
        <w:tc>
          <w:tcPr>
            <w:tcW w:w="220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约 16 cm，需实测复核</w:t>
            </w:r>
          </w:p>
        </w:tc>
        <w:tc>
          <w:tcPr>
            <w:tcW w:w="486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动态着陆最后一段的量程目标应为该值加 1–3 cm 安全裕量，绝不能写 0 cm。</w:t>
            </w:r>
          </w:p>
        </w:tc>
      </w:tr>
    </w:tbl>
    <w:p>
      <w:pPr>
        <w:spacing w:after="40"/>
      </w:pPr>
    </w:p>
    <w:p>
      <w:pPr>
        <w:pStyle w:val="3"/>
      </w:pPr>
      <w:r>
        <w:t>4. V2.3 通用帧与编码规则</w:t>
      </w:r>
    </w:p>
    <w:p>
      <w:r>
        <w:t>V2.3 复用现有 V2 的 `AA 55` 帧、CRC16/CCITT-FALSE 和大端序，以便机载 ESP32 与地面站最大程度复用已存在的 `protocol_v2`。旧 `AA BB ... FF` 二维码协议不得用于本题的新消息。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"/>
        <w:gridCol w:w="1800"/>
        <w:gridCol w:w="800"/>
        <w:gridCol w:w="60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0B2545"/>
                <w:sz w:val="18"/>
              </w:rPr>
              <w:t>偏移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0B2545"/>
                <w:sz w:val="18"/>
              </w:rPr>
              <w:t>字段</w:t>
            </w:r>
          </w:p>
        </w:tc>
        <w:tc>
          <w:tcPr>
            <w:tcW w:w="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0B2545"/>
                <w:sz w:val="18"/>
              </w:rPr>
              <w:t>长度</w:t>
            </w:r>
          </w:p>
        </w:tc>
        <w:tc>
          <w:tcPr>
            <w:tcW w:w="60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0B2545"/>
                <w:sz w:val="18"/>
              </w:rPr>
              <w:t>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0–1</w:t>
            </w:r>
          </w:p>
        </w:tc>
        <w:tc>
          <w:tcPr>
            <w:tcW w:w="180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Head</w:t>
            </w:r>
          </w:p>
        </w:tc>
        <w:tc>
          <w:tcPr>
            <w:tcW w:w="80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2</w:t>
            </w:r>
          </w:p>
        </w:tc>
        <w:tc>
          <w:tcPr>
            <w:tcW w:w="601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固定 `AA 55`。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2</w:t>
            </w:r>
          </w:p>
        </w:tc>
        <w:tc>
          <w:tcPr>
            <w:tcW w:w="180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Version</w:t>
            </w:r>
          </w:p>
        </w:tc>
        <w:tc>
          <w:tcPr>
            <w:tcW w:w="80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1</w:t>
            </w:r>
          </w:p>
        </w:tc>
        <w:tc>
          <w:tcPr>
            <w:tcW w:w="601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固定 `02`。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3</w:t>
            </w:r>
          </w:p>
        </w:tc>
        <w:tc>
          <w:tcPr>
            <w:tcW w:w="180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Type</w:t>
            </w:r>
          </w:p>
        </w:tc>
        <w:tc>
          <w:tcPr>
            <w:tcW w:w="80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1</w:t>
            </w:r>
          </w:p>
        </w:tc>
        <w:tc>
          <w:tcPr>
            <w:tcW w:w="601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消息类型，见第 5 节。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4 / 5</w:t>
            </w:r>
          </w:p>
        </w:tc>
        <w:tc>
          <w:tcPr>
            <w:tcW w:w="180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Src / Dst</w:t>
            </w:r>
          </w:p>
        </w:tc>
        <w:tc>
          <w:tcPr>
            <w:tcW w:w="80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各 1</w:t>
            </w:r>
          </w:p>
        </w:tc>
        <w:tc>
          <w:tcPr>
            <w:tcW w:w="601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使用第 2.1 节逻辑地址。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6</w:t>
            </w:r>
          </w:p>
        </w:tc>
        <w:tc>
          <w:tcPr>
            <w:tcW w:w="180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Seq</w:t>
            </w:r>
          </w:p>
        </w:tc>
        <w:tc>
          <w:tcPr>
            <w:tcW w:w="80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1</w:t>
            </w:r>
          </w:p>
        </w:tc>
        <w:tc>
          <w:tcPr>
            <w:tcW w:w="601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同一 Src 每产生一新帧递增并回绕；重发必须保持相同 Seq。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7</w:t>
            </w:r>
          </w:p>
        </w:tc>
        <w:tc>
          <w:tcPr>
            <w:tcW w:w="180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Flags</w:t>
            </w:r>
          </w:p>
        </w:tc>
        <w:tc>
          <w:tcPr>
            <w:tcW w:w="80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1</w:t>
            </w:r>
          </w:p>
        </w:tc>
        <w:tc>
          <w:tcPr>
            <w:tcW w:w="601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bit0 ACK_REQUIRED；bit1 RETRANSMISSION；bit2 URGENT；其余为 0。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8</w:t>
            </w:r>
          </w:p>
        </w:tc>
        <w:tc>
          <w:tcPr>
            <w:tcW w:w="180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Length</w:t>
            </w:r>
          </w:p>
        </w:tc>
        <w:tc>
          <w:tcPr>
            <w:tcW w:w="80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1</w:t>
            </w:r>
          </w:p>
        </w:tc>
        <w:tc>
          <w:tcPr>
            <w:tcW w:w="601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Payload 长度 0–64。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9…</w:t>
            </w:r>
          </w:p>
        </w:tc>
        <w:tc>
          <w:tcPr>
            <w:tcW w:w="180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Payload</w:t>
            </w:r>
          </w:p>
        </w:tc>
        <w:tc>
          <w:tcPr>
            <w:tcW w:w="80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N</w:t>
            </w:r>
          </w:p>
        </w:tc>
        <w:tc>
          <w:tcPr>
            <w:tcW w:w="601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字段顺序严格按本文件；多字节均大端。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末尾</w:t>
            </w:r>
          </w:p>
        </w:tc>
        <w:tc>
          <w:tcPr>
            <w:tcW w:w="180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CRC16</w:t>
            </w:r>
          </w:p>
        </w:tc>
        <w:tc>
          <w:tcPr>
            <w:tcW w:w="80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2</w:t>
            </w:r>
          </w:p>
        </w:tc>
        <w:tc>
          <w:tcPr>
            <w:tcW w:w="601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CRC 覆盖 Version 到 Payload 最后字节，先发高字节。</w:t>
            </w:r>
          </w:p>
        </w:tc>
      </w:tr>
    </w:tbl>
    <w:p>
      <w:pPr>
        <w:spacing w:after="40"/>
      </w:pPr>
    </w:p>
    <w:p>
      <w:r>
        <w:t>CRC 参数：多项式 0x1021、初始值 0xFFFF、输入/输出不反转、最终异或 0x0000；标准校验 `ASCII "123456789" = 0x29B1`。接收器必须按字节流重同步，长度&gt;64、版本错误、CRC错误、目的地址不匹配或帧内 100 ms 超时都必须丢弃，且不得更新控制状态。</w:t>
      </w:r>
    </w:p>
    <w:p>
      <w:pPr>
        <w:pStyle w:val="4"/>
      </w:pPr>
      <w:r>
        <w:t>4.1 ACK 与幂等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0"/>
        <w:gridCol w:w="900"/>
        <w:gridCol w:w="65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0B2545"/>
                <w:sz w:val="18"/>
              </w:rPr>
              <w:t>字段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0B2545"/>
                <w:sz w:val="18"/>
              </w:rPr>
              <w:t>字节</w:t>
            </w:r>
          </w:p>
        </w:tc>
        <w:tc>
          <w:tcPr>
            <w:tcW w:w="65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0B2545"/>
                <w:sz w:val="18"/>
              </w:rPr>
              <w:t>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RequestType</w:t>
            </w:r>
          </w:p>
        </w:tc>
        <w:tc>
          <w:tcPr>
            <w:tcW w:w="90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0</w:t>
            </w:r>
          </w:p>
        </w:tc>
        <w:tc>
          <w:tcPr>
            <w:tcW w:w="651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被确认请求的 Type。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RequestSeq</w:t>
            </w:r>
          </w:p>
        </w:tc>
        <w:tc>
          <w:tcPr>
            <w:tcW w:w="90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1</w:t>
            </w:r>
          </w:p>
        </w:tc>
        <w:tc>
          <w:tcPr>
            <w:tcW w:w="651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被确认请求的 Seq。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Result</w:t>
            </w:r>
          </w:p>
        </w:tc>
        <w:tc>
          <w:tcPr>
            <w:tcW w:w="90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2</w:t>
            </w:r>
          </w:p>
        </w:tc>
        <w:tc>
          <w:tcPr>
            <w:tcW w:w="651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00 接受；01 重复已接受；02 忙；03 当前状态不允许；04 不支持；05 参数非法；06 内部错误。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Detail</w:t>
            </w:r>
          </w:p>
        </w:tc>
        <w:tc>
          <w:tcPr>
            <w:tcW w:w="90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3</w:t>
            </w:r>
          </w:p>
        </w:tc>
        <w:tc>
          <w:tcPr>
            <w:tcW w:w="651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00 无；01 CH6 未允许；02 定位/车位姿不新鲜；03 校准无效；04 任务已运行；05 飞控 UART 超时；06 任务类型非法。</w:t>
            </w:r>
          </w:p>
        </w:tc>
      </w:tr>
    </w:tbl>
    <w:p>
      <w:pPr>
        <w:spacing w:after="40"/>
      </w:pPr>
    </w:p>
    <w:p>
      <w:r>
        <w:t>定向控制请求必须带 ACK_REQUIRED。接收端按 `Src+Type+Seq` 在 5 s 窗口去重；重复帧不重复触发业务，只回复第一次结果。广播不得 ACK。</w:t>
      </w:r>
    </w:p>
    <w:p>
      <w:pPr>
        <w:pStyle w:val="3"/>
      </w:pPr>
      <w:r>
        <w:t>5. 消息字典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0"/>
        <w:gridCol w:w="2600"/>
        <w:gridCol w:w="2600"/>
        <w:gridCol w:w="32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0B2545"/>
                <w:sz w:val="17"/>
              </w:rPr>
              <w:t>Type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0B2545"/>
                <w:sz w:val="17"/>
              </w:rPr>
              <w:t>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0B2545"/>
                <w:sz w:val="17"/>
              </w:rPr>
              <w:t>方向</w:t>
            </w:r>
          </w:p>
        </w:tc>
        <w:tc>
          <w:tcPr>
            <w:tcW w:w="32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0B2545"/>
                <w:sz w:val="17"/>
              </w:rPr>
              <w:t>发送条件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0x02</w:t>
            </w:r>
          </w:p>
        </w:tc>
        <w:tc>
          <w:tcPr>
            <w:tcW w:w="260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FLIGHT_TELEMETRY</w:t>
            </w:r>
          </w:p>
        </w:tc>
        <w:tc>
          <w:tcPr>
            <w:tcW w:w="260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机载 ESP32 → 0x10</w:t>
            </w:r>
          </w:p>
        </w:tc>
        <w:tc>
          <w:tcPr>
            <w:tcW w:w="321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任务中 2 Hz；只在飞控有线状态新鲜时。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0x03</w:t>
            </w:r>
          </w:p>
        </w:tc>
        <w:tc>
          <w:tcPr>
            <w:tcW w:w="260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HEARTBEAT</w:t>
            </w:r>
          </w:p>
        </w:tc>
        <w:tc>
          <w:tcPr>
            <w:tcW w:w="260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任意 → 0x10</w:t>
            </w:r>
          </w:p>
        </w:tc>
        <w:tc>
          <w:tcPr>
            <w:tcW w:w="321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仅维护/调试；正式任务不主动发送，避免占时隙。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0x11</w:t>
            </w:r>
          </w:p>
        </w:tc>
        <w:tc>
          <w:tcPr>
            <w:tcW w:w="260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ACK</w:t>
            </w:r>
          </w:p>
        </w:tc>
        <w:tc>
          <w:tcPr>
            <w:tcW w:w="260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请求接收端 → 请求 Src</w:t>
            </w:r>
          </w:p>
        </w:tc>
        <w:tc>
          <w:tcPr>
            <w:tcW w:w="321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第 7 节的回应窗口。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0x80</w:t>
            </w:r>
          </w:p>
        </w:tc>
        <w:tc>
          <w:tcPr>
            <w:tcW w:w="260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CAR_POSE</w:t>
            </w:r>
          </w:p>
        </w:tc>
        <w:tc>
          <w:tcPr>
            <w:tcW w:w="260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小车 0x30 → 0x10</w:t>
            </w:r>
          </w:p>
        </w:tc>
        <w:tc>
          <w:tcPr>
            <w:tcW w:w="321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10 Hz 无 ACK 广播；车/机/地面站均可接收。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0x81</w:t>
            </w:r>
          </w:p>
        </w:tc>
        <w:tc>
          <w:tcPr>
            <w:tcW w:w="260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CAR_TASK_REQUEST</w:t>
            </w:r>
          </w:p>
        </w:tc>
        <w:tc>
          <w:tcPr>
            <w:tcW w:w="260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小车 0x30 → 飞机 0x20</w:t>
            </w:r>
          </w:p>
        </w:tc>
        <w:tc>
          <w:tcPr>
            <w:tcW w:w="321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按键触发；同 Seq 最多发 3 次，必须 ACK。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0x82</w:t>
            </w:r>
          </w:p>
        </w:tc>
        <w:tc>
          <w:tcPr>
            <w:tcW w:w="260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MISSION_STATUS</w:t>
            </w:r>
          </w:p>
        </w:tc>
        <w:tc>
          <w:tcPr>
            <w:tcW w:w="260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飞行器 0x20 → 0x10</w:t>
            </w:r>
          </w:p>
        </w:tc>
        <w:tc>
          <w:tcPr>
            <w:tcW w:w="321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状态改变后排队，在下一回应窗口发送；地面站显示。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0x83</w:t>
            </w:r>
          </w:p>
        </w:tc>
        <w:tc>
          <w:tcPr>
            <w:tcW w:w="260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CALIBRATION_SET</w:t>
            </w:r>
          </w:p>
        </w:tc>
        <w:tc>
          <w:tcPr>
            <w:tcW w:w="260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地面站 0x40 → 小车 0x30</w:t>
            </w:r>
          </w:p>
        </w:tc>
        <w:tc>
          <w:tcPr>
            <w:tcW w:w="321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仅维护校准模式，必须 ACK。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0x84</w:t>
            </w:r>
          </w:p>
        </w:tc>
        <w:tc>
          <w:tcPr>
            <w:tcW w:w="260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MISSION_ABORT</w:t>
            </w:r>
          </w:p>
        </w:tc>
        <w:tc>
          <w:tcPr>
            <w:tcW w:w="260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小车 0x30 → 飞机 0x20</w:t>
            </w:r>
          </w:p>
        </w:tc>
        <w:tc>
          <w:tcPr>
            <w:tcW w:w="321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预留给车端急停/安全按键，URGENT+ACK_REQUIRED。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0" w:type="dxa"/>
          </w:tcPr>
          <w:p>
            <w:pPr>
              <w:spacing w:after="0" w:line="264" w:lineRule="auto"/>
              <w:rPr>
                <w:sz w:val="17"/>
              </w:rPr>
            </w:pPr>
            <w:r>
              <w:rPr>
                <w:sz w:val="17"/>
              </w:rPr>
              <w:t>0x85</w:t>
            </w:r>
          </w:p>
        </w:tc>
        <w:tc>
          <w:tcPr>
            <w:tcW w:w="2600" w:type="dxa"/>
          </w:tcPr>
          <w:p>
            <w:pPr>
              <w:spacing w:after="0" w:line="264" w:lineRule="auto"/>
              <w:rPr>
                <w:sz w:val="17"/>
              </w:rPr>
            </w:pPr>
            <w:r>
              <w:rPr>
                <w:sz w:val="17"/>
              </w:rPr>
              <w:t>MAINTENANCE_RESET</w:t>
            </w:r>
          </w:p>
        </w:tc>
        <w:tc>
          <w:tcPr>
            <w:tcW w:w="2600" w:type="dxa"/>
          </w:tcPr>
          <w:p>
            <w:pPr>
              <w:spacing w:after="0" w:line="264" w:lineRule="auto"/>
              <w:rPr>
                <w:sz w:val="17"/>
              </w:rPr>
            </w:pPr>
            <w:r>
              <w:rPr>
                <w:rFonts w:hint="eastAsia" w:ascii="宋体" w:hAnsi="宋体" w:eastAsia="宋体" w:cs="宋体"/>
                <w:sz w:val="17"/>
              </w:rPr>
              <w:t>小车</w:t>
            </w:r>
            <w:r>
              <w:rPr>
                <w:sz w:val="17"/>
              </w:rPr>
              <w:t xml:space="preserve"> 0x30 </w:t>
            </w:r>
            <w:r>
              <w:rPr>
                <w:rFonts w:hint="eastAsia"/>
                <w:sz w:val="17"/>
              </w:rPr>
              <w:t>→</w:t>
            </w:r>
            <w:r>
              <w:rPr>
                <w:sz w:val="17"/>
              </w:rPr>
              <w:t xml:space="preserve"> </w:t>
            </w:r>
            <w:r>
              <w:rPr>
                <w:rFonts w:hint="eastAsia" w:ascii="宋体" w:hAnsi="宋体" w:eastAsia="宋体" w:cs="宋体"/>
                <w:sz w:val="17"/>
              </w:rPr>
              <w:t>广播</w:t>
            </w:r>
            <w:r>
              <w:rPr>
                <w:sz w:val="17"/>
              </w:rPr>
              <w:t xml:space="preserve"> 0x10</w:t>
            </w:r>
          </w:p>
        </w:tc>
        <w:tc>
          <w:tcPr>
            <w:tcW w:w="3210" w:type="dxa"/>
          </w:tcPr>
          <w:p>
            <w:pPr>
              <w:spacing w:after="0" w:line="264" w:lineRule="auto"/>
              <w:rPr>
                <w:sz w:val="17"/>
              </w:rPr>
            </w:pPr>
            <w:r>
              <w:rPr>
                <w:rFonts w:hint="eastAsia" w:ascii="宋体" w:hAnsi="宋体" w:eastAsia="宋体" w:cs="宋体"/>
                <w:sz w:val="17"/>
              </w:rPr>
              <w:t>仅物理维护复位按钮长按成功后；无</w:t>
            </w:r>
            <w:r>
              <w:rPr>
                <w:sz w:val="17"/>
              </w:rPr>
              <w:t xml:space="preserve"> ACK</w:t>
            </w:r>
            <w:r>
              <w:rPr>
                <w:rFonts w:hint="eastAsia" w:ascii="宋体" w:hAnsi="宋体" w:eastAsia="宋体" w:cs="宋体"/>
                <w:sz w:val="17"/>
              </w:rPr>
              <w:t>，连续</w:t>
            </w:r>
            <w:r>
              <w:rPr>
                <w:sz w:val="17"/>
              </w:rPr>
              <w:t xml:space="preserve"> 3 </w:t>
            </w:r>
            <w:r>
              <w:rPr>
                <w:rFonts w:hint="eastAsia" w:ascii="宋体" w:hAnsi="宋体" w:eastAsia="宋体" w:cs="宋体"/>
                <w:sz w:val="17"/>
              </w:rPr>
              <w:t>个车端时隙重发。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0x90–0x93</w:t>
            </w:r>
          </w:p>
        </w:tc>
        <w:tc>
          <w:tcPr>
            <w:tcW w:w="260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CAMERA_*</w:t>
            </w:r>
          </w:p>
        </w:tc>
        <w:tc>
          <w:tcPr>
            <w:tcW w:w="260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飞控 0x21 ↔ 相机 0x50</w:t>
            </w:r>
          </w:p>
        </w:tc>
        <w:tc>
          <w:tcPr>
            <w:tcW w:w="321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只在专用相机有线 UART 使用，不上 LoRa。</w:t>
            </w:r>
          </w:p>
        </w:tc>
      </w:tr>
    </w:tbl>
    <w:p>
      <w:pPr>
        <w:spacing w:after="40"/>
      </w:pPr>
    </w:p>
    <w:p>
      <w:pPr>
        <w:pStyle w:val="4"/>
      </w:pPr>
      <w:r>
        <w:t>5.1 `CAR_POSE` (0x80)，Payload=22 bytes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200"/>
        <w:gridCol w:w="900"/>
        <w:gridCol w:w="54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0B2545"/>
                <w:sz w:val="17"/>
              </w:rPr>
              <w:t>偏移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0B2545"/>
                <w:sz w:val="17"/>
              </w:rPr>
              <w:t>字段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0B2545"/>
                <w:sz w:val="17"/>
              </w:rPr>
              <w:t>类型</w:t>
            </w:r>
          </w:p>
        </w:tc>
        <w:tc>
          <w:tcPr>
            <w:tcW w:w="5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0B2545"/>
                <w:sz w:val="17"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0</w:t>
            </w:r>
          </w:p>
        </w:tc>
        <w:tc>
          <w:tcPr>
            <w:tcW w:w="220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CoordinateFrame</w:t>
            </w:r>
          </w:p>
        </w:tc>
        <w:tc>
          <w:tcPr>
            <w:tcW w:w="90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u8</w:t>
            </w:r>
          </w:p>
        </w:tc>
        <w:tc>
          <w:tcPr>
            <w:tcW w:w="541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必须为 0x01 FIELD_GLOBAL；非 0x01 的位姿不得用于飞行跟踪。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1</w:t>
            </w:r>
          </w:p>
        </w:tc>
        <w:tc>
          <w:tcPr>
            <w:tcW w:w="220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PoseFlags</w:t>
            </w:r>
          </w:p>
        </w:tc>
        <w:tc>
          <w:tcPr>
            <w:tcW w:w="90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u8</w:t>
            </w:r>
          </w:p>
        </w:tc>
        <w:tc>
          <w:tcPr>
            <w:tcW w:w="541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bit0 POSITION_VALID；bit1 CALIBRATED；bit2 VELOCITY_VALID；bit3 YAW_VALID；bit4 CAR_RUNNING。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2–3</w:t>
            </w:r>
          </w:p>
        </w:tc>
        <w:tc>
          <w:tcPr>
            <w:tcW w:w="220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CalibrationId</w:t>
            </w:r>
          </w:p>
        </w:tc>
        <w:tc>
          <w:tcPr>
            <w:tcW w:w="90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u16</w:t>
            </w:r>
          </w:p>
        </w:tc>
        <w:tc>
          <w:tcPr>
            <w:tcW w:w="541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本次有效校准的非零编号；任务中不得变化。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4–7 / 8–11</w:t>
            </w:r>
          </w:p>
        </w:tc>
        <w:tc>
          <w:tcPr>
            <w:tcW w:w="220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X / Y</w:t>
            </w:r>
          </w:p>
        </w:tc>
        <w:tc>
          <w:tcPr>
            <w:tcW w:w="90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i32</w:t>
            </w:r>
          </w:p>
        </w:tc>
        <w:tc>
          <w:tcPr>
            <w:tcW w:w="541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平台中心 FIELD_GLOBAL 坐标，cm。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12–13</w:t>
            </w:r>
          </w:p>
        </w:tc>
        <w:tc>
          <w:tcPr>
            <w:tcW w:w="220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Yaw</w:t>
            </w:r>
          </w:p>
        </w:tc>
        <w:tc>
          <w:tcPr>
            <w:tcW w:w="90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i16</w:t>
            </w:r>
          </w:p>
        </w:tc>
        <w:tc>
          <w:tcPr>
            <w:tcW w:w="541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平台/车头 yaw，0.1°，范围建议 −1800…1800；逆时针为正。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14–15 / 16–17</w:t>
            </w:r>
          </w:p>
        </w:tc>
        <w:tc>
          <w:tcPr>
            <w:tcW w:w="220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Vx / Vy</w:t>
            </w:r>
          </w:p>
        </w:tc>
        <w:tc>
          <w:tcPr>
            <w:tcW w:w="90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i16</w:t>
            </w:r>
          </w:p>
        </w:tc>
        <w:tc>
          <w:tcPr>
            <w:tcW w:w="541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FIELD_GLOBAL 速度，cm/s；无效时置 0x7FFF，且清 bit2。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18–21</w:t>
            </w:r>
          </w:p>
        </w:tc>
        <w:tc>
          <w:tcPr>
            <w:tcW w:w="220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SourceTimeMs</w:t>
            </w:r>
          </w:p>
        </w:tc>
        <w:tc>
          <w:tcPr>
            <w:tcW w:w="90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u32</w:t>
            </w:r>
          </w:p>
        </w:tc>
        <w:tc>
          <w:tcPr>
            <w:tcW w:w="541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车端 Pi 上电后的单调毫秒；只用于新鲜度与排序，不能与其他设备系统时间直接相减。</w:t>
            </w:r>
          </w:p>
        </w:tc>
      </w:tr>
    </w:tbl>
    <w:p>
      <w:pPr>
        <w:spacing w:after="40"/>
      </w:pPr>
    </w:p>
    <w:p>
      <w:r>
        <w:t>飞控只接受连续新鲜、POSITION_VALID+CALIBRATED+YAW_VALID 的 `CAR_POSE`。若速度有效，可按接收延迟做短时匀速外推；速度无效时不得臆造速度。</w:t>
      </w:r>
    </w:p>
    <w:p>
      <w:pPr>
        <w:pStyle w:val="4"/>
      </w:pPr>
      <w:r>
        <w:t>5.2 `CAR_TASK_REQUEST` (0x81)，Payload=12 bytes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200"/>
        <w:gridCol w:w="900"/>
        <w:gridCol w:w="54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0B2545"/>
                <w:sz w:val="18"/>
              </w:rPr>
              <w:t>偏移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0B2545"/>
                <w:sz w:val="18"/>
              </w:rPr>
              <w:t>字段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0B2545"/>
                <w:sz w:val="18"/>
              </w:rPr>
              <w:t>类型</w:t>
            </w:r>
          </w:p>
        </w:tc>
        <w:tc>
          <w:tcPr>
            <w:tcW w:w="5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0B2545"/>
                <w:sz w:val="18"/>
              </w:rPr>
              <w:t>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0</w:t>
            </w:r>
          </w:p>
        </w:tc>
        <w:tc>
          <w:tcPr>
            <w:tcW w:w="220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TaskType</w:t>
            </w:r>
          </w:p>
        </w:tc>
        <w:tc>
          <w:tcPr>
            <w:tcW w:w="90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u8</w:t>
            </w:r>
          </w:p>
        </w:tc>
        <w:tc>
          <w:tcPr>
            <w:tcW w:w="541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01 抛投；02 动态起降。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1</w:t>
            </w:r>
          </w:p>
        </w:tc>
        <w:tc>
          <w:tcPr>
            <w:tcW w:w="220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RequestFlags</w:t>
            </w:r>
          </w:p>
        </w:tc>
        <w:tc>
          <w:tcPr>
            <w:tcW w:w="90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u8</w:t>
            </w:r>
          </w:p>
        </w:tc>
        <w:tc>
          <w:tcPr>
            <w:tcW w:w="541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bit0 START，其他位 0。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2–3</w:t>
            </w:r>
          </w:p>
        </w:tc>
        <w:tc>
          <w:tcPr>
            <w:tcW w:w="220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MissionId</w:t>
            </w:r>
          </w:p>
        </w:tc>
        <w:tc>
          <w:tcPr>
            <w:tcW w:w="90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u16</w:t>
            </w:r>
          </w:p>
        </w:tc>
        <w:tc>
          <w:tcPr>
            <w:tcW w:w="541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车 MCU 每次按键递增；三次重发保持相同 ID 与 Seq。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4–5</w:t>
            </w:r>
          </w:p>
        </w:tc>
        <w:tc>
          <w:tcPr>
            <w:tcW w:w="220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CalibrationId</w:t>
            </w:r>
          </w:p>
        </w:tc>
        <w:tc>
          <w:tcPr>
            <w:tcW w:w="90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u16</w:t>
            </w:r>
          </w:p>
        </w:tc>
        <w:tc>
          <w:tcPr>
            <w:tcW w:w="541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必须等于当前 `CAR_POSE.CalibrationId`，否则飞控拒绝。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6–7</w:t>
            </w:r>
          </w:p>
        </w:tc>
        <w:tc>
          <w:tcPr>
            <w:tcW w:w="220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Reserved</w:t>
            </w:r>
          </w:p>
        </w:tc>
        <w:tc>
          <w:tcPr>
            <w:tcW w:w="90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u16</w:t>
            </w:r>
          </w:p>
        </w:tc>
        <w:tc>
          <w:tcPr>
            <w:tcW w:w="541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发送 0。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8–11</w:t>
            </w:r>
          </w:p>
        </w:tc>
        <w:tc>
          <w:tcPr>
            <w:tcW w:w="220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SourceTimeMs</w:t>
            </w:r>
          </w:p>
        </w:tc>
        <w:tc>
          <w:tcPr>
            <w:tcW w:w="90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u32</w:t>
            </w:r>
          </w:p>
        </w:tc>
        <w:tc>
          <w:tcPr>
            <w:tcW w:w="541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车 MCU 单调时间。</w:t>
            </w:r>
          </w:p>
        </w:tc>
      </w:tr>
    </w:tbl>
    <w:p>
      <w:pPr>
        <w:spacing w:after="40"/>
      </w:pPr>
    </w:p>
    <w:p>
      <w:pPr>
        <w:pStyle w:val="4"/>
      </w:pPr>
      <w:r>
        <w:t>5.3 `CALIBRATION_SET` (0x83)，Payload=12 bytes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0"/>
        <w:gridCol w:w="2500"/>
        <w:gridCol w:w="900"/>
        <w:gridCol w:w="47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0B2545"/>
                <w:sz w:val="18"/>
              </w:rPr>
              <w:t>偏移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0B2545"/>
                <w:sz w:val="18"/>
              </w:rPr>
              <w:t>字段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0B2545"/>
                <w:sz w:val="18"/>
              </w:rPr>
              <w:t>类型</w:t>
            </w:r>
          </w:p>
        </w:tc>
        <w:tc>
          <w:tcPr>
            <w:tcW w:w="4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0B2545"/>
                <w:sz w:val="18"/>
              </w:rPr>
              <w:t>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0–3 / 4–7</w:t>
            </w:r>
          </w:p>
        </w:tc>
        <w:tc>
          <w:tcPr>
            <w:tcW w:w="250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DeltaX / DeltaY</w:t>
            </w:r>
          </w:p>
        </w:tc>
        <w:tc>
          <w:tcPr>
            <w:tcW w:w="90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i32</w:t>
            </w:r>
          </w:p>
        </w:tc>
        <w:tc>
          <w:tcPr>
            <w:tcW w:w="471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应用到车端本地平台坐标的 FIELD_GLOBAL 平移，cm。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8–9</w:t>
            </w:r>
          </w:p>
        </w:tc>
        <w:tc>
          <w:tcPr>
            <w:tcW w:w="250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CalibrationId</w:t>
            </w:r>
          </w:p>
        </w:tc>
        <w:tc>
          <w:tcPr>
            <w:tcW w:w="90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u16</w:t>
            </w:r>
          </w:p>
        </w:tc>
        <w:tc>
          <w:tcPr>
            <w:tcW w:w="471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由地面站生成，必须非 0。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10</w:t>
            </w:r>
          </w:p>
        </w:tc>
        <w:tc>
          <w:tcPr>
            <w:tcW w:w="250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Flags</w:t>
            </w:r>
          </w:p>
        </w:tc>
        <w:tc>
          <w:tcPr>
            <w:tcW w:w="90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u8</w:t>
            </w:r>
          </w:p>
        </w:tc>
        <w:tc>
          <w:tcPr>
            <w:tcW w:w="471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bit0 APPLY=1；其余 0。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11</w:t>
            </w:r>
          </w:p>
        </w:tc>
        <w:tc>
          <w:tcPr>
            <w:tcW w:w="250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Reserved</w:t>
            </w:r>
          </w:p>
        </w:tc>
        <w:tc>
          <w:tcPr>
            <w:tcW w:w="90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u8</w:t>
            </w:r>
          </w:p>
        </w:tc>
        <w:tc>
          <w:tcPr>
            <w:tcW w:w="471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发送 0。</w:t>
            </w:r>
          </w:p>
        </w:tc>
      </w:tr>
    </w:tbl>
    <w:p>
      <w:pPr>
        <w:spacing w:after="40"/>
      </w:pPr>
    </w:p>
    <w:p>
      <w:r>
        <w:t>小车只有在 CAR_RUNNING=0 时可接受该命令。小车 MCU 必须等待 Pi 返回成功 ACK 后，才向地面站回复 ACK_ACCEPTED；不能仅以本地 UART 写入成功当作校准已生效。</w:t>
      </w:r>
    </w:p>
    <w:p>
      <w:pPr>
        <w:pStyle w:val="4"/>
      </w:pPr>
      <w:r>
        <w:t>5.4 飞行器遥测与状态</w:t>
      </w:r>
    </w:p>
    <w:p>
      <w:r>
        <w:t>`FLIGHT_TELEMETRY` 复用现有 24-byte V2 定义：StatusFlags(u16)、CoordinateFrame(u8=0x01)、ModeCode(u8)、X/Y/Z(i32, cm)、Yaw(i16, 0.1°)、GroundSpeed(u16, cm/s 或 0xFFFF)、SourceTimeMs(u32)。本题必须将 ModeCode 映射为下表，地面站不得从调试字节猜任务状态。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79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0B2545"/>
                <w:sz w:val="18"/>
              </w:rPr>
              <w:t>ModeCode</w:t>
            </w:r>
          </w:p>
        </w:tc>
        <w:tc>
          <w:tcPr>
            <w:tcW w:w="79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0B2545"/>
                <w:sz w:val="18"/>
              </w:rPr>
              <w:t>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0</w:t>
            </w:r>
          </w:p>
        </w:tc>
        <w:tc>
          <w:tcPr>
            <w:tcW w:w="791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IDLE / 等待有效校准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1</w:t>
            </w:r>
          </w:p>
        </w:tc>
        <w:tc>
          <w:tcPr>
            <w:tcW w:w="791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PRECHECK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2</w:t>
            </w:r>
          </w:p>
        </w:tc>
        <w:tc>
          <w:tcPr>
            <w:tcW w:w="791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TAKEOFF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3</w:t>
            </w:r>
          </w:p>
        </w:tc>
        <w:tc>
          <w:tcPr>
            <w:tcW w:w="791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INTERCEPT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4</w:t>
            </w:r>
          </w:p>
        </w:tc>
        <w:tc>
          <w:tcPr>
            <w:tcW w:w="791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FOLLOW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5</w:t>
            </w:r>
          </w:p>
        </w:tc>
        <w:tc>
          <w:tcPr>
            <w:tcW w:w="791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DROP_ALIGN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6</w:t>
            </w:r>
          </w:p>
        </w:tc>
        <w:tc>
          <w:tcPr>
            <w:tcW w:w="791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DROP_ACTION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7</w:t>
            </w:r>
          </w:p>
        </w:tc>
        <w:tc>
          <w:tcPr>
            <w:tcW w:w="791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LAND_ALIGN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8</w:t>
            </w:r>
          </w:p>
        </w:tc>
        <w:tc>
          <w:tcPr>
            <w:tcW w:w="791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DESCEND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9</w:t>
            </w:r>
          </w:p>
        </w:tc>
        <w:tc>
          <w:tcPr>
            <w:tcW w:w="791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ON_PLATFORM_5S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10</w:t>
            </w:r>
          </w:p>
        </w:tc>
        <w:tc>
          <w:tcPr>
            <w:tcW w:w="791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PLATFORM_TAKEOFF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11</w:t>
            </w:r>
          </w:p>
        </w:tc>
        <w:tc>
          <w:tcPr>
            <w:tcW w:w="791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RETURN_HOME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12</w:t>
            </w:r>
          </w:p>
        </w:tc>
        <w:tc>
          <w:tcPr>
            <w:tcW w:w="791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HOME_LAND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13</w:t>
            </w:r>
          </w:p>
        </w:tc>
        <w:tc>
          <w:tcPr>
            <w:tcW w:w="791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ABORT / FAILSAFE</w:t>
            </w:r>
          </w:p>
        </w:tc>
      </w:tr>
    </w:tbl>
    <w:p>
      <w:pPr>
        <w:spacing w:after="40"/>
      </w:pPr>
    </w:p>
    <w:p>
      <w:r>
        <w:t>`MISSION_STATUS` Payload=12 bytes：TaskType(u8)、Stage(u8，取 ModeCode)、StatusFlags(u16)、MissionId(u16)、ErrorCode(u8)、Reserved(u8=0)、SourceTimeMs(u32)。状态迁移后最多发送一次；如果下一回应窗口发生 ACK，则 ACK 优先，状态在下一轮发送。</w:t>
      </w:r>
    </w:p>
    <w:p>
      <w:pPr>
        <w:pStyle w:val="4"/>
      </w:pPr>
      <w:r>
        <w:t>5.5 相机有线消息与任务会话绑定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4200"/>
        <w:gridCol w:w="35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0B2545"/>
                <w:sz w:val="17"/>
              </w:rPr>
              <w:t>Type</w:t>
            </w:r>
          </w:p>
        </w:tc>
        <w:tc>
          <w:tcPr>
            <w:tcW w:w="4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0B2545"/>
                <w:sz w:val="17"/>
              </w:rPr>
              <w:t>Payload</w:t>
            </w:r>
          </w:p>
        </w:tc>
        <w:tc>
          <w:tcPr>
            <w:tcW w:w="3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0B2545"/>
                <w:sz w:val="17"/>
              </w:rPr>
              <w:t>方向与语义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0x90 CAMERA_MODE（6 B）</w:t>
            </w:r>
          </w:p>
        </w:tc>
        <w:tc>
          <w:tcPr>
            <w:tcW w:w="420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Mode(u8), TaskType(u8), MissionId(u16), Flags(u8), Reserved(u8)</w:t>
            </w:r>
          </w:p>
        </w:tc>
        <w:tc>
          <w:tcPr>
            <w:tcW w:w="356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飞控→相机。头部必须 ACK_REQUIRED；该帧头部 Seq 即 ModeSeq。相机完成 active_mode 切换、清除旧检测队列后才回 ACK。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0x91 CAMERA_TARGET（18 B）</w:t>
            </w:r>
          </w:p>
        </w:tc>
        <w:tc>
          <w:tcPr>
            <w:tcW w:w="420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原 14 B + TaskType(u8), MissionId(u16), ModeSeq(u8)</w:t>
            </w:r>
          </w:p>
        </w:tc>
        <w:tc>
          <w:tcPr>
            <w:tcW w:w="356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相机→飞控，15–20 Hz。前 14 B 偏移保持 V2.1：Flags、Quality、ErrX/Y、OuterDiameter、FrameCounter、SourceTimeMs；末尾会话字段必须回显当前模式。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0x92 CAMERA_ACTION（8 B）</w:t>
            </w:r>
          </w:p>
        </w:tc>
        <w:tc>
          <w:tcPr>
            <w:tcW w:w="420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Action(u8), Flags(u8), ActionId(u16), TaskType(u8), MissionId(u16), ModeSeq(u8)</w:t>
            </w:r>
          </w:p>
        </w:tc>
        <w:tc>
          <w:tcPr>
            <w:tcW w:w="356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飞控→相机。头部必须 ACK_REQUIRED；DROP 只由飞控稳定判定后下发。会话字段用于拒绝旧任务动作。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0x93 CAMERA_ACTION_RESULT（12 B）</w:t>
            </w:r>
          </w:p>
        </w:tc>
        <w:tc>
          <w:tcPr>
            <w:tcW w:w="420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原 8 B + TaskType(u8), MissionId(u16), ModeSeq(u8)</w:t>
            </w:r>
          </w:p>
        </w:tc>
        <w:tc>
          <w:tcPr>
            <w:tcW w:w="356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相机→飞控。Result：0 完成、1 执行中、2 拒绝、3 失败；飞控只接受会话三字段和 ActionId 均匹配的结果。</w:t>
            </w:r>
          </w:p>
        </w:tc>
      </w:tr>
    </w:tbl>
    <w:p>
      <w:pPr>
        <w:spacing w:after="40"/>
      </w:pPr>
    </w:p>
    <w:p>
      <w:r>
        <w:t>相机 ACK 使用通用 0x11：RequestType=0x90/0x92，RequestSeq=被确认帧 Seq。飞控等待 200 ms，最多发送 3 次；重发必须复用第一次的 Seq，并在头部同时设置 ACK_REQUIRED|RETRANSMISSION。ACK 本身不得请求 ACK。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FF6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b/>
                <w:color w:val="1F4D78"/>
                <w:sz w:val="21"/>
              </w:rPr>
              <w:t xml:space="preserve">强制会话门禁： </w:t>
            </w:r>
            <w:r>
              <w:rPr>
                <w:sz w:val="20"/>
              </w:rPr>
              <w:t>飞控收到小车任务请求后先创建 TaskType+MissionId+ModeSeq 会话并发送 CAMERA_MODE；匹配 ACK 到达前不得向小车返回任务接受。只有在该 ACK 之后到达、且三字段完全匹配的 CAMERA_TARGET / CAMERA_ACTION_RESULT 才可更新控制状态。错误任务、旧 MissionId、旧 ModeSeq 或迟到帧全部丢弃，且不得刷新相机在线/新鲜时间。IDLE、中止和任务结束必须立即使会话失效并彻底清空目标、动作结果、ACK、帧计数和接收时间。</w:t>
            </w:r>
          </w:p>
        </w:tc>
      </w:tr>
    </w:tbl>
    <w:p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FF6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b/>
                <w:color w:val="1F4D78"/>
                <w:sz w:val="21"/>
              </w:rPr>
              <w:t xml:space="preserve">视觉符号约束： </w:t>
            </w:r>
            <w:r>
              <w:rPr>
                <w:sz w:val="20"/>
              </w:rPr>
              <w:t>相机不得以旧的二维码、红色 X、色块作为任务触发；必须识别 60×60 cm 平台中心的 30/50 cm 黑色同心圆和十字。黑色循迹线是干扰物，只有同时满足双环/同心/十字结构和尺寸一致性才可置 TARGET_VALID。</w:t>
            </w:r>
          </w:p>
        </w:tc>
      </w:tr>
    </w:tbl>
    <w:p>
      <w:pPr>
        <w:spacing w:after="40"/>
      </w:pPr>
    </w:p>
    <w:p>
      <w:pPr>
        <w:pStyle w:val="3"/>
      </w:pPr>
      <w:r>
        <w:t>6. 与现有工程兼容的本地 UART 适配</w:t>
      </w:r>
    </w:p>
    <w:p>
      <w:pPr>
        <w:pStyle w:val="4"/>
      </w:pPr>
      <w:r>
        <w:t>6.1 Pi↔车 MCU</w:t>
      </w:r>
    </w:p>
    <w:p>
      <w:r>
        <w:t>车内有线链路直接使用第 4 节 V2.3 帧。Pi 发送 `Src=0x31,Dst=0x32,Type=0x80` 的本地/已换算位姿；MCU 校验后改写为 `Src=0x30,Dst=0x10` 再发 LoRa。校准下行由 MCU 转发到 Pi；Pi 成功应用后以标准 ACK 回复 MCU。</w:t>
      </w:r>
    </w:p>
    <w:p>
      <w:pPr>
        <w:pStyle w:val="4"/>
      </w:pPr>
      <w:r>
        <w:t>6.2 ESP32↔飞控扩展 LX 私有帧</w:t>
      </w:r>
    </w:p>
    <w:p>
      <w:r>
        <w:t>保留旧固定控制帧 `BB 10 F1 func cmd EE SC AC` 供迁移调试使用，但本题的新位姿与任务请求必须使用下列扩展帧，不能硬塞进旧 8 字节结构：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b/>
                <w:color w:val="1F4D78"/>
                <w:sz w:val="21"/>
              </w:rPr>
              <w:t xml:space="preserve">扩展 LX 帧： </w:t>
            </w:r>
            <w:r>
              <w:rPr>
                <w:sz w:val="20"/>
              </w:rPr>
              <w:t>`BB 10 F1 30 SubType Length Payload EE SC AC`。SubType=01 CAR_POSE（Payload 原样 22 bytes）；02 MISSION_REQUEST（12 bytes）；03 MISSION_RESPONSE（6 bytes）；04 MISSION_STATUS（12 bytes）。SC/AC 对从 BB 到 EE 的所有字节做与旧工程相同的双累加校验。</w:t>
            </w:r>
          </w:p>
        </w:tc>
      </w:tr>
    </w:tbl>
    <w:p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0"/>
        <w:gridCol w:w="2300"/>
        <w:gridCol w:w="51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0B2545"/>
                <w:sz w:val="18"/>
              </w:rPr>
              <w:t>SubType</w:t>
            </w:r>
          </w:p>
        </w:tc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0B2545"/>
                <w:sz w:val="18"/>
              </w:rPr>
              <w:t>方向</w:t>
            </w:r>
          </w:p>
        </w:tc>
        <w:tc>
          <w:tcPr>
            <w:tcW w:w="51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0B2545"/>
                <w:sz w:val="18"/>
              </w:rPr>
              <w:t>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01 CAR_POSE</w:t>
            </w:r>
          </w:p>
        </w:tc>
        <w:tc>
          <w:tcPr>
            <w:tcW w:w="230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ESP32→STM32</w:t>
            </w:r>
          </w:p>
        </w:tc>
        <w:tc>
          <w:tcPr>
            <w:tcW w:w="511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每个合法 LoRa 位姿立即转发；飞控存最新样本、更新时间、Seq 和 CalibrationId。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02 MISSION_REQUEST</w:t>
            </w:r>
          </w:p>
        </w:tc>
        <w:tc>
          <w:tcPr>
            <w:tcW w:w="230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ESP32→STM32</w:t>
            </w:r>
          </w:p>
        </w:tc>
        <w:tc>
          <w:tcPr>
            <w:tcW w:w="511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透传 CAR_TASK_REQUEST；飞控在 50 Hz 状态机检查后回复，不允许 ESP 直接断言已接受。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03 MISSION_RESPONSE</w:t>
            </w:r>
          </w:p>
        </w:tc>
        <w:tc>
          <w:tcPr>
            <w:tcW w:w="230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STM32→ESP32</w:t>
            </w:r>
          </w:p>
        </w:tc>
        <w:tc>
          <w:tcPr>
            <w:tcW w:w="511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RequestType(u8)、MissionId(u16)、Result(u8)、Detail(u8)、Reserved(u8)。ESP32收到后才发 LoRa ACK。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04 MISSION_STATUS</w:t>
            </w:r>
          </w:p>
        </w:tc>
        <w:tc>
          <w:tcPr>
            <w:tcW w:w="230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STM32→ESP32</w:t>
            </w:r>
          </w:p>
        </w:tc>
        <w:tc>
          <w:tcPr>
            <w:tcW w:w="511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与 0x82 相同的 12-byte Payload；ESP排队，在允许时隙广播。</w:t>
            </w:r>
          </w:p>
        </w:tc>
      </w:tr>
    </w:tbl>
    <w:p>
      <w:pPr>
        <w:spacing w:after="40"/>
      </w:pPr>
    </w:p>
    <w:p>
      <w:r>
        <w:t>飞控→ESP32 既有 `BB 10 F1 08 [x,y,height,yaw] EE SC AC` 遥测帧继续保留，供 ESP32 生成 `FLIGHT_TELEMETRY`。原 `uart_lx.cpp` 的固定 8-byte 命令解析、原 `my_uart.c` 的固定 8-byte接收解析都必须新增扩展分支，不能破坏旧帧。</w:t>
      </w:r>
    </w:p>
    <w:p>
      <w:pPr>
        <w:pStyle w:val="4"/>
      </w:pPr>
      <w:r>
        <w:t>6.3 相机 UART</w:t>
      </w:r>
    </w:p>
    <w:p>
      <w:r>
        <w:t>相机 UART 直接使用第 4 节 V2.3 流式解析器，飞控端 `Src=0x21,Dst=0x50`，相机端反向。最终比赛流程不得再依赖旧 `BB code FF` 指令或 `BB code ctrl ... FF` 返回帧；如保留旧协议，只能作为台架兼容模式，默认关闭。</w:t>
      </w:r>
    </w:p>
    <w:p>
      <w:pPr>
        <w:pStyle w:val="3"/>
      </w:pPr>
      <w:r>
        <w:t>7. 共信道 LoRa 时隙与可靠性</w:t>
      </w:r>
    </w:p>
    <w:p>
      <w:r>
        <w:t>车端 10 Hz 位姿是无线时间基准。所有节点从每帧 `CAR_POSE` 的接收完成时刻建立本 100 ms 周期；无需同步系统时钟。无线单帧实测 99% 完成时间必须小于所属窗口，并预留至少 5 ms 保护间隔。默认窗口适用于 38.4K 空中速率，首轮实测后可放宽，但不得缩短车端 10 Hz 位姿。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2100"/>
        <w:gridCol w:w="3500"/>
        <w:gridCol w:w="2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0B2545"/>
                <w:sz w:val="17"/>
              </w:rPr>
              <w:t>相对时间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0B2545"/>
                <w:sz w:val="17"/>
              </w:rPr>
              <w:t>唯一允许发射者</w:t>
            </w:r>
          </w:p>
        </w:tc>
        <w:tc>
          <w:tcPr>
            <w:tcW w:w="3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0B2545"/>
                <w:sz w:val="17"/>
              </w:rPr>
              <w:t>可发送内容</w:t>
            </w:r>
          </w:p>
        </w:tc>
        <w:tc>
          <w:tcPr>
            <w:tcW w:w="2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0B2545"/>
                <w:sz w:val="17"/>
              </w:rPr>
              <w:t>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0–25 ms</w:t>
            </w:r>
          </w:p>
        </w:tc>
        <w:tc>
          <w:tcPr>
            <w:tcW w:w="210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车载 MCU</w:t>
            </w:r>
          </w:p>
        </w:tc>
        <w:tc>
          <w:tcPr>
            <w:tcW w:w="350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CAR_POSE；或任务重发 / 维护 ACK</w:t>
            </w:r>
          </w:p>
        </w:tc>
        <w:tc>
          <w:tcPr>
            <w:tcW w:w="216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每 100 ms 一个车端槽。任务请求期间可连续 3 槽用同 Seq 重发，之后恢复位姿。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30–55 ms</w:t>
            </w:r>
          </w:p>
        </w:tc>
        <w:tc>
          <w:tcPr>
            <w:tcW w:w="210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机载 ESP32</w:t>
            </w:r>
          </w:p>
        </w:tc>
        <w:tc>
          <w:tcPr>
            <w:tcW w:w="350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CAR_TASK_REQUEST 的 ACK；或 FlightTelemetry；或 MissionStatus</w:t>
            </w:r>
          </w:p>
        </w:tc>
        <w:tc>
          <w:tcPr>
            <w:tcW w:w="216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一轮只发一帧，优先级：ACK &gt; MissionStatus &gt; Telemetry。Telemetry 仅在收到 CAR_POSE 且 `Seq mod 5=0` 时发，即 2 Hz。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55–100 ms</w:t>
            </w:r>
          </w:p>
        </w:tc>
        <w:tc>
          <w:tcPr>
            <w:tcW w:w="210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所有节点静默</w:t>
            </w:r>
          </w:p>
        </w:tc>
        <w:tc>
          <w:tcPr>
            <w:tcW w:w="350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无</w:t>
            </w:r>
          </w:p>
        </w:tc>
        <w:tc>
          <w:tcPr>
            <w:tcW w:w="216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保护时间；禁止心跳、调试串口透传和不受控日志。</w:t>
            </w:r>
          </w:p>
        </w:tc>
      </w:tr>
    </w:tbl>
    <w:p>
      <w:pPr>
        <w:spacing w:after="40"/>
      </w:pPr>
    </w:p>
    <w:p>
      <w:pPr>
        <w:pStyle w:val="4"/>
      </w:pPr>
      <w:r>
        <w:t>7.1 起飞前地面站校准维护窗口</w:t>
      </w:r>
    </w:p>
    <w:p>
      <w:r>
        <w:t>地面站需要写校准时，等待一帧 `CAR_POSE` 且该帧 `Seq mod 5 = 2`，在其接收完成后 30–50 ms 发送一帧 `CALIBRATION_SET`。机载 ESP32永远只在 `Seq mod 5 = 0` 的回应槽发送常规遥测，因此不与该维护窗口竞争。车 MCU 在下一车端槽发送 ACK（可牺牲一次 CAR_POSE）。任务运行时，地面站发送线程必须禁用。</w:t>
      </w:r>
    </w:p>
    <w:p>
      <w:pPr>
        <w:pStyle w:val="4"/>
      </w:pPr>
      <w:r>
        <w:t>7.2 测量与退化规则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0B2545"/>
                <w:sz w:val="18"/>
              </w:rPr>
              <w:t>项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0B2545"/>
                <w:sz w:val="18"/>
              </w:rPr>
              <w:t>验收 / 退化规则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无线负载</w:t>
            </w:r>
          </w:p>
        </w:tc>
        <w:tc>
          <w:tcPr>
            <w:tcW w:w="756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正式配置下连续运行 10 分钟：CAR_POSE 10 Hz，FLIGHT_TELEMETRY 2 Hz，CRC/长度错误和解析丢弃都记录；如响应窗不足，优先降低遥测至 1 Hz，而不是降低车位姿。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任务请求</w:t>
            </w:r>
          </w:p>
        </w:tc>
        <w:tc>
          <w:tcPr>
            <w:tcW w:w="756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CarTaskRequest 同 Seq 最多 3 次；ESP32需等飞控 `MISSION_RESPONSE` 后 ACK。无 ACK 仅显示失败，不能重复启动电机或多次触发飞控。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透明模式</w:t>
            </w:r>
          </w:p>
        </w:tc>
        <w:tc>
          <w:tcPr>
            <w:tcW w:w="756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本规范不依赖 LoRa 模块地址过滤。所有模块须使用相同空中速率、信道、FEC/发射功率配置；本地 UART 全部 115200、8N1、无流控。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禁止发送</w:t>
            </w:r>
          </w:p>
        </w:tc>
        <w:tc>
          <w:tcPr>
            <w:tcW w:w="756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禁止地面站任务中定时心跳/ACK；禁止相机消息上 LoRa；禁止 ESP32按自由定时器在任意时刻发 5 Hz 遥测。</w:t>
            </w:r>
          </w:p>
        </w:tc>
      </w:tr>
    </w:tbl>
    <w:p>
      <w:pPr>
        <w:spacing w:after="40"/>
      </w:pPr>
    </w:p>
    <w:p>
      <w:pPr>
        <w:pStyle w:val="3"/>
      </w:pPr>
      <w:r>
        <w:t>8. 飞行状态机接口与安全新鲜度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0"/>
        <w:gridCol w:w="3650"/>
        <w:gridCol w:w="38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0B2545"/>
                <w:sz w:val="17"/>
              </w:rPr>
              <w:t>阶段</w:t>
            </w:r>
          </w:p>
        </w:tc>
        <w:tc>
          <w:tcPr>
            <w:tcW w:w="3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0B2545"/>
                <w:sz w:val="17"/>
              </w:rPr>
              <w:t>飞控使用数据</w:t>
            </w:r>
          </w:p>
        </w:tc>
        <w:tc>
          <w:tcPr>
            <w:tcW w:w="3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0B2545"/>
                <w:sz w:val="17"/>
              </w:rPr>
              <w:t>阶段完成 / 失败处理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PRECHECK</w:t>
            </w:r>
          </w:p>
        </w:tc>
        <w:tc>
          <w:tcPr>
            <w:tcW w:w="36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CH6、MID360、激光、连续 3 帧有效校准 CAR_POSE、相机在线</w:t>
            </w:r>
          </w:p>
        </w:tc>
        <w:tc>
          <w:tcPr>
            <w:tcW w:w="386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任一条件不满足：拒绝任务请求并给 Detail。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TAKEOFF</w:t>
            </w:r>
          </w:p>
        </w:tc>
        <w:tc>
          <w:tcPr>
            <w:tcW w:w="36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MID360 / 激光</w:t>
            </w:r>
          </w:p>
        </w:tc>
        <w:tc>
          <w:tcPr>
            <w:tcW w:w="386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垂直至地面真高度 150±10 cm，稳定 3 s。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INTERCEPT / FOLLOW</w:t>
            </w:r>
          </w:p>
        </w:tc>
        <w:tc>
          <w:tcPr>
            <w:tcW w:w="36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CAR_POSE 主目标；CAMERA_TARGET 末段修正</w:t>
            </w:r>
          </w:p>
        </w:tc>
        <w:tc>
          <w:tcPr>
            <w:tcW w:w="386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目标为小车位姿（可短时外推）；无人机 yaw 跟随 car yaw。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DROP_ALIGN / DROP_ACTION</w:t>
            </w:r>
          </w:p>
        </w:tc>
        <w:tc>
          <w:tcPr>
            <w:tcW w:w="36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CAR_POSE + 新鲜视觉</w:t>
            </w:r>
          </w:p>
        </w:tc>
        <w:tc>
          <w:tcPr>
            <w:tcW w:w="386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必须视觉 TARGET_VALID、质量足够且相对误差稳定；飞控下发一次 CAMERA_ACTION/DROP，等完成回执。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LAND_ALIGN / DESCEND</w:t>
            </w:r>
          </w:p>
        </w:tc>
        <w:tc>
          <w:tcPr>
            <w:tcW w:w="36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CAR_POSE + 视觉 + 激光</w:t>
            </w:r>
          </w:p>
        </w:tc>
        <w:tc>
          <w:tcPr>
            <w:tcW w:w="386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保持持续伴飞再分级下降；高度目标从对地 150 平滑转为对平台 135；末端到激光—起落面实测距离。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ON_PLATFORM_5S</w:t>
            </w:r>
          </w:p>
        </w:tc>
        <w:tc>
          <w:tcPr>
            <w:tcW w:w="36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车位姿、新鲜视觉/激光</w:t>
            </w:r>
          </w:p>
        </w:tc>
        <w:tc>
          <w:tcPr>
            <w:tcW w:w="386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平台上稳定 5 s 后再起飞；若确认失稳或位姿丢失，立即中止并安全处理。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RETURN_HOME / HOME_LAND</w:t>
            </w:r>
          </w:p>
        </w:tc>
        <w:tc>
          <w:tcPr>
            <w:tcW w:w="36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MID360 / 激光</w:t>
            </w:r>
          </w:p>
        </w:tc>
        <w:tc>
          <w:tcPr>
            <w:tcW w:w="386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以巡航高度回 H 点，之后稳定降落。</w:t>
            </w:r>
          </w:p>
        </w:tc>
      </w:tr>
    </w:tbl>
    <w:p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2250"/>
        <w:gridCol w:w="50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0B2545"/>
                <w:sz w:val="17"/>
              </w:rPr>
              <w:t>监测对象</w:t>
            </w:r>
          </w:p>
        </w:tc>
        <w:tc>
          <w:tcPr>
            <w:tcW w:w="2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0B2545"/>
                <w:sz w:val="17"/>
              </w:rPr>
              <w:t>陈旧阈值</w:t>
            </w:r>
          </w:p>
        </w:tc>
        <w:tc>
          <w:tcPr>
            <w:tcW w:w="5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0B2545"/>
                <w:sz w:val="17"/>
              </w:rPr>
              <w:t>强制行为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CAR_POSE</w:t>
            </w:r>
          </w:p>
        </w:tc>
        <w:tc>
          <w:tcPr>
            <w:tcW w:w="22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&gt;250 ms 警告；&gt;500 ms 失效</w:t>
            </w:r>
          </w:p>
        </w:tc>
        <w:tc>
          <w:tcPr>
            <w:tcW w:w="506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伴飞中保持最后安全绝对目标不超过 0.5 s；仍失效则升/保持至巡航高度、返回 H 点。下降阶段丢失则先停止下降并上升。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CAMERA_TARGET</w:t>
            </w:r>
          </w:p>
        </w:tc>
        <w:tc>
          <w:tcPr>
            <w:tcW w:w="22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会话不匹配立即丢弃；&gt;200 ms 禁止投放/继续下降；&gt;1 s 失效</w:t>
            </w:r>
          </w:p>
        </w:tc>
        <w:tc>
          <w:tcPr>
            <w:tcW w:w="506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不匹配帧不得刷新在线时间；可暂以 CAR_POSE 继续高空伴飞，但不得发射投放或触地。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CalibrationId</w:t>
            </w:r>
          </w:p>
        </w:tc>
        <w:tc>
          <w:tcPr>
            <w:tcW w:w="22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任务中变化或清零</w:t>
            </w:r>
          </w:p>
        </w:tc>
        <w:tc>
          <w:tcPr>
            <w:tcW w:w="506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立即进入 ABORT，禁止继续跟踪与下降。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飞控↔ESP UART</w:t>
            </w:r>
          </w:p>
        </w:tc>
        <w:tc>
          <w:tcPr>
            <w:tcW w:w="22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&gt;500 ms 无新鲜飞控数据</w:t>
            </w:r>
          </w:p>
        </w:tc>
        <w:tc>
          <w:tcPr>
            <w:tcW w:w="506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ESP停止发送飞行遥测，不能对新任务回复已接受。</w:t>
            </w:r>
          </w:p>
        </w:tc>
      </w:tr>
    </w:tbl>
    <w:p>
      <w:pPr>
        <w:spacing w:after="40"/>
      </w:pPr>
    </w:p>
    <w:p>
      <w:pPr>
        <w:pStyle w:val="3"/>
      </w:pPr>
      <w:r>
        <w:t>9. 各角色实现边界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4450"/>
        <w:gridCol w:w="32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0B2545"/>
                <w:sz w:val="17"/>
              </w:rPr>
              <w:t>角色</w:t>
            </w:r>
          </w:p>
        </w:tc>
        <w:tc>
          <w:tcPr>
            <w:tcW w:w="4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0B2545"/>
                <w:sz w:val="17"/>
              </w:rPr>
              <w:t>必须实现</w:t>
            </w:r>
          </w:p>
        </w:tc>
        <w:tc>
          <w:tcPr>
            <w:tcW w:w="3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0B2545"/>
                <w:sz w:val="17"/>
              </w:rPr>
              <w:t>明确不负责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飞控 STM32</w:t>
            </w:r>
          </w:p>
        </w:tc>
        <w:tc>
          <w:tcPr>
            <w:tcW w:w="44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扩展 LX 解析、任务验收回复、伴飞/投放/动态着陆状态机、视觉机体系→世界系转换、所有 failsafe。</w:t>
            </w:r>
          </w:p>
        </w:tc>
        <w:tc>
          <w:tcPr>
            <w:tcW w:w="326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不解析 LoRa 空中帧；不做图传；不相信 ESP 的‘UART 写成功’等同飞控已接受。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机载 ESP32</w:t>
            </w:r>
          </w:p>
        </w:tc>
        <w:tc>
          <w:tcPr>
            <w:tcW w:w="44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V2.3 LoRa 解析/校验/去重、时隙、CAR_POSE/LX桥接、等待飞控响应后 ACK、遥测/状态队列。</w:t>
            </w:r>
          </w:p>
        </w:tc>
        <w:tc>
          <w:tcPr>
            <w:tcW w:w="326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不决定能否起飞、投放或降落；不自行生成自由运行遥测。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小车 Pi + MCU</w:t>
            </w:r>
          </w:p>
        </w:tc>
        <w:tc>
          <w:tcPr>
            <w:tcW w:w="44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Pi 计算平台中心与坐标偏置；MCU 按键、LoRa时隙、校准转发、任务重发。</w:t>
            </w:r>
          </w:p>
        </w:tc>
        <w:tc>
          <w:tcPr>
            <w:tcW w:w="326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不在任务中根据无线 ACK 停车或修改轨迹；不把未校准本地坐标发给飞机。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MaixCam</w:t>
            </w:r>
          </w:p>
        </w:tc>
        <w:tc>
          <w:tcPr>
            <w:tcW w:w="44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同心圆十字检测、质量/偏差输出、执行飞控一次性DROP动作、回执行结果。</w:t>
            </w:r>
          </w:p>
        </w:tc>
        <w:tc>
          <w:tcPr>
            <w:tcW w:w="326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不经 LoRa；不发送视频；不自行决定投放时机或飞控模式。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地面站 Pi</w:t>
            </w:r>
          </w:p>
        </w:tc>
        <w:tc>
          <w:tcPr>
            <w:tcW w:w="44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显示场地、车/机位置、链路新鲜度、状态文字、起飞前校准页面。</w:t>
            </w:r>
          </w:p>
        </w:tc>
        <w:tc>
          <w:tcPr>
            <w:tcW w:w="326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任务启动/停止/降落控制；任务中任何发射、代码修改或网络依赖。</w:t>
            </w:r>
          </w:p>
        </w:tc>
      </w:tr>
    </w:tbl>
    <w:p>
      <w:pPr>
        <w:spacing w:after="40"/>
      </w:pPr>
    </w:p>
    <w:p>
      <w:pPr>
        <w:pStyle w:val="3"/>
      </w:pPr>
      <w:r>
        <w:t>10. 代码改造定位与验收清单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450"/>
        <w:gridCol w:w="38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0B2545"/>
                <w:sz w:val="17"/>
              </w:rPr>
              <w:t>工程 / 文件</w:t>
            </w:r>
          </w:p>
        </w:tc>
        <w:tc>
          <w:tcPr>
            <w:tcW w:w="3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0B2545"/>
                <w:sz w:val="17"/>
              </w:rPr>
              <w:t>现状</w:t>
            </w:r>
          </w:p>
        </w:tc>
        <w:tc>
          <w:tcPr>
            <w:tcW w:w="3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0B2545"/>
                <w:sz w:val="17"/>
              </w:rPr>
              <w:t>本题改动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飞控 `User_Task.c`</w:t>
            </w:r>
          </w:p>
        </w:tc>
        <w:tc>
          <w:tcPr>
            <w:tcW w:w="34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旧二维码巡航—投放—返航状态机，地图边界 240×300 cm。</w:t>
            </w:r>
          </w:p>
        </w:tc>
        <w:tc>
          <w:tcPr>
            <w:tcW w:w="386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替换为本题两任务状态机；接收小车姿态；400×500 cm 约束；高度平台补偿；任务响应与状态上报。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飞控 `my_uart.c/.h`</w:t>
            </w:r>
          </w:p>
        </w:tc>
        <w:tc>
          <w:tcPr>
            <w:tcW w:w="34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已有 V2.1 TARGET/RESULT 解析，但无会话归属和 MODE ACK。</w:t>
            </w:r>
          </w:p>
        </w:tc>
        <w:tc>
          <w:tcPr>
            <w:tcW w:w="386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加入通用 ACK、TaskType/MissionId/ModeSeq 门禁；错误帧不刷新状态；清状态时归零全部时间与计数。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飞控 `my_send_test.c/.h`</w:t>
            </w:r>
          </w:p>
        </w:tc>
        <w:tc>
          <w:tcPr>
            <w:tcW w:w="34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CAMERA_MODE/ACTION 头部 Flags=0，重发生成新 Seq。</w:t>
            </w:r>
          </w:p>
        </w:tc>
        <w:tc>
          <w:tcPr>
            <w:tcW w:w="386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发送 ACK_REQUIRED；显式分配 Seq；重发复用相同 Seq 并置 RETRANSMISSION；ACTION 携带会话字段。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ESP `uart_lora.cpp`</w:t>
            </w:r>
          </w:p>
        </w:tc>
        <w:tc>
          <w:tcPr>
            <w:tcW w:w="34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只处理旧 START/STOP/二维码；自由 5 Hz 遥测。</w:t>
            </w:r>
          </w:p>
        </w:tc>
        <w:tc>
          <w:tcPr>
            <w:tcW w:w="386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接收 0x80/0x81/0x83相关逻辑；时隙发送；等待飞控响应再 ACK；广播目的地址 0x10。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ESP `uart_lx.cpp`</w:t>
            </w:r>
          </w:p>
        </w:tc>
        <w:tc>
          <w:tcPr>
            <w:tcW w:w="34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可收飞控 8-byte位置和旧目标结果。</w:t>
            </w:r>
          </w:p>
        </w:tc>
        <w:tc>
          <w:tcPr>
            <w:tcW w:w="386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解析/发送扩展 LX；把飞控状态排队给 LoRa。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Maix `main*.py`</w:t>
            </w:r>
          </w:p>
        </w:tc>
        <w:tc>
          <w:tcPr>
            <w:tcW w:w="34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红色 X / AprilTag / 二维码、旧 BB帧、相机自主投放逻辑。</w:t>
            </w:r>
          </w:p>
        </w:tc>
        <w:tc>
          <w:tcPr>
            <w:tcW w:w="386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改黑色同心圆十字；V2.3 UART；仅在 FC ACTION/DROP 后动作。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地面站</w:t>
            </w:r>
          </w:p>
        </w:tc>
        <w:tc>
          <w:tcPr>
            <w:tcW w:w="345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旧文档含图传和启动/停止按钮。</w:t>
            </w:r>
          </w:p>
        </w:tc>
        <w:tc>
          <w:tcPr>
            <w:tcW w:w="3860" w:type="dxa"/>
          </w:tcPr>
          <w:p>
            <w:pPr>
              <w:spacing w:after="0" w:line="264" w:lineRule="auto"/>
            </w:pPr>
            <w:r>
              <w:rPr>
                <w:sz w:val="17"/>
              </w:rPr>
              <w:t>移除 RTSP/VLC 与任务按钮；只保留显示、维护校准、链路诊断。</w:t>
            </w:r>
          </w:p>
        </w:tc>
      </w:tr>
    </w:tbl>
    <w:p>
      <w:pPr>
        <w:spacing w:after="40"/>
      </w:pPr>
    </w:p>
    <w:p>
      <w:pPr>
        <w:pStyle w:val="4"/>
      </w:pPr>
      <w:r>
        <w:t>10.1 联调验收顺序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84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0B2545"/>
                <w:sz w:val="18"/>
              </w:rPr>
              <w:t>顺序</w:t>
            </w:r>
          </w:p>
        </w:tc>
        <w:tc>
          <w:tcPr>
            <w:tcW w:w="8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0B2545"/>
                <w:sz w:val="18"/>
              </w:rPr>
              <w:t>台架验收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1</w:t>
            </w:r>
          </w:p>
        </w:tc>
        <w:tc>
          <w:tcPr>
            <w:tcW w:w="846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所有端对 CRC 标准向量和下列 CAR_POSE / TASK / CALIBRATION 向量一致；乱序、粘包、CRC错误不更新状态。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2</w:t>
            </w:r>
          </w:p>
        </w:tc>
        <w:tc>
          <w:tcPr>
            <w:tcW w:w="846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Pi→MCU→LoRa→ESP→STM32 的 CAR_POSE 连续 10 Hz；飞控记录 Seq、年龄、CalibrationId。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3</w:t>
            </w:r>
          </w:p>
        </w:tc>
        <w:tc>
          <w:tcPr>
            <w:tcW w:w="846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校准写入后，移动小车模拟坐标，飞控目标与地面站图示均显示 FIELD_GLOBAL 同一位置。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4</w:t>
            </w:r>
          </w:p>
        </w:tc>
        <w:tc>
          <w:tcPr>
            <w:tcW w:w="846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分别按两个小车按键：飞控拒绝条件/接受条件的 ACK Detail 正确；同 Seq三次重发只触发一次。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5</w:t>
            </w:r>
          </w:p>
        </w:tc>
        <w:tc>
          <w:tcPr>
            <w:tcW w:w="846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相机先回匹配 MODE ACK，再输出带 TaskType/MissionId/ModeSeq 的 TARGET；错误 ModeSeq 和旧 MissionId 帧均不刷新飞控新鲜度。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6</w:t>
            </w:r>
          </w:p>
        </w:tc>
        <w:tc>
          <w:tcPr>
            <w:tcW w:w="846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人为丢弃 MODE/ACTION ACK：确认 200 ms 后以同 Seq 重发，最多 3 次，且动作只执行一次。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7</w:t>
            </w:r>
          </w:p>
        </w:tc>
        <w:tc>
          <w:tcPr>
            <w:tcW w:w="846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相机对 30/50 cm 黑环十字输出正确符号的 ErrX/ErrY；黑色循迹线不产生 TARGET_VALID。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8</w:t>
            </w:r>
          </w:p>
        </w:tc>
        <w:tc>
          <w:tcPr>
            <w:tcW w:w="846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断开 LoRa、Pi、相机分别验证第 8 节 failsafe；尤其是下降时丢车位姿必须停止下降。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9</w:t>
            </w:r>
          </w:p>
        </w:tc>
        <w:tc>
          <w:tcPr>
            <w:tcW w:w="8460" w:type="dxa"/>
          </w:tcPr>
          <w:p>
            <w:pPr>
              <w:spacing w:after="0" w:line="264" w:lineRule="auto"/>
            </w:pPr>
            <w:r>
              <w:rPr>
                <w:sz w:val="18"/>
              </w:rPr>
              <w:t>场地低风险实飞：先抛投伴飞，再动态起降；全程记录 90 s 内时序、丢帧率、目标误差与高度切换。</w:t>
            </w:r>
          </w:p>
        </w:tc>
      </w:tr>
    </w:tbl>
    <w:p>
      <w:pPr>
        <w:spacing w:after="40"/>
      </w:pPr>
    </w:p>
    <w:p>
      <w:pPr>
        <w:pStyle w:val="3"/>
      </w:pPr>
      <w:r>
        <w:t>附录 A：固定帧测试向量</w:t>
      </w:r>
    </w:p>
    <w:p>
      <w:r>
        <w:t>以下以 V2.3 帧为准，空格仅为阅读便利。CAR_POSE 示例：FIELD、有效/已校准/有速度/有yaw、calibration_id=1、x=120cm、y=−50cm、yaw=90.0°、vx=10cm/s、vy=0、time=1234ms。实现前必须用自己的 CRC 函数复算并在单元测试中断言。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73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0B2545"/>
                <w:sz w:val="16"/>
              </w:rPr>
              <w:t>用途</w:t>
            </w:r>
          </w:p>
        </w:tc>
        <w:tc>
          <w:tcPr>
            <w:tcW w:w="73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0B2545"/>
                <w:sz w:val="16"/>
              </w:rPr>
              <w:t>十六进制完整帧（已包含 CRC16）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</w:tcPr>
          <w:p>
            <w:pPr>
              <w:spacing w:after="0" w:line="264" w:lineRule="auto"/>
            </w:pPr>
            <w:r>
              <w:rPr>
                <w:sz w:val="16"/>
              </w:rPr>
              <w:t>CAR_POSE</w:t>
            </w:r>
          </w:p>
        </w:tc>
        <w:tc>
          <w:tcPr>
            <w:tcW w:w="7310" w:type="dxa"/>
          </w:tcPr>
          <w:p>
            <w:pPr>
              <w:spacing w:after="0" w:line="264" w:lineRule="auto"/>
            </w:pPr>
            <w:r>
              <w:rPr>
                <w:sz w:val="16"/>
              </w:rPr>
              <w:t>AA 55 02 80 30 10 42 00 16 01 0F 00 01 00 00 00 78 FF FF FF CE 03 84 00 0A 00 00 00 00 04 D2 B2 2D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</w:tcPr>
          <w:p>
            <w:pPr>
              <w:spacing w:after="0" w:line="264" w:lineRule="auto"/>
            </w:pPr>
            <w:r>
              <w:rPr>
                <w:sz w:val="16"/>
              </w:rPr>
              <w:t>CAR_TASK_REQUEST</w:t>
            </w:r>
          </w:p>
        </w:tc>
        <w:tc>
          <w:tcPr>
            <w:tcW w:w="7310" w:type="dxa"/>
          </w:tcPr>
          <w:p>
            <w:pPr>
              <w:spacing w:after="0" w:line="264" w:lineRule="auto"/>
            </w:pPr>
            <w:r>
              <w:rPr>
                <w:sz w:val="16"/>
              </w:rPr>
              <w:t>AA 55 02 81 30 20 43 01 0C 01 01 00 01 00 01 00 00 00 00 04 D2 7F 78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</w:tcPr>
          <w:p>
            <w:pPr>
              <w:spacing w:after="0" w:line="264" w:lineRule="auto"/>
            </w:pPr>
            <w:r>
              <w:rPr>
                <w:sz w:val="16"/>
              </w:rPr>
              <w:t>CALIBRATION_SET</w:t>
            </w:r>
          </w:p>
        </w:tc>
        <w:tc>
          <w:tcPr>
            <w:tcW w:w="7310" w:type="dxa"/>
          </w:tcPr>
          <w:p>
            <w:pPr>
              <w:spacing w:after="0" w:line="264" w:lineRule="auto"/>
            </w:pPr>
            <w:r>
              <w:rPr>
                <w:sz w:val="16"/>
              </w:rPr>
              <w:t>AA 55 02 83 40 30 16 01 0C 00 00 00 64 FF FF FF CE 00 01 01 00 F1 24</w:t>
            </w:r>
          </w:p>
        </w:tc>
      </w:tr>
    </w:tbl>
    <w:p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FF6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b/>
                <w:color w:val="1F4D78"/>
                <w:sz w:val="21"/>
              </w:rPr>
              <w:t xml:space="preserve">说明： </w:t>
            </w:r>
            <w:r>
              <w:rPr>
                <w:sz w:val="20"/>
              </w:rPr>
              <w:t>文档中的完整字段、字节长度和 CRC16 都是强制约定；各端应使用同一 CCITT-FALSE 函数重新计算并断言上表结果。</w:t>
            </w:r>
          </w:p>
        </w:tc>
      </w:tr>
    </w:tbl>
    <w:p>
      <w:pPr>
        <w:spacing w:after="40"/>
      </w:pPr>
    </w:p>
    <w:p>
      <w:pPr>
        <w:pStyle w:val="3"/>
      </w:pPr>
      <w:r>
        <w:t>附录 B：可直接发送给修改 Agent 的提示词</w:t>
      </w:r>
    </w:p>
    <w:p>
      <w:r>
        <w:t>本附录同时导出为独立 Markdown 文件，便于复制。无人机端拆为飞控 STM32 与机载 ESP32 两个 Agent，因此实际共有五份提示词。</w:t>
      </w:r>
    </w:p>
    <w:p>
      <w:pPr>
        <w:pStyle w:val="4"/>
      </w:pPr>
      <w:r>
        <w:t>B.1 飞控 STM32F407 Agent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b/>
                <w:color w:val="1F4D78"/>
                <w:sz w:val="21"/>
              </w:rPr>
              <w:t xml:space="preserve">提示词： </w:t>
            </w:r>
            <w:r>
              <w:rPr>
                <w:sz w:val="20"/>
              </w:rPr>
              <w:t>先完整阅读《D题_通用通信与接口规范_V2.3》，它是唯一通信依据；不要沿用旧二维码/图传任务假设。改动前先阅读当前工程，保留无关功能和既有安全保护。完成后给出修改文件清单、关键协议测试、未确定的实测参数。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你的身份是无人机飞控 STM32F407。仅修改飞控工程。重点文件：User_Task.c/.h、my_uart.c/.h、my_send_test.c/.h、mission_command.c/.h，以及必要的 PID/控制接口。保留现有两条互斥任务分支，任务选择只由小车 TaskType+MissionId 决定。收到任务请求后先创建 ModeSeq，会话失效并清空旧视觉状态，再发送 CAMERA_MODE(ACK_REQUIRED)；只有匹配 0x11 ACK 后才接受任务。MODE/ACTION 超时 200ms，以同 Seq+RETRANSMISSION 最多重发3次。TARGET/RESULT 只接受 TaskType+MissionId+ModeSeq 完全匹配且位于模式 ACK 之后的帧；错误帧不得刷新在线时间。IDLE、中止和结束必须使会话失效。ACTION 继续使用 ActionId=MissionId，并同时校验会话字段和 ACTION ACK。不要改变‘CAR_POSE/雷达主闭环、相机仅末段纠偏’，不要让飞控解析 LoRa。</w:t>
            </w:r>
          </w:p>
        </w:tc>
      </w:tr>
    </w:tbl>
    <w:p>
      <w:pPr>
        <w:spacing w:after="40"/>
      </w:pPr>
    </w:p>
    <w:p>
      <w:pPr>
        <w:pStyle w:val="4"/>
      </w:pPr>
      <w:r>
        <w:t>B.2 机载 ESP32 Agent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b/>
                <w:color w:val="1F4D78"/>
                <w:sz w:val="21"/>
              </w:rPr>
              <w:t xml:space="preserve">提示词： </w:t>
            </w:r>
            <w:r>
              <w:rPr>
                <w:sz w:val="20"/>
              </w:rPr>
              <w:t>先完整阅读《D题_通用通信与接口规范_V2.3》，它是唯一通信依据；不要沿用旧二维码/图传任务假设。改动前先阅读当前工程，保留无关功能和既有安全保护。完成后给出修改文件清单、关键协议测试、未确定的实测参数。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你的身份是机载 ESP32 协议代理。重点文件：main.cpp、main.h、uart_lora.cpp/.h、uart_lx.cpp/.h，及 protocol_v2 模块。实现V2.3的0x80 CAR_POSE、0x81 CAR_TASK_REQUEST、0x82 MISSION_STATUS、0x84 MISSION_ABORT。所有收到的合法CAR_POSE立即用第6.2节扩展LX转给STM32；任务请求转给STM32后，必须等待STM32的MISSION_RESPONSE，才在LoRa回应窗口向小车发ACK。移除自由运行的5Hz遥测：按第7节以CAR_POSE为时基，Seq mod5=0时最多发一帧2Hz广播遥测；ACK和任务状态优先。广播Dst必须是0x10。保持飞控有线位置帧新鲜度保护，超时则不发遥测也不接受任务。不能自行决定起飞/投放/降落。必须实现CRC、长度、目的地址、5s去重和发送互斥；所有本题新帧不得落入旧AA BB二维码通道。</w:t>
            </w:r>
          </w:p>
        </w:tc>
      </w:tr>
    </w:tbl>
    <w:p>
      <w:pPr>
        <w:spacing w:after="40"/>
      </w:pPr>
    </w:p>
    <w:p>
      <w:pPr>
        <w:pStyle w:val="4"/>
      </w:pPr>
      <w:r>
        <w:t>B.3 小车端（树莓派4 + MCU）Agent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b/>
                <w:color w:val="1F4D78"/>
                <w:sz w:val="21"/>
              </w:rPr>
              <w:t xml:space="preserve">提示词： </w:t>
            </w:r>
            <w:r>
              <w:rPr>
                <w:sz w:val="20"/>
              </w:rPr>
              <w:t>先完整阅读《D题_通用通信与接口规范_V2.3》，它是唯一通信依据；不要沿用旧二维码/图传任务假设。改动前先阅读当前工程，保留无关功能和既有安全保护。完成后给出修改文件清单、关键协议测试、未确定的实测参数。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你的身份是小车端，需同时处理树莓派4定位程序与小车MCU无线/按键程序。树莓派以115200 UART每100ms向MCU发送V2.3 CAR_POSE；先把SLAM雷达原点换算为平台同心圆十字中心，再按本次Δx/Δy转换为FIELD_GLOBAL。姿态：前+X、左+Y、yaw逆时针为正，单位cm/0.1°；可计算并填Vx/Vy，否则清速度有效位。MCU是唯一LoRa发射者，按第7节10Hz车端时隙广播CAR_POSE。两个物理按键分别生成CAR_TASK_REQUEST(抛投/动态起降)，同Seq最多重发3次，不能因ACK重复触发或让小车停车。实现地面站起飞前CALIBRATION_SET：MCU只在车未运行时转发给Pi；Pi内存应用后回ACK，MCU再对地面站ACK。校准重启失效，任务中不得改。任务中小车继续循线一整圈，不依赖地面站控制。</w:t>
            </w:r>
          </w:p>
        </w:tc>
      </w:tr>
    </w:tbl>
    <w:p>
      <w:pPr>
        <w:spacing w:after="40"/>
      </w:pPr>
    </w:p>
    <w:p>
      <w:pPr>
        <w:pStyle w:val="4"/>
      </w:pPr>
      <w:r>
        <w:t>B.4 MaixCam Pro 相机 Agent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b/>
                <w:color w:val="1F4D78"/>
                <w:sz w:val="21"/>
              </w:rPr>
              <w:t xml:space="preserve">提示词： </w:t>
            </w:r>
            <w:r>
              <w:rPr>
                <w:sz w:val="20"/>
              </w:rPr>
              <w:t>先完整阅读《D题_通用通信与接口规范_V2.3》，它是唯一通信依据；不要沿用旧二维码/图传任务假设。改动前先阅读当前工程，保留无关功能和既有安全保护。完成后给出修改文件清单、关键协议测试、未确定的实测参数。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你的身份是 MaixCam Pro 下视视觉与投放执行端。只运行一份程序，通过 CAMERA_MODE 切换 active_mode。收到 MODE 后必须先停止旧模式输出、清空旧检测/发送队列、写入 TaskType+MissionId+ModeSeq（ModeSeq=MODE 头部 Seq），完成实际切换后才回通用 ACK。重复的同 Seq+RETRANSMISSION 只重回 ACK，不重复初始化或执行动作。每个 18-byte CAMERA_TARGET 必须回显 TaskType+MissionId+ModeSeq；IDLE 不再发 TARGET。CAMERA_ACTION 只有会话三字段匹配才 ACK 接受并执行，重复 Seq 不得重复驱动舵机；12-byte RESULT 同样回显会话字段和 ActionId。继续识别60×60cm平台的30/50cm黑色同心圆十字，15–20Hz 输出机体系 ErrX/ErrY；不依据画面自主选择任务或投放，不做LoRa和RTSP图传。</w:t>
            </w:r>
          </w:p>
        </w:tc>
      </w:tr>
    </w:tbl>
    <w:p>
      <w:pPr>
        <w:spacing w:after="40"/>
      </w:pPr>
    </w:p>
    <w:p>
      <w:pPr>
        <w:pStyle w:val="4"/>
      </w:pPr>
      <w:r>
        <w:t>B.5 树莓派地面站 Agent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b/>
                <w:color w:val="1F4D78"/>
                <w:sz w:val="21"/>
              </w:rPr>
              <w:t xml:space="preserve">提示词： </w:t>
            </w:r>
            <w:r>
              <w:rPr>
                <w:sz w:val="20"/>
              </w:rPr>
              <w:t>先完整阅读《D题_通用通信与接口规范_V2.3》，它是唯一通信依据；不要沿用旧二维码/图传任务假设。改动前先阅读当前工程，保留无关功能和既有安全保护。完成后给出修改文件清单、关键协议测试、未确定的实测参数。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你的身份是树莓派地面站。使用LoRa USB-TTL的V2.3解析器，显示400×500cm场地上的飞机和小车平台中心、坐标/yaw、链路新鲜度、校准ID、任务类型/阶段、错误与倒计时；任务阶段仅接收。移除RTSP/VLC/实时图传及启动、停止、降落控制按钮。仅提供‘起飞前校准’维护页面：同时看到新鲜FLIGHT_TELEMETRY和未校准CAR_POSE时，计算并展示Δx/Δy；人工确认后只在第7.1节Seq mod5=2窗口向小车发CALIBRATION_SET，等待ACK和后续CALIBRATED CAR_POSE。进入READY或收到CAR_TASK_REQUEST后，彻底禁用发送线程和全部控制控件。不能在任务中下发修改参数/代码/控制命令，也不依赖外网。</w:t>
            </w:r>
          </w:p>
        </w:tc>
      </w:tr>
    </w:tbl>
    <w:p>
      <w:pPr>
        <w:spacing w:after="40"/>
        <w:rPr>
          <w:sz w:val="20"/>
        </w:rPr>
      </w:pPr>
    </w:p>
    <w:p>
      <w:pPr>
        <w:spacing w:before="240" w:after="160"/>
        <w:rPr>
          <w:b/>
          <w:sz w:val="32"/>
        </w:rPr>
      </w:pPr>
      <w:r>
        <w:rPr>
          <w:rFonts w:hint="eastAsia" w:ascii="宋体" w:hAnsi="宋体" w:eastAsia="宋体" w:cs="宋体"/>
          <w:b/>
          <w:sz w:val="32"/>
        </w:rPr>
        <w:t>附录</w:t>
      </w:r>
      <w:r>
        <w:rPr>
          <w:b/>
          <w:sz w:val="32"/>
        </w:rPr>
        <w:t xml:space="preserve"> C</w:t>
      </w:r>
      <w:r>
        <w:rPr>
          <w:rFonts w:hint="eastAsia" w:ascii="宋体" w:hAnsi="宋体" w:eastAsia="宋体" w:cs="宋体"/>
          <w:b/>
          <w:sz w:val="32"/>
        </w:rPr>
        <w:t>：</w:t>
      </w:r>
      <w:r>
        <w:rPr>
          <w:b/>
          <w:sz w:val="32"/>
        </w:rPr>
        <w:t xml:space="preserve">V2.3 </w:t>
      </w:r>
      <w:r>
        <w:rPr>
          <w:rFonts w:hint="eastAsia" w:ascii="宋体" w:hAnsi="宋体" w:eastAsia="宋体" w:cs="宋体"/>
          <w:b/>
          <w:sz w:val="32"/>
        </w:rPr>
        <w:t>维护复位按钮与</w:t>
      </w:r>
      <w:r>
        <w:rPr>
          <w:b/>
          <w:sz w:val="32"/>
        </w:rPr>
        <w:t xml:space="preserve"> MAINTENANCE_RESET</w:t>
      </w:r>
    </w:p>
    <w:p>
      <w:pPr>
        <w:spacing w:after="40"/>
        <w:rPr>
          <w:sz w:val="20"/>
        </w:rPr>
      </w:pPr>
    </w:p>
    <w:p>
      <w:pPr>
        <w:spacing w:before="160" w:after="80"/>
        <w:rPr>
          <w:b/>
          <w:sz w:val="26"/>
        </w:rPr>
      </w:pPr>
      <w:r>
        <w:rPr>
          <w:b/>
          <w:sz w:val="26"/>
        </w:rPr>
        <w:t xml:space="preserve">C.1 </w:t>
      </w:r>
      <w:r>
        <w:rPr>
          <w:rFonts w:hint="eastAsia" w:ascii="宋体" w:hAnsi="宋体" w:eastAsia="宋体" w:cs="宋体"/>
          <w:b/>
          <w:sz w:val="26"/>
        </w:rPr>
        <w:t>目的、版本和禁止自动解锁</w:t>
      </w:r>
    </w:p>
    <w:p>
      <w:pPr>
        <w:spacing w:after="40"/>
        <w:rPr>
          <w:sz w:val="20"/>
        </w:rPr>
      </w:pPr>
    </w:p>
    <w:p>
      <w:pPr>
        <w:spacing w:after="40"/>
        <w:rPr>
          <w:sz w:val="20"/>
        </w:rPr>
      </w:pPr>
      <w:r>
        <w:rPr>
          <w:rFonts w:hint="eastAsia" w:ascii="宋体" w:hAnsi="宋体" w:eastAsia="宋体" w:cs="宋体"/>
          <w:sz w:val="20"/>
        </w:rPr>
        <w:t>本附录是</w:t>
      </w:r>
      <w:r>
        <w:rPr>
          <w:sz w:val="20"/>
        </w:rPr>
        <w:t xml:space="preserve"> V2.3 </w:t>
      </w:r>
      <w:r>
        <w:rPr>
          <w:rFonts w:hint="eastAsia" w:ascii="宋体" w:hAnsi="宋体" w:eastAsia="宋体" w:cs="宋体"/>
          <w:sz w:val="20"/>
        </w:rPr>
        <w:t>的增量规范。在线帧的</w:t>
      </w:r>
      <w:r>
        <w:rPr>
          <w:sz w:val="20"/>
        </w:rPr>
        <w:t xml:space="preserve"> Version </w:t>
      </w:r>
      <w:r>
        <w:rPr>
          <w:rFonts w:hint="eastAsia" w:ascii="宋体" w:hAnsi="宋体" w:eastAsia="宋体" w:cs="宋体"/>
          <w:sz w:val="20"/>
        </w:rPr>
        <w:t>字段仍固定为</w:t>
      </w:r>
      <w:r>
        <w:rPr>
          <w:sz w:val="20"/>
        </w:rPr>
        <w:t xml:space="preserve"> 0x02</w:t>
      </w:r>
      <w:r>
        <w:rPr>
          <w:rFonts w:hint="eastAsia" w:ascii="宋体" w:hAnsi="宋体" w:eastAsia="宋体" w:cs="宋体"/>
          <w:sz w:val="20"/>
        </w:rPr>
        <w:t>；</w:t>
      </w:r>
      <w:r>
        <w:rPr>
          <w:sz w:val="20"/>
        </w:rPr>
        <w:t xml:space="preserve">V2.3 </w:t>
      </w:r>
      <w:r>
        <w:rPr>
          <w:rFonts w:hint="eastAsia" w:ascii="宋体" w:hAnsi="宋体" w:eastAsia="宋体" w:cs="宋体"/>
          <w:sz w:val="20"/>
        </w:rPr>
        <w:t>仅为文档修订号。新增维护复位仅用于人工结束</w:t>
      </w:r>
      <w:r>
        <w:rPr>
          <w:sz w:val="20"/>
        </w:rPr>
        <w:t>/</w:t>
      </w:r>
      <w:r>
        <w:rPr>
          <w:rFonts w:hint="eastAsia" w:ascii="宋体" w:hAnsi="宋体" w:eastAsia="宋体" w:cs="宋体"/>
          <w:sz w:val="20"/>
        </w:rPr>
        <w:t>退出小车校准维护锁、清除旧坐标校准并重新允许</w:t>
      </w:r>
      <w:r>
        <w:rPr>
          <w:rFonts w:hint="cs"/>
          <w:sz w:val="20"/>
        </w:rPr>
        <w:t>“</w:t>
      </w:r>
      <w:r>
        <w:rPr>
          <w:rFonts w:hint="eastAsia" w:ascii="宋体" w:hAnsi="宋体" w:eastAsia="宋体" w:cs="宋体"/>
          <w:sz w:val="20"/>
        </w:rPr>
        <w:t>起飞前校准</w:t>
      </w:r>
      <w:r>
        <w:rPr>
          <w:rFonts w:hint="cs"/>
          <w:sz w:val="20"/>
        </w:rPr>
        <w:t>”</w:t>
      </w:r>
      <w:r>
        <w:rPr>
          <w:rFonts w:hint="eastAsia" w:ascii="宋体" w:hAnsi="宋体" w:eastAsia="宋体" w:cs="宋体"/>
          <w:sz w:val="20"/>
        </w:rPr>
        <w:t>流程，不是启动、停车、任务选择或飞行控制命令。</w:t>
      </w:r>
    </w:p>
    <w:p>
      <w:pPr>
        <w:spacing w:after="40"/>
        <w:rPr>
          <w:sz w:val="20"/>
        </w:rPr>
      </w:pPr>
    </w:p>
    <w:p>
      <w:pPr>
        <w:spacing w:after="40"/>
        <w:rPr>
          <w:sz w:val="20"/>
        </w:rPr>
      </w:pPr>
      <w:r>
        <w:rPr>
          <w:rFonts w:hint="eastAsia" w:ascii="宋体" w:hAnsi="宋体" w:eastAsia="宋体" w:cs="宋体"/>
          <w:sz w:val="20"/>
        </w:rPr>
        <w:t>小车静止</w:t>
      </w:r>
      <w:r>
        <w:rPr>
          <w:rFonts w:hint="eastAsia" w:ascii="宋体" w:hAnsi="宋体" w:eastAsia="宋体" w:cs="宋体"/>
          <w:sz w:val="20"/>
          <w:lang w:val="en-US" w:eastAsia="zh-CN"/>
        </w:rPr>
        <w:t>12</w:t>
      </w:r>
      <w:r>
        <w:rPr>
          <w:sz w:val="20"/>
        </w:rPr>
        <w:t xml:space="preserve">s </w:t>
      </w:r>
      <w:r>
        <w:rPr>
          <w:rFonts w:hint="eastAsia" w:ascii="宋体" w:hAnsi="宋体" w:eastAsia="宋体" w:cs="宋体"/>
          <w:sz w:val="20"/>
        </w:rPr>
        <w:t>只作为物理按钮生效的必要条件，不能单独解除任何端的发送熔断、不能自行清除校准，也不能触发</w:t>
      </w:r>
      <w:r>
        <w:rPr>
          <w:sz w:val="20"/>
        </w:rPr>
        <w:t xml:space="preserve"> CALIBRATION_SET</w:t>
      </w:r>
      <w:r>
        <w:rPr>
          <w:rFonts w:hint="eastAsia" w:ascii="宋体" w:hAnsi="宋体" w:eastAsia="宋体" w:cs="宋体"/>
          <w:sz w:val="20"/>
        </w:rPr>
        <w:t>。未按下并完成物理维护复位按钮时，地面站、飞控和小车均须保持既有只收</w:t>
      </w:r>
      <w:r>
        <w:rPr>
          <w:sz w:val="20"/>
        </w:rPr>
        <w:t>/</w:t>
      </w:r>
      <w:r>
        <w:rPr>
          <w:rFonts w:hint="eastAsia" w:ascii="宋体" w:hAnsi="宋体" w:eastAsia="宋体" w:cs="宋体"/>
          <w:sz w:val="20"/>
        </w:rPr>
        <w:t>任务安全状态。</w:t>
      </w:r>
    </w:p>
    <w:p>
      <w:pPr>
        <w:spacing w:after="40"/>
        <w:rPr>
          <w:sz w:val="20"/>
        </w:rPr>
      </w:pPr>
    </w:p>
    <w:p>
      <w:pPr>
        <w:spacing w:before="160" w:after="80"/>
        <w:rPr>
          <w:b/>
          <w:sz w:val="26"/>
        </w:rPr>
      </w:pPr>
      <w:r>
        <w:rPr>
          <w:b/>
          <w:sz w:val="26"/>
        </w:rPr>
        <w:t xml:space="preserve">C.2 </w:t>
      </w:r>
      <w:r>
        <w:rPr>
          <w:rFonts w:hint="eastAsia" w:ascii="宋体" w:hAnsi="宋体" w:eastAsia="宋体" w:cs="宋体"/>
          <w:b/>
          <w:sz w:val="26"/>
        </w:rPr>
        <w:t>物理按钮状态机与校准复用</w:t>
      </w:r>
    </w:p>
    <w:p>
      <w:pPr>
        <w:spacing w:after="40"/>
        <w:rPr>
          <w:sz w:val="20"/>
        </w:rPr>
      </w:pPr>
    </w:p>
    <w:p>
      <w:pPr>
        <w:spacing w:after="40"/>
        <w:rPr>
          <w:sz w:val="20"/>
        </w:rPr>
      </w:pPr>
      <w:r>
        <w:rPr>
          <w:rFonts w:hint="eastAsia" w:ascii="宋体" w:hAnsi="宋体" w:eastAsia="宋体" w:cs="宋体"/>
          <w:sz w:val="20"/>
        </w:rPr>
        <w:t>按钮接入小车</w:t>
      </w:r>
      <w:r>
        <w:rPr>
          <w:sz w:val="20"/>
        </w:rPr>
        <w:t xml:space="preserve"> MCU</w:t>
      </w:r>
      <w:r>
        <w:rPr>
          <w:rFonts w:hint="eastAsia" w:ascii="宋体" w:hAnsi="宋体" w:eastAsia="宋体" w:cs="宋体"/>
          <w:sz w:val="20"/>
        </w:rPr>
        <w:t>，由人工持续长按</w:t>
      </w:r>
      <w:r>
        <w:rPr>
          <w:sz w:val="20"/>
        </w:rPr>
        <w:t xml:space="preserve"> 2–3 s </w:t>
      </w:r>
      <w:r>
        <w:rPr>
          <w:rFonts w:hint="eastAsia" w:ascii="宋体" w:hAnsi="宋体" w:eastAsia="宋体" w:cs="宋体"/>
          <w:sz w:val="20"/>
        </w:rPr>
        <w:t>后才判定一次有效按下；必须已连续观测</w:t>
      </w:r>
      <w:r>
        <w:rPr>
          <w:sz w:val="20"/>
        </w:rPr>
        <w:t xml:space="preserve"> CAR_RUNNING=0 </w:t>
      </w:r>
      <w:r>
        <w:rPr>
          <w:rFonts w:hint="eastAsia" w:ascii="宋体" w:hAnsi="宋体" w:eastAsia="宋体" w:cs="宋体"/>
          <w:sz w:val="20"/>
        </w:rPr>
        <w:t>至少</w:t>
      </w:r>
      <w:r>
        <w:rPr>
          <w:sz w:val="20"/>
        </w:rPr>
        <w:t xml:space="preserve"> </w:t>
      </w:r>
      <w:r>
        <w:rPr>
          <w:rFonts w:hint="eastAsia" w:eastAsia="宋体"/>
          <w:sz w:val="20"/>
          <w:lang w:val="en-US" w:eastAsia="zh-CN"/>
        </w:rPr>
        <w:t>12</w:t>
      </w:r>
      <w:r>
        <w:rPr>
          <w:sz w:val="20"/>
        </w:rPr>
        <w:t xml:space="preserve"> s</w:t>
      </w:r>
      <w:r>
        <w:rPr>
          <w:rFonts w:hint="eastAsia" w:ascii="宋体" w:hAnsi="宋体" w:eastAsia="宋体" w:cs="宋体"/>
          <w:sz w:val="20"/>
        </w:rPr>
        <w:t>。短按、抖动、行驶中按下、停车不足</w:t>
      </w:r>
      <w:r>
        <w:rPr>
          <w:sz w:val="20"/>
        </w:rPr>
        <w:t xml:space="preserve"> </w:t>
      </w:r>
      <w:r>
        <w:rPr>
          <w:rFonts w:hint="eastAsia" w:eastAsia="宋体"/>
          <w:sz w:val="20"/>
          <w:lang w:val="en-US" w:eastAsia="zh-CN"/>
        </w:rPr>
        <w:t xml:space="preserve">12 </w:t>
      </w:r>
      <w:r>
        <w:rPr>
          <w:sz w:val="20"/>
        </w:rPr>
        <w:t>s</w:t>
      </w:r>
      <w:r>
        <w:rPr>
          <w:rFonts w:hint="eastAsia" w:ascii="宋体" w:hAnsi="宋体" w:eastAsia="宋体" w:cs="宋体"/>
          <w:sz w:val="20"/>
        </w:rPr>
        <w:t>、</w:t>
      </w:r>
      <w:r>
        <w:rPr>
          <w:sz w:val="20"/>
        </w:rPr>
        <w:t xml:space="preserve">Pi </w:t>
      </w:r>
      <w:r>
        <w:rPr>
          <w:rFonts w:hint="eastAsia" w:ascii="宋体" w:hAnsi="宋体" w:eastAsia="宋体" w:cs="宋体"/>
          <w:sz w:val="20"/>
        </w:rPr>
        <w:t>未确认清除校准，均不得产生</w:t>
      </w:r>
      <w:r>
        <w:rPr>
          <w:sz w:val="20"/>
        </w:rPr>
        <w:t xml:space="preserve"> MAINTENANCE_RESET</w:t>
      </w:r>
      <w:r>
        <w:rPr>
          <w:rFonts w:hint="eastAsia" w:ascii="宋体" w:hAnsi="宋体" w:eastAsia="宋体" w:cs="宋体"/>
          <w:sz w:val="20"/>
        </w:rPr>
        <w:t>。建议</w:t>
      </w:r>
      <w:r>
        <w:rPr>
          <w:sz w:val="20"/>
        </w:rPr>
        <w:t xml:space="preserve"> MCU </w:t>
      </w:r>
      <w:r>
        <w:rPr>
          <w:rFonts w:hint="eastAsia" w:ascii="宋体" w:hAnsi="宋体" w:eastAsia="宋体" w:cs="宋体"/>
          <w:sz w:val="20"/>
        </w:rPr>
        <w:t>用独立提示灯</w:t>
      </w:r>
      <w:r>
        <w:rPr>
          <w:sz w:val="20"/>
        </w:rPr>
        <w:t>/</w:t>
      </w:r>
      <w:r>
        <w:rPr>
          <w:rFonts w:hint="eastAsia" w:ascii="宋体" w:hAnsi="宋体" w:eastAsia="宋体" w:cs="宋体"/>
          <w:sz w:val="20"/>
        </w:rPr>
        <w:t>蜂鸣提示</w:t>
      </w:r>
      <w:r>
        <w:rPr>
          <w:rFonts w:hint="cs"/>
          <w:sz w:val="20"/>
        </w:rPr>
        <w:t>“</w:t>
      </w:r>
      <w:r>
        <w:rPr>
          <w:rFonts w:hint="eastAsia" w:ascii="宋体" w:hAnsi="宋体" w:eastAsia="宋体" w:cs="宋体"/>
          <w:sz w:val="20"/>
        </w:rPr>
        <w:t>条件不足、清除成功、已广播</w:t>
      </w:r>
      <w:r>
        <w:rPr>
          <w:rFonts w:hint="cs"/>
          <w:sz w:val="20"/>
        </w:rPr>
        <w:t>”</w:t>
      </w:r>
      <w:r>
        <w:rPr>
          <w:rFonts w:hint="eastAsia" w:ascii="宋体" w:hAnsi="宋体" w:eastAsia="宋体" w:cs="宋体"/>
          <w:sz w:val="20"/>
        </w:rPr>
        <w:t>，但提示方式不改变本协议。</w:t>
      </w:r>
    </w:p>
    <w:p>
      <w:pPr>
        <w:spacing w:after="40"/>
        <w:rPr>
          <w:sz w:val="20"/>
        </w:rPr>
      </w:pPr>
    </w:p>
    <w:p>
      <w:pPr>
        <w:spacing w:after="40"/>
        <w:rPr>
          <w:sz w:val="20"/>
        </w:rPr>
      </w:pPr>
      <w:r>
        <w:rPr>
          <w:rFonts w:hint="eastAsia" w:ascii="宋体" w:hAnsi="宋体" w:eastAsia="宋体" w:cs="宋体"/>
          <w:sz w:val="20"/>
        </w:rPr>
        <w:t>有效按下后的顺序固定为：</w:t>
      </w:r>
      <w:r>
        <w:rPr>
          <w:rFonts w:ascii="Cambria" w:hAnsi="Cambria" w:cs="Cambria"/>
          <w:sz w:val="20"/>
        </w:rPr>
        <w:t>①</w:t>
      </w:r>
      <w:r>
        <w:rPr>
          <w:sz w:val="20"/>
        </w:rPr>
        <w:t xml:space="preserve"> MCU </w:t>
      </w:r>
      <w:r>
        <w:rPr>
          <w:rFonts w:hint="eastAsia" w:ascii="宋体" w:hAnsi="宋体" w:eastAsia="宋体" w:cs="宋体"/>
          <w:sz w:val="20"/>
        </w:rPr>
        <w:t>向车载</w:t>
      </w:r>
      <w:r>
        <w:rPr>
          <w:sz w:val="20"/>
        </w:rPr>
        <w:t xml:space="preserve"> Pi </w:t>
      </w:r>
      <w:r>
        <w:rPr>
          <w:rFonts w:hint="eastAsia" w:ascii="宋体" w:hAnsi="宋体" w:eastAsia="宋体" w:cs="宋体"/>
          <w:sz w:val="20"/>
        </w:rPr>
        <w:t>发起本地维护复位请求；</w:t>
      </w:r>
      <w:r>
        <w:rPr>
          <w:rFonts w:ascii="Cambria" w:hAnsi="Cambria" w:cs="Cambria"/>
          <w:sz w:val="20"/>
        </w:rPr>
        <w:t>②</w:t>
      </w:r>
      <w:r>
        <w:rPr>
          <w:sz w:val="20"/>
        </w:rPr>
        <w:t xml:space="preserve"> Pi </w:t>
      </w:r>
      <w:r>
        <w:rPr>
          <w:rFonts w:hint="eastAsia" w:ascii="宋体" w:hAnsi="宋体" w:eastAsia="宋体" w:cs="宋体"/>
          <w:sz w:val="20"/>
        </w:rPr>
        <w:t>清除当前内存中的</w:t>
      </w:r>
      <w:r>
        <w:rPr>
          <w:sz w:val="20"/>
        </w:rPr>
        <w:t xml:space="preserve"> Δx/Δy</w:t>
      </w:r>
      <w:r>
        <w:rPr>
          <w:rFonts w:hint="eastAsia" w:ascii="宋体" w:hAnsi="宋体" w:eastAsia="宋体" w:cs="宋体"/>
          <w:sz w:val="20"/>
        </w:rPr>
        <w:t>、</w:t>
      </w:r>
      <w:r>
        <w:rPr>
          <w:sz w:val="20"/>
        </w:rPr>
        <w:t xml:space="preserve">CALIBRATED </w:t>
      </w:r>
      <w:r>
        <w:rPr>
          <w:rFonts w:hint="eastAsia" w:ascii="宋体" w:hAnsi="宋体" w:eastAsia="宋体" w:cs="宋体"/>
          <w:sz w:val="20"/>
        </w:rPr>
        <w:t>和</w:t>
      </w:r>
      <w:r>
        <w:rPr>
          <w:sz w:val="20"/>
        </w:rPr>
        <w:t xml:space="preserve"> CalibrationId</w:t>
      </w:r>
      <w:r>
        <w:rPr>
          <w:rFonts w:hint="eastAsia" w:ascii="宋体" w:hAnsi="宋体" w:eastAsia="宋体" w:cs="宋体"/>
          <w:sz w:val="20"/>
        </w:rPr>
        <w:t>，并开始输出未校准</w:t>
      </w:r>
      <w:r>
        <w:rPr>
          <w:sz w:val="20"/>
        </w:rPr>
        <w:t xml:space="preserve"> CAR_POSE</w:t>
      </w:r>
      <w:r>
        <w:rPr>
          <w:rFonts w:hint="eastAsia" w:ascii="宋体" w:hAnsi="宋体" w:eastAsia="宋体" w:cs="宋体"/>
          <w:sz w:val="20"/>
        </w:rPr>
        <w:t>；</w:t>
      </w:r>
      <w:r>
        <w:rPr>
          <w:rFonts w:ascii="Cambria" w:hAnsi="Cambria" w:cs="Cambria"/>
          <w:sz w:val="20"/>
        </w:rPr>
        <w:t>③</w:t>
      </w:r>
      <w:r>
        <w:rPr>
          <w:sz w:val="20"/>
        </w:rPr>
        <w:t xml:space="preserve"> Pi </w:t>
      </w:r>
      <w:r>
        <w:rPr>
          <w:rFonts w:hint="eastAsia" w:ascii="宋体" w:hAnsi="宋体" w:eastAsia="宋体" w:cs="宋体"/>
          <w:sz w:val="20"/>
        </w:rPr>
        <w:t>用通用</w:t>
      </w:r>
      <w:r>
        <w:rPr>
          <w:sz w:val="20"/>
        </w:rPr>
        <w:t xml:space="preserve"> ACK </w:t>
      </w:r>
      <w:r>
        <w:rPr>
          <w:rFonts w:hint="eastAsia" w:ascii="宋体" w:hAnsi="宋体" w:eastAsia="宋体" w:cs="宋体"/>
          <w:sz w:val="20"/>
        </w:rPr>
        <w:t>对</w:t>
      </w:r>
      <w:r>
        <w:rPr>
          <w:sz w:val="20"/>
        </w:rPr>
        <w:t xml:space="preserve"> MCU </w:t>
      </w:r>
      <w:r>
        <w:rPr>
          <w:rFonts w:hint="eastAsia" w:ascii="宋体" w:hAnsi="宋体" w:eastAsia="宋体" w:cs="宋体"/>
          <w:sz w:val="20"/>
        </w:rPr>
        <w:t>确认；</w:t>
      </w:r>
      <w:r>
        <w:rPr>
          <w:rFonts w:ascii="Cambria" w:hAnsi="Cambria" w:cs="Cambria"/>
          <w:sz w:val="20"/>
        </w:rPr>
        <w:t>④</w:t>
      </w:r>
      <w:r>
        <w:rPr>
          <w:sz w:val="20"/>
        </w:rPr>
        <w:t xml:space="preserve"> MCU </w:t>
      </w:r>
      <w:r>
        <w:rPr>
          <w:rFonts w:hint="eastAsia" w:ascii="宋体" w:hAnsi="宋体" w:eastAsia="宋体" w:cs="宋体"/>
          <w:sz w:val="20"/>
        </w:rPr>
        <w:t>才在</w:t>
      </w:r>
      <w:r>
        <w:rPr>
          <w:sz w:val="20"/>
        </w:rPr>
        <w:t xml:space="preserve"> LoRa </w:t>
      </w:r>
      <w:r>
        <w:rPr>
          <w:rFonts w:hint="eastAsia" w:ascii="宋体" w:hAnsi="宋体" w:eastAsia="宋体" w:cs="宋体"/>
          <w:sz w:val="20"/>
        </w:rPr>
        <w:t>小车发送时隙广播</w:t>
      </w:r>
      <w:r>
        <w:rPr>
          <w:sz w:val="20"/>
        </w:rPr>
        <w:t xml:space="preserve"> MAINTENANCE_RESET</w:t>
      </w:r>
      <w:r>
        <w:rPr>
          <w:rFonts w:hint="eastAsia" w:ascii="宋体" w:hAnsi="宋体" w:eastAsia="宋体" w:cs="宋体"/>
          <w:sz w:val="20"/>
        </w:rPr>
        <w:t>；</w:t>
      </w:r>
      <w:r>
        <w:rPr>
          <w:rFonts w:ascii="Cambria" w:hAnsi="Cambria" w:cs="Cambria"/>
          <w:sz w:val="20"/>
        </w:rPr>
        <w:t>⑤</w:t>
      </w:r>
      <w:r>
        <w:rPr>
          <w:sz w:val="20"/>
        </w:rPr>
        <w:t xml:space="preserve"> </w:t>
      </w:r>
      <w:r>
        <w:rPr>
          <w:rFonts w:hint="eastAsia" w:ascii="宋体" w:hAnsi="宋体" w:eastAsia="宋体" w:cs="宋体"/>
          <w:sz w:val="20"/>
        </w:rPr>
        <w:t>地面站进入</w:t>
      </w:r>
      <w:r>
        <w:rPr>
          <w:rFonts w:hint="cs"/>
          <w:sz w:val="20"/>
        </w:rPr>
        <w:t>“</w:t>
      </w:r>
      <w:r>
        <w:rPr>
          <w:rFonts w:hint="eastAsia" w:ascii="宋体" w:hAnsi="宋体" w:eastAsia="宋体" w:cs="宋体"/>
          <w:sz w:val="20"/>
        </w:rPr>
        <w:t>维护复位待人工确认</w:t>
      </w:r>
      <w:r>
        <w:rPr>
          <w:rFonts w:hint="cs"/>
          <w:sz w:val="20"/>
        </w:rPr>
        <w:t>”</w:t>
      </w:r>
      <w:r>
        <w:rPr>
          <w:rFonts w:hint="eastAsia" w:ascii="宋体" w:hAnsi="宋体" w:eastAsia="宋体" w:cs="宋体"/>
          <w:sz w:val="20"/>
        </w:rPr>
        <w:t>，重新等待完整的起飞前校准前置条件。</w:t>
      </w:r>
    </w:p>
    <w:p>
      <w:pPr>
        <w:spacing w:after="40"/>
        <w:rPr>
          <w:sz w:val="20"/>
        </w:rPr>
      </w:pPr>
    </w:p>
    <w:p>
      <w:pPr>
        <w:spacing w:after="40"/>
        <w:rPr>
          <w:sz w:val="20"/>
        </w:rPr>
      </w:pPr>
      <w:r>
        <w:rPr>
          <w:rFonts w:hint="eastAsia" w:ascii="宋体" w:hAnsi="宋体" w:eastAsia="宋体" w:cs="宋体"/>
          <w:sz w:val="20"/>
        </w:rPr>
        <w:t>一次成功校准可复用于两个独立任务：只要车载</w:t>
      </w:r>
      <w:r>
        <w:rPr>
          <w:sz w:val="20"/>
        </w:rPr>
        <w:t xml:space="preserve"> Pi </w:t>
      </w:r>
      <w:r>
        <w:rPr>
          <w:rFonts w:hint="eastAsia" w:ascii="宋体" w:hAnsi="宋体" w:eastAsia="宋体" w:cs="宋体"/>
          <w:sz w:val="20"/>
        </w:rPr>
        <w:t>未掉电</w:t>
      </w:r>
      <w:r>
        <w:rPr>
          <w:sz w:val="20"/>
        </w:rPr>
        <w:t>/</w:t>
      </w:r>
      <w:r>
        <w:rPr>
          <w:rFonts w:hint="eastAsia" w:ascii="宋体" w:hAnsi="宋体" w:eastAsia="宋体" w:cs="宋体"/>
          <w:sz w:val="20"/>
        </w:rPr>
        <w:t>重启、平台坐标轴与安装关系未变化，</w:t>
      </w:r>
      <w:r>
        <w:rPr>
          <w:sz w:val="20"/>
        </w:rPr>
        <w:t xml:space="preserve">Pi </w:t>
      </w:r>
      <w:r>
        <w:rPr>
          <w:rFonts w:hint="eastAsia" w:ascii="宋体" w:hAnsi="宋体" w:eastAsia="宋体" w:cs="宋体"/>
          <w:sz w:val="20"/>
        </w:rPr>
        <w:t>必须持续保留同一套</w:t>
      </w:r>
      <w:r>
        <w:rPr>
          <w:sz w:val="20"/>
        </w:rPr>
        <w:t xml:space="preserve"> Δx/Δy</w:t>
      </w:r>
      <w:r>
        <w:rPr>
          <w:rFonts w:hint="eastAsia" w:ascii="宋体" w:hAnsi="宋体" w:eastAsia="宋体" w:cs="宋体"/>
          <w:sz w:val="20"/>
        </w:rPr>
        <w:t>、</w:t>
      </w:r>
      <w:r>
        <w:rPr>
          <w:sz w:val="20"/>
        </w:rPr>
        <w:t xml:space="preserve">CALIBRATED=1 </w:t>
      </w:r>
      <w:r>
        <w:rPr>
          <w:rFonts w:hint="eastAsia" w:ascii="宋体" w:hAnsi="宋体" w:eastAsia="宋体" w:cs="宋体"/>
          <w:sz w:val="20"/>
        </w:rPr>
        <w:t>和非零</w:t>
      </w:r>
      <w:r>
        <w:rPr>
          <w:sz w:val="20"/>
        </w:rPr>
        <w:t xml:space="preserve"> CalibrationId</w:t>
      </w:r>
      <w:r>
        <w:rPr>
          <w:rFonts w:hint="eastAsia" w:ascii="宋体" w:hAnsi="宋体" w:eastAsia="宋体" w:cs="宋体"/>
          <w:sz w:val="20"/>
        </w:rPr>
        <w:t>。飞控重复上电不使该校准失效；飞控重新收到连续</w:t>
      </w:r>
      <w:r>
        <w:rPr>
          <w:sz w:val="20"/>
        </w:rPr>
        <w:t xml:space="preserve"> 3 </w:t>
      </w:r>
      <w:r>
        <w:rPr>
          <w:rFonts w:hint="eastAsia" w:ascii="宋体" w:hAnsi="宋体" w:eastAsia="宋体" w:cs="宋体"/>
          <w:sz w:val="20"/>
        </w:rPr>
        <w:t>帧有效、同一</w:t>
      </w:r>
      <w:r>
        <w:rPr>
          <w:sz w:val="20"/>
        </w:rPr>
        <w:t xml:space="preserve"> CalibrationId </w:t>
      </w:r>
      <w:r>
        <w:rPr>
          <w:rFonts w:hint="eastAsia" w:ascii="宋体" w:hAnsi="宋体" w:eastAsia="宋体" w:cs="宋体"/>
          <w:sz w:val="20"/>
        </w:rPr>
        <w:t>的</w:t>
      </w:r>
      <w:r>
        <w:rPr>
          <w:sz w:val="20"/>
        </w:rPr>
        <w:t xml:space="preserve"> CALIBRATED FIELD_GLOBAL CAR_POSE </w:t>
      </w:r>
      <w:r>
        <w:rPr>
          <w:rFonts w:hint="eastAsia" w:ascii="宋体" w:hAnsi="宋体" w:eastAsia="宋体" w:cs="宋体"/>
          <w:sz w:val="20"/>
        </w:rPr>
        <w:t>后，才能重新将该位姿作为可用任务输入。按下维护复位按钮、小车</w:t>
      </w:r>
      <w:r>
        <w:rPr>
          <w:sz w:val="20"/>
        </w:rPr>
        <w:t xml:space="preserve"> Pi/MCU </w:t>
      </w:r>
      <w:r>
        <w:rPr>
          <w:rFonts w:hint="eastAsia" w:ascii="宋体" w:hAnsi="宋体" w:eastAsia="宋体" w:cs="宋体"/>
          <w:sz w:val="20"/>
        </w:rPr>
        <w:t>重启，或坐标轴</w:t>
      </w:r>
      <w:r>
        <w:rPr>
          <w:sz w:val="20"/>
        </w:rPr>
        <w:t>/</w:t>
      </w:r>
      <w:r>
        <w:rPr>
          <w:rFonts w:hint="eastAsia" w:ascii="宋体" w:hAnsi="宋体" w:eastAsia="宋体" w:cs="宋体"/>
          <w:sz w:val="20"/>
        </w:rPr>
        <w:t>安装关系改变后，旧校准不得继续复用，必须重新走完整人工校准闭环。</w:t>
      </w:r>
    </w:p>
    <w:p>
      <w:pPr>
        <w:spacing w:after="40"/>
        <w:rPr>
          <w:sz w:val="20"/>
        </w:rPr>
      </w:pPr>
    </w:p>
    <w:p>
      <w:pPr>
        <w:spacing w:before="160" w:after="80"/>
        <w:rPr>
          <w:b/>
          <w:sz w:val="26"/>
        </w:rPr>
      </w:pPr>
      <w:r>
        <w:rPr>
          <w:b/>
          <w:sz w:val="26"/>
        </w:rPr>
        <w:t xml:space="preserve">C.3 0x85 MAINTENANCE_RESET </w:t>
      </w:r>
      <w:r>
        <w:rPr>
          <w:rFonts w:hint="eastAsia" w:ascii="宋体" w:hAnsi="宋体" w:eastAsia="宋体" w:cs="宋体"/>
          <w:b/>
          <w:sz w:val="26"/>
        </w:rPr>
        <w:t>帧定义</w:t>
      </w:r>
    </w:p>
    <w:p>
      <w:pPr>
        <w:spacing w:after="40"/>
        <w:rPr>
          <w:sz w:val="20"/>
        </w:rPr>
      </w:pPr>
    </w:p>
    <w:p>
      <w:pPr>
        <w:spacing w:after="40"/>
        <w:rPr>
          <w:sz w:val="20"/>
        </w:rPr>
      </w:pPr>
      <w:r>
        <w:rPr>
          <w:rFonts w:hint="eastAsia" w:ascii="宋体" w:hAnsi="宋体" w:eastAsia="宋体" w:cs="宋体"/>
          <w:sz w:val="20"/>
        </w:rPr>
        <w:t>方向与</w:t>
      </w:r>
      <w:r>
        <w:rPr>
          <w:sz w:val="20"/>
        </w:rPr>
        <w:t xml:space="preserve"> ACK</w:t>
      </w:r>
      <w:r>
        <w:rPr>
          <w:rFonts w:hint="eastAsia" w:ascii="宋体" w:hAnsi="宋体" w:eastAsia="宋体" w:cs="宋体"/>
          <w:sz w:val="20"/>
        </w:rPr>
        <w:t>：</w:t>
      </w:r>
      <w:r>
        <w:rPr>
          <w:sz w:val="20"/>
        </w:rPr>
        <w:t xml:space="preserve">LoRa </w:t>
      </w:r>
      <w:r>
        <w:rPr>
          <w:rFonts w:hint="eastAsia" w:ascii="宋体" w:hAnsi="宋体" w:eastAsia="宋体" w:cs="宋体"/>
          <w:sz w:val="20"/>
        </w:rPr>
        <w:t>帧固定为</w:t>
      </w:r>
      <w:r>
        <w:rPr>
          <w:sz w:val="20"/>
        </w:rPr>
        <w:t xml:space="preserve"> Src=0x30</w:t>
      </w:r>
      <w:r>
        <w:rPr>
          <w:rFonts w:hint="eastAsia" w:ascii="宋体" w:hAnsi="宋体" w:eastAsia="宋体" w:cs="宋体"/>
          <w:sz w:val="20"/>
        </w:rPr>
        <w:t>、</w:t>
      </w:r>
      <w:r>
        <w:rPr>
          <w:sz w:val="20"/>
        </w:rPr>
        <w:t>Dst=0x10</w:t>
      </w:r>
      <w:r>
        <w:rPr>
          <w:rFonts w:hint="eastAsia" w:ascii="宋体" w:hAnsi="宋体" w:eastAsia="宋体" w:cs="宋体"/>
          <w:sz w:val="20"/>
        </w:rPr>
        <w:t>、</w:t>
      </w:r>
      <w:r>
        <w:rPr>
          <w:sz w:val="20"/>
        </w:rPr>
        <w:t>Type=0x85</w:t>
      </w:r>
      <w:r>
        <w:rPr>
          <w:rFonts w:hint="eastAsia" w:ascii="宋体" w:hAnsi="宋体" w:eastAsia="宋体" w:cs="宋体"/>
          <w:sz w:val="20"/>
        </w:rPr>
        <w:t>；</w:t>
      </w:r>
      <w:r>
        <w:rPr>
          <w:sz w:val="20"/>
        </w:rPr>
        <w:t xml:space="preserve">Header Flags </w:t>
      </w:r>
      <w:r>
        <w:rPr>
          <w:rFonts w:hint="eastAsia" w:ascii="宋体" w:hAnsi="宋体" w:eastAsia="宋体" w:cs="宋体"/>
          <w:sz w:val="20"/>
        </w:rPr>
        <w:t>不设置</w:t>
      </w:r>
      <w:r>
        <w:rPr>
          <w:sz w:val="20"/>
        </w:rPr>
        <w:t xml:space="preserve"> ACK_REQUIRED</w:t>
      </w:r>
      <w:r>
        <w:rPr>
          <w:rFonts w:hint="eastAsia" w:ascii="宋体" w:hAnsi="宋体" w:eastAsia="宋体" w:cs="宋体"/>
          <w:sz w:val="20"/>
        </w:rPr>
        <w:t>，接收方不得回复</w:t>
      </w:r>
      <w:r>
        <w:rPr>
          <w:sz w:val="20"/>
        </w:rPr>
        <w:t xml:space="preserve"> ACK</w:t>
      </w:r>
      <w:r>
        <w:rPr>
          <w:rFonts w:hint="eastAsia" w:ascii="宋体" w:hAnsi="宋体" w:eastAsia="宋体" w:cs="宋体"/>
          <w:sz w:val="20"/>
        </w:rPr>
        <w:t>。</w:t>
      </w:r>
      <w:r>
        <w:rPr>
          <w:sz w:val="20"/>
        </w:rPr>
        <w:t xml:space="preserve">Payload </w:t>
      </w:r>
      <w:r>
        <w:rPr>
          <w:rFonts w:hint="eastAsia" w:ascii="宋体" w:hAnsi="宋体" w:eastAsia="宋体" w:cs="宋体"/>
          <w:sz w:val="20"/>
        </w:rPr>
        <w:t>长度固定为</w:t>
      </w:r>
      <w:r>
        <w:rPr>
          <w:sz w:val="20"/>
        </w:rPr>
        <w:t xml:space="preserve"> 8 B</w:t>
      </w:r>
      <w:r>
        <w:rPr>
          <w:rFonts w:hint="eastAsia" w:ascii="宋体" w:hAnsi="宋体" w:eastAsia="宋体" w:cs="宋体"/>
          <w:sz w:val="20"/>
        </w:rPr>
        <w:t>，所有多字节字段沿用第</w:t>
      </w:r>
      <w:r>
        <w:rPr>
          <w:sz w:val="20"/>
        </w:rPr>
        <w:t xml:space="preserve"> 4 </w:t>
      </w:r>
      <w:r>
        <w:rPr>
          <w:rFonts w:hint="eastAsia" w:ascii="宋体" w:hAnsi="宋体" w:eastAsia="宋体" w:cs="宋体"/>
          <w:sz w:val="20"/>
        </w:rPr>
        <w:t>节大端序。</w:t>
      </w:r>
    </w:p>
    <w:p>
      <w:pPr>
        <w:spacing w:after="40"/>
        <w:rPr>
          <w:sz w:val="20"/>
        </w:rPr>
      </w:pPr>
    </w:p>
    <w:p>
      <w:pPr>
        <w:spacing w:after="40"/>
        <w:rPr>
          <w:sz w:val="20"/>
        </w:rPr>
      </w:pPr>
      <w:r>
        <w:rPr>
          <w:sz w:val="20"/>
        </w:rPr>
        <w:t>Payload</w:t>
      </w:r>
      <w:r>
        <w:rPr>
          <w:rFonts w:hint="eastAsia" w:ascii="宋体" w:hAnsi="宋体" w:eastAsia="宋体" w:cs="宋体"/>
          <w:sz w:val="20"/>
        </w:rPr>
        <w:t>：</w:t>
      </w:r>
      <w:r>
        <w:rPr>
          <w:sz w:val="20"/>
        </w:rPr>
        <w:t>ResetId(u16</w:t>
      </w:r>
      <w:r>
        <w:rPr>
          <w:rFonts w:hint="eastAsia" w:ascii="宋体" w:hAnsi="宋体" w:eastAsia="宋体" w:cs="宋体"/>
          <w:sz w:val="20"/>
        </w:rPr>
        <w:t>，非零；每次成功复位递增，回绕时跳过</w:t>
      </w:r>
      <w:r>
        <w:rPr>
          <w:sz w:val="20"/>
        </w:rPr>
        <w:t xml:space="preserve"> 0)</w:t>
      </w:r>
      <w:r>
        <w:rPr>
          <w:rFonts w:hint="eastAsia" w:ascii="宋体" w:hAnsi="宋体" w:eastAsia="宋体" w:cs="宋体"/>
          <w:sz w:val="20"/>
        </w:rPr>
        <w:t>、</w:t>
      </w:r>
      <w:r>
        <w:rPr>
          <w:sz w:val="20"/>
        </w:rPr>
        <w:t>ResetFlags(u8)</w:t>
      </w:r>
      <w:r>
        <w:rPr>
          <w:rFonts w:hint="eastAsia" w:ascii="宋体" w:hAnsi="宋体" w:eastAsia="宋体" w:cs="宋体"/>
          <w:sz w:val="20"/>
        </w:rPr>
        <w:t>、</w:t>
      </w:r>
      <w:r>
        <w:rPr>
          <w:sz w:val="20"/>
        </w:rPr>
        <w:t>Reserved(u8=0)</w:t>
      </w:r>
      <w:r>
        <w:rPr>
          <w:rFonts w:hint="eastAsia" w:ascii="宋体" w:hAnsi="宋体" w:eastAsia="宋体" w:cs="宋体"/>
          <w:sz w:val="20"/>
        </w:rPr>
        <w:t>、</w:t>
      </w:r>
      <w:r>
        <w:rPr>
          <w:sz w:val="20"/>
        </w:rPr>
        <w:t>SourceTimeMs(u32)</w:t>
      </w:r>
      <w:r>
        <w:rPr>
          <w:rFonts w:hint="eastAsia" w:ascii="宋体" w:hAnsi="宋体" w:eastAsia="宋体" w:cs="宋体"/>
          <w:sz w:val="20"/>
        </w:rPr>
        <w:t>。</w:t>
      </w:r>
      <w:r>
        <w:rPr>
          <w:sz w:val="20"/>
        </w:rPr>
        <w:t>ResetFlags.bit0=CLEAR_CALIBRATION</w:t>
      </w:r>
      <w:r>
        <w:rPr>
          <w:rFonts w:hint="eastAsia" w:ascii="宋体" w:hAnsi="宋体" w:eastAsia="宋体" w:cs="宋体"/>
          <w:sz w:val="20"/>
        </w:rPr>
        <w:t>，本版本物理维护复位必须置</w:t>
      </w:r>
      <w:r>
        <w:rPr>
          <w:sz w:val="20"/>
        </w:rPr>
        <w:t xml:space="preserve"> 1</w:t>
      </w:r>
      <w:r>
        <w:rPr>
          <w:rFonts w:hint="eastAsia" w:ascii="宋体" w:hAnsi="宋体" w:eastAsia="宋体" w:cs="宋体"/>
          <w:sz w:val="20"/>
        </w:rPr>
        <w:t>；</w:t>
      </w:r>
      <w:r>
        <w:rPr>
          <w:sz w:val="20"/>
        </w:rPr>
        <w:t xml:space="preserve">bit1–bit7 </w:t>
      </w:r>
      <w:r>
        <w:rPr>
          <w:rFonts w:hint="eastAsia" w:ascii="宋体" w:hAnsi="宋体" w:eastAsia="宋体" w:cs="宋体"/>
          <w:sz w:val="20"/>
        </w:rPr>
        <w:t>保留且必须为</w:t>
      </w:r>
      <w:r>
        <w:rPr>
          <w:sz w:val="20"/>
        </w:rPr>
        <w:t xml:space="preserve"> 0</w:t>
      </w:r>
      <w:r>
        <w:rPr>
          <w:rFonts w:hint="eastAsia" w:ascii="宋体" w:hAnsi="宋体" w:eastAsia="宋体" w:cs="宋体"/>
          <w:sz w:val="20"/>
        </w:rPr>
        <w:t>。</w:t>
      </w:r>
      <w:r>
        <w:rPr>
          <w:sz w:val="20"/>
        </w:rPr>
        <w:t xml:space="preserve">Reserved </w:t>
      </w:r>
      <w:r>
        <w:rPr>
          <w:rFonts w:hint="eastAsia" w:ascii="宋体" w:hAnsi="宋体" w:eastAsia="宋体" w:cs="宋体"/>
          <w:sz w:val="20"/>
        </w:rPr>
        <w:t>非零、未知标志位或长度不为</w:t>
      </w:r>
      <w:r>
        <w:rPr>
          <w:sz w:val="20"/>
        </w:rPr>
        <w:t xml:space="preserve"> 8 </w:t>
      </w:r>
      <w:r>
        <w:rPr>
          <w:rFonts w:hint="eastAsia" w:ascii="宋体" w:hAnsi="宋体" w:eastAsia="宋体" w:cs="宋体"/>
          <w:sz w:val="20"/>
        </w:rPr>
        <w:t>的帧必须丢弃且不得改变状态。</w:t>
      </w:r>
    </w:p>
    <w:p>
      <w:pPr>
        <w:spacing w:after="40"/>
        <w:rPr>
          <w:sz w:val="20"/>
        </w:rPr>
      </w:pPr>
    </w:p>
    <w:p>
      <w:pPr>
        <w:spacing w:after="40"/>
        <w:rPr>
          <w:sz w:val="20"/>
        </w:rPr>
      </w:pPr>
      <w:r>
        <w:rPr>
          <w:rFonts w:hint="eastAsia" w:ascii="宋体" w:hAnsi="宋体" w:eastAsia="宋体" w:cs="宋体"/>
          <w:sz w:val="20"/>
        </w:rPr>
        <w:t>车内</w:t>
      </w:r>
      <w:r>
        <w:rPr>
          <w:sz w:val="20"/>
        </w:rPr>
        <w:t xml:space="preserve"> Pi↔MCU </w:t>
      </w:r>
      <w:r>
        <w:rPr>
          <w:rFonts w:hint="eastAsia" w:ascii="宋体" w:hAnsi="宋体" w:eastAsia="宋体" w:cs="宋体"/>
          <w:sz w:val="20"/>
        </w:rPr>
        <w:t>使用同一</w:t>
      </w:r>
      <w:r>
        <w:rPr>
          <w:sz w:val="20"/>
        </w:rPr>
        <w:t xml:space="preserve"> Type=0x85</w:t>
      </w:r>
      <w:r>
        <w:rPr>
          <w:rFonts w:hint="eastAsia" w:ascii="宋体" w:hAnsi="宋体" w:eastAsia="宋体" w:cs="宋体"/>
          <w:sz w:val="20"/>
        </w:rPr>
        <w:t>：</w:t>
      </w:r>
      <w:r>
        <w:rPr>
          <w:sz w:val="20"/>
        </w:rPr>
        <w:t xml:space="preserve">MCU </w:t>
      </w:r>
      <w:r>
        <w:rPr>
          <w:rFonts w:hint="eastAsia" w:ascii="宋体" w:hAnsi="宋体" w:eastAsia="宋体" w:cs="宋体"/>
          <w:sz w:val="20"/>
        </w:rPr>
        <w:t>的本地请求为</w:t>
      </w:r>
      <w:r>
        <w:rPr>
          <w:sz w:val="20"/>
        </w:rPr>
        <w:t xml:space="preserve"> Src=0x32</w:t>
      </w:r>
      <w:r>
        <w:rPr>
          <w:rFonts w:hint="eastAsia" w:ascii="宋体" w:hAnsi="宋体" w:eastAsia="宋体" w:cs="宋体"/>
          <w:sz w:val="20"/>
        </w:rPr>
        <w:t>、</w:t>
      </w:r>
      <w:r>
        <w:rPr>
          <w:sz w:val="20"/>
        </w:rPr>
        <w:t>Dst=0x31</w:t>
      </w:r>
      <w:r>
        <w:rPr>
          <w:rFonts w:hint="eastAsia" w:ascii="宋体" w:hAnsi="宋体" w:eastAsia="宋体" w:cs="宋体"/>
          <w:sz w:val="20"/>
        </w:rPr>
        <w:t>、</w:t>
      </w:r>
      <w:r>
        <w:rPr>
          <w:sz w:val="20"/>
        </w:rPr>
        <w:t>ACK_REQUIRED=1</w:t>
      </w:r>
      <w:r>
        <w:rPr>
          <w:rFonts w:hint="eastAsia" w:ascii="宋体" w:hAnsi="宋体" w:eastAsia="宋体" w:cs="宋体"/>
          <w:sz w:val="20"/>
        </w:rPr>
        <w:t>，</w:t>
      </w:r>
      <w:r>
        <w:rPr>
          <w:sz w:val="20"/>
        </w:rPr>
        <w:t xml:space="preserve">Payload </w:t>
      </w:r>
      <w:r>
        <w:rPr>
          <w:rFonts w:hint="eastAsia" w:ascii="宋体" w:hAnsi="宋体" w:eastAsia="宋体" w:cs="宋体"/>
          <w:sz w:val="20"/>
        </w:rPr>
        <w:t>与随后广播帧相同；</w:t>
      </w:r>
      <w:r>
        <w:rPr>
          <w:sz w:val="20"/>
        </w:rPr>
        <w:t xml:space="preserve">Pi </w:t>
      </w:r>
      <w:r>
        <w:rPr>
          <w:rFonts w:hint="eastAsia" w:ascii="宋体" w:hAnsi="宋体" w:eastAsia="宋体" w:cs="宋体"/>
          <w:sz w:val="20"/>
        </w:rPr>
        <w:t>清除成功后以通用</w:t>
      </w:r>
      <w:r>
        <w:rPr>
          <w:sz w:val="20"/>
        </w:rPr>
        <w:t xml:space="preserve"> ACK</w:t>
      </w:r>
      <w:r>
        <w:rPr>
          <w:rFonts w:hint="eastAsia" w:ascii="宋体" w:hAnsi="宋体" w:eastAsia="宋体" w:cs="宋体"/>
          <w:sz w:val="20"/>
        </w:rPr>
        <w:t>（</w:t>
      </w:r>
      <w:r>
        <w:rPr>
          <w:sz w:val="20"/>
        </w:rPr>
        <w:t>RequestType=0x85</w:t>
      </w:r>
      <w:r>
        <w:rPr>
          <w:rFonts w:hint="eastAsia" w:ascii="宋体" w:hAnsi="宋体" w:eastAsia="宋体" w:cs="宋体"/>
          <w:sz w:val="20"/>
        </w:rPr>
        <w:t>、</w:t>
      </w:r>
      <w:r>
        <w:rPr>
          <w:sz w:val="20"/>
        </w:rPr>
        <w:t>RequestSeq=</w:t>
      </w:r>
      <w:r>
        <w:rPr>
          <w:rFonts w:hint="eastAsia" w:ascii="宋体" w:hAnsi="宋体" w:eastAsia="宋体" w:cs="宋体"/>
          <w:sz w:val="20"/>
        </w:rPr>
        <w:t>该本地请求</w:t>
      </w:r>
      <w:r>
        <w:rPr>
          <w:sz w:val="20"/>
        </w:rPr>
        <w:t xml:space="preserve"> Seq</w:t>
      </w:r>
      <w:r>
        <w:rPr>
          <w:rFonts w:hint="eastAsia" w:ascii="宋体" w:hAnsi="宋体" w:eastAsia="宋体" w:cs="宋体"/>
          <w:sz w:val="20"/>
        </w:rPr>
        <w:t>）答复。</w:t>
      </w:r>
      <w:r>
        <w:rPr>
          <w:sz w:val="20"/>
        </w:rPr>
        <w:t xml:space="preserve">MCU </w:t>
      </w:r>
      <w:r>
        <w:rPr>
          <w:rFonts w:hint="eastAsia" w:ascii="宋体" w:hAnsi="宋体" w:eastAsia="宋体" w:cs="宋体"/>
          <w:sz w:val="20"/>
        </w:rPr>
        <w:t>只可在收到该</w:t>
      </w:r>
      <w:r>
        <w:rPr>
          <w:sz w:val="20"/>
        </w:rPr>
        <w:t xml:space="preserve"> ACK </w:t>
      </w:r>
      <w:r>
        <w:rPr>
          <w:rFonts w:hint="eastAsia" w:ascii="宋体" w:hAnsi="宋体" w:eastAsia="宋体" w:cs="宋体"/>
          <w:sz w:val="20"/>
        </w:rPr>
        <w:t>后发布</w:t>
      </w:r>
      <w:r>
        <w:rPr>
          <w:sz w:val="20"/>
        </w:rPr>
        <w:t xml:space="preserve"> LoRa </w:t>
      </w:r>
      <w:r>
        <w:rPr>
          <w:rFonts w:hint="eastAsia" w:ascii="宋体" w:hAnsi="宋体" w:eastAsia="宋体" w:cs="宋体"/>
          <w:sz w:val="20"/>
        </w:rPr>
        <w:t>帧，并将其改写为</w:t>
      </w:r>
      <w:r>
        <w:rPr>
          <w:sz w:val="20"/>
        </w:rPr>
        <w:t xml:space="preserve"> Src=0x30</w:t>
      </w:r>
      <w:r>
        <w:rPr>
          <w:rFonts w:hint="eastAsia" w:ascii="宋体" w:hAnsi="宋体" w:eastAsia="宋体" w:cs="宋体"/>
          <w:sz w:val="20"/>
        </w:rPr>
        <w:t>、</w:t>
      </w:r>
      <w:r>
        <w:rPr>
          <w:sz w:val="20"/>
        </w:rPr>
        <w:t>Dst=0x10</w:t>
      </w:r>
      <w:r>
        <w:rPr>
          <w:rFonts w:hint="eastAsia" w:ascii="宋体" w:hAnsi="宋体" w:eastAsia="宋体" w:cs="宋体"/>
          <w:sz w:val="20"/>
        </w:rPr>
        <w:t>、无</w:t>
      </w:r>
      <w:r>
        <w:rPr>
          <w:sz w:val="20"/>
        </w:rPr>
        <w:t xml:space="preserve"> ACK_REQUIRED</w:t>
      </w:r>
      <w:r>
        <w:rPr>
          <w:rFonts w:hint="eastAsia" w:ascii="宋体" w:hAnsi="宋体" w:eastAsia="宋体" w:cs="宋体"/>
          <w:sz w:val="20"/>
        </w:rPr>
        <w:t>。</w:t>
      </w:r>
    </w:p>
    <w:p>
      <w:pPr>
        <w:spacing w:after="40"/>
        <w:rPr>
          <w:sz w:val="20"/>
        </w:rPr>
      </w:pPr>
    </w:p>
    <w:p>
      <w:pPr>
        <w:spacing w:before="160" w:after="80"/>
        <w:rPr>
          <w:b/>
          <w:sz w:val="26"/>
        </w:rPr>
      </w:pPr>
      <w:r>
        <w:rPr>
          <w:b/>
          <w:sz w:val="26"/>
        </w:rPr>
        <w:t xml:space="preserve">C.4 </w:t>
      </w:r>
      <w:r>
        <w:rPr>
          <w:rFonts w:hint="eastAsia" w:ascii="宋体" w:hAnsi="宋体" w:eastAsia="宋体" w:cs="宋体"/>
          <w:b/>
          <w:sz w:val="26"/>
        </w:rPr>
        <w:t>时隙、重发与去重</w:t>
      </w:r>
    </w:p>
    <w:p>
      <w:pPr>
        <w:spacing w:after="40"/>
        <w:rPr>
          <w:sz w:val="20"/>
        </w:rPr>
      </w:pPr>
    </w:p>
    <w:p>
      <w:pPr>
        <w:spacing w:after="40"/>
        <w:rPr>
          <w:sz w:val="20"/>
        </w:rPr>
      </w:pPr>
      <w:r>
        <w:rPr>
          <w:sz w:val="20"/>
        </w:rPr>
        <w:t xml:space="preserve">MAINTENANCE_RESET </w:t>
      </w:r>
      <w:r>
        <w:rPr>
          <w:rFonts w:hint="eastAsia" w:ascii="宋体" w:hAnsi="宋体" w:eastAsia="宋体" w:cs="宋体"/>
          <w:sz w:val="20"/>
        </w:rPr>
        <w:t>仅使用第</w:t>
      </w:r>
      <w:r>
        <w:rPr>
          <w:sz w:val="20"/>
        </w:rPr>
        <w:t xml:space="preserve"> 7 </w:t>
      </w:r>
      <w:r>
        <w:rPr>
          <w:rFonts w:hint="eastAsia" w:ascii="宋体" w:hAnsi="宋体" w:eastAsia="宋体" w:cs="宋体"/>
          <w:sz w:val="20"/>
        </w:rPr>
        <w:t>节规定的</w:t>
      </w:r>
      <w:r>
        <w:rPr>
          <w:sz w:val="20"/>
        </w:rPr>
        <w:t xml:space="preserve"> 0–25 ms </w:t>
      </w:r>
      <w:r>
        <w:rPr>
          <w:rFonts w:hint="eastAsia" w:ascii="宋体" w:hAnsi="宋体" w:eastAsia="宋体" w:cs="宋体"/>
          <w:sz w:val="20"/>
        </w:rPr>
        <w:t>小车发送窗口，不得抢占飞控回应窗口或地面站</w:t>
      </w:r>
      <w:r>
        <w:rPr>
          <w:sz w:val="20"/>
        </w:rPr>
        <w:t xml:space="preserve"> 30–50 ms </w:t>
      </w:r>
      <w:r>
        <w:rPr>
          <w:rFonts w:hint="eastAsia" w:ascii="宋体" w:hAnsi="宋体" w:eastAsia="宋体" w:cs="宋体"/>
          <w:sz w:val="20"/>
        </w:rPr>
        <w:t>维护窗口。首次广播使用一个新的非零</w:t>
      </w:r>
      <w:r>
        <w:rPr>
          <w:sz w:val="20"/>
        </w:rPr>
        <w:t xml:space="preserve"> ResetId </w:t>
      </w:r>
      <w:r>
        <w:rPr>
          <w:rFonts w:hint="eastAsia" w:ascii="宋体" w:hAnsi="宋体" w:eastAsia="宋体" w:cs="宋体"/>
          <w:sz w:val="20"/>
        </w:rPr>
        <w:t>和一个固定帧</w:t>
      </w:r>
      <w:r>
        <w:rPr>
          <w:sz w:val="20"/>
        </w:rPr>
        <w:t xml:space="preserve"> Seq</w:t>
      </w:r>
      <w:r>
        <w:rPr>
          <w:rFonts w:hint="eastAsia" w:ascii="宋体" w:hAnsi="宋体" w:eastAsia="宋体" w:cs="宋体"/>
          <w:sz w:val="20"/>
        </w:rPr>
        <w:t>；随后在连续两个小车时隙各重发一次，三帧</w:t>
      </w:r>
      <w:r>
        <w:rPr>
          <w:sz w:val="20"/>
        </w:rPr>
        <w:t xml:space="preserve"> ResetId</w:t>
      </w:r>
      <w:r>
        <w:rPr>
          <w:rFonts w:hint="eastAsia" w:ascii="宋体" w:hAnsi="宋体" w:eastAsia="宋体" w:cs="宋体"/>
          <w:sz w:val="20"/>
        </w:rPr>
        <w:t>、</w:t>
      </w:r>
      <w:r>
        <w:rPr>
          <w:sz w:val="20"/>
        </w:rPr>
        <w:t xml:space="preserve">Payload </w:t>
      </w:r>
      <w:r>
        <w:rPr>
          <w:rFonts w:hint="eastAsia" w:ascii="宋体" w:hAnsi="宋体" w:eastAsia="宋体" w:cs="宋体"/>
          <w:sz w:val="20"/>
        </w:rPr>
        <w:t>和</w:t>
      </w:r>
      <w:r>
        <w:rPr>
          <w:sz w:val="20"/>
        </w:rPr>
        <w:t xml:space="preserve"> Seq </w:t>
      </w:r>
      <w:r>
        <w:rPr>
          <w:rFonts w:hint="eastAsia" w:ascii="宋体" w:hAnsi="宋体" w:eastAsia="宋体" w:cs="宋体"/>
          <w:sz w:val="20"/>
        </w:rPr>
        <w:t>必须完全相同，后两帧仅在头部设置</w:t>
      </w:r>
      <w:r>
        <w:rPr>
          <w:sz w:val="20"/>
        </w:rPr>
        <w:t xml:space="preserve"> RETRANSMISSION</w:t>
      </w:r>
      <w:r>
        <w:rPr>
          <w:rFonts w:hint="eastAsia" w:ascii="宋体" w:hAnsi="宋体" w:eastAsia="宋体" w:cs="宋体"/>
          <w:sz w:val="20"/>
        </w:rPr>
        <w:t>。该消息没有</w:t>
      </w:r>
      <w:r>
        <w:rPr>
          <w:sz w:val="20"/>
        </w:rPr>
        <w:t xml:space="preserve"> ACK</w:t>
      </w:r>
      <w:r>
        <w:rPr>
          <w:rFonts w:hint="eastAsia" w:ascii="宋体" w:hAnsi="宋体" w:eastAsia="宋体" w:cs="宋体"/>
          <w:sz w:val="20"/>
        </w:rPr>
        <w:t>、没有收到</w:t>
      </w:r>
      <w:r>
        <w:rPr>
          <w:sz w:val="20"/>
        </w:rPr>
        <w:t xml:space="preserve"> ACK </w:t>
      </w:r>
      <w:r>
        <w:rPr>
          <w:rFonts w:hint="eastAsia" w:ascii="宋体" w:hAnsi="宋体" w:eastAsia="宋体" w:cs="宋体"/>
          <w:sz w:val="20"/>
        </w:rPr>
        <w:t>后补发，也没有定时循环。</w:t>
      </w:r>
    </w:p>
    <w:p>
      <w:pPr>
        <w:spacing w:after="40"/>
        <w:rPr>
          <w:sz w:val="20"/>
        </w:rPr>
      </w:pPr>
    </w:p>
    <w:p>
      <w:pPr>
        <w:spacing w:after="40"/>
        <w:rPr>
          <w:sz w:val="20"/>
        </w:rPr>
      </w:pPr>
      <w:r>
        <w:rPr>
          <w:rFonts w:hint="eastAsia" w:ascii="宋体" w:hAnsi="宋体" w:eastAsia="宋体" w:cs="宋体"/>
          <w:sz w:val="20"/>
        </w:rPr>
        <w:t>接收端按</w:t>
      </w:r>
      <w:r>
        <w:rPr>
          <w:sz w:val="20"/>
        </w:rPr>
        <w:t xml:space="preserve"> Src</w:t>
      </w:r>
      <w:r>
        <w:rPr>
          <w:rFonts w:hint="eastAsia" w:ascii="宋体" w:hAnsi="宋体" w:eastAsia="宋体" w:cs="宋体"/>
          <w:sz w:val="20"/>
        </w:rPr>
        <w:t>、</w:t>
      </w:r>
      <w:r>
        <w:rPr>
          <w:sz w:val="20"/>
        </w:rPr>
        <w:t>Type</w:t>
      </w:r>
      <w:r>
        <w:rPr>
          <w:rFonts w:hint="eastAsia" w:ascii="宋体" w:hAnsi="宋体" w:eastAsia="宋体" w:cs="宋体"/>
          <w:sz w:val="20"/>
        </w:rPr>
        <w:t>、</w:t>
      </w:r>
      <w:r>
        <w:rPr>
          <w:sz w:val="20"/>
        </w:rPr>
        <w:t xml:space="preserve">ResetId </w:t>
      </w:r>
      <w:r>
        <w:rPr>
          <w:rFonts w:hint="eastAsia" w:ascii="宋体" w:hAnsi="宋体" w:eastAsia="宋体" w:cs="宋体"/>
          <w:sz w:val="20"/>
        </w:rPr>
        <w:t>去重：同一</w:t>
      </w:r>
      <w:r>
        <w:rPr>
          <w:sz w:val="20"/>
        </w:rPr>
        <w:t xml:space="preserve"> ResetId </w:t>
      </w:r>
      <w:r>
        <w:rPr>
          <w:rFonts w:hint="eastAsia" w:ascii="宋体" w:hAnsi="宋体" w:eastAsia="宋体" w:cs="宋体"/>
          <w:sz w:val="20"/>
        </w:rPr>
        <w:t>的重传只允许刷新链路统计，不得再次清除状态或重新开放校准；仅在获得新的非零</w:t>
      </w:r>
      <w:r>
        <w:rPr>
          <w:sz w:val="20"/>
        </w:rPr>
        <w:t xml:space="preserve"> ResetId </w:t>
      </w:r>
      <w:r>
        <w:rPr>
          <w:rFonts w:hint="eastAsia" w:ascii="宋体" w:hAnsi="宋体" w:eastAsia="宋体" w:cs="宋体"/>
          <w:sz w:val="20"/>
        </w:rPr>
        <w:t>时执行一次状态迁移。无效帧、旧重复帧和不符合方向的帧不得解除任何锁。</w:t>
      </w:r>
    </w:p>
    <w:p>
      <w:pPr>
        <w:spacing w:after="40"/>
        <w:rPr>
          <w:sz w:val="20"/>
        </w:rPr>
      </w:pPr>
    </w:p>
    <w:p>
      <w:pPr>
        <w:spacing w:before="160" w:after="80"/>
        <w:rPr>
          <w:b/>
          <w:sz w:val="26"/>
        </w:rPr>
      </w:pPr>
      <w:r>
        <w:rPr>
          <w:b/>
          <w:sz w:val="26"/>
        </w:rPr>
        <w:t xml:space="preserve">C.5 </w:t>
      </w:r>
      <w:r>
        <w:rPr>
          <w:rFonts w:hint="eastAsia" w:ascii="宋体" w:hAnsi="宋体" w:eastAsia="宋体" w:cs="宋体"/>
          <w:b/>
          <w:sz w:val="26"/>
        </w:rPr>
        <w:t>各端必须行为</w:t>
      </w:r>
    </w:p>
    <w:p>
      <w:pPr>
        <w:spacing w:after="40"/>
        <w:rPr>
          <w:sz w:val="20"/>
        </w:rPr>
      </w:pPr>
    </w:p>
    <w:p>
      <w:pPr>
        <w:spacing w:after="40"/>
        <w:rPr>
          <w:sz w:val="20"/>
        </w:rPr>
      </w:pPr>
      <w:r>
        <w:rPr>
          <w:rFonts w:hint="eastAsia" w:ascii="宋体" w:hAnsi="宋体" w:eastAsia="宋体" w:cs="宋体"/>
          <w:sz w:val="20"/>
        </w:rPr>
        <w:t>小车</w:t>
      </w:r>
      <w:r>
        <w:rPr>
          <w:sz w:val="20"/>
        </w:rPr>
        <w:t xml:space="preserve"> Pi</w:t>
      </w:r>
      <w:r>
        <w:rPr>
          <w:rFonts w:hint="eastAsia" w:ascii="宋体" w:hAnsi="宋体" w:eastAsia="宋体" w:cs="宋体"/>
          <w:sz w:val="20"/>
        </w:rPr>
        <w:t>：仅在收到来自本车</w:t>
      </w:r>
      <w:r>
        <w:rPr>
          <w:sz w:val="20"/>
        </w:rPr>
        <w:t xml:space="preserve"> MCU </w:t>
      </w:r>
      <w:r>
        <w:rPr>
          <w:rFonts w:hint="eastAsia" w:ascii="宋体" w:hAnsi="宋体" w:eastAsia="宋体" w:cs="宋体"/>
          <w:sz w:val="20"/>
        </w:rPr>
        <w:t>的合法本地请求时清除</w:t>
      </w:r>
      <w:r>
        <w:rPr>
          <w:sz w:val="20"/>
        </w:rPr>
        <w:t xml:space="preserve"> Δx/Δy</w:t>
      </w:r>
      <w:r>
        <w:rPr>
          <w:rFonts w:hint="eastAsia" w:ascii="宋体" w:hAnsi="宋体" w:eastAsia="宋体" w:cs="宋体"/>
          <w:sz w:val="20"/>
        </w:rPr>
        <w:t>、</w:t>
      </w:r>
      <w:r>
        <w:rPr>
          <w:sz w:val="20"/>
        </w:rPr>
        <w:t xml:space="preserve">CALIBRATED </w:t>
      </w:r>
      <w:r>
        <w:rPr>
          <w:rFonts w:hint="eastAsia" w:ascii="宋体" w:hAnsi="宋体" w:eastAsia="宋体" w:cs="宋体"/>
          <w:sz w:val="20"/>
        </w:rPr>
        <w:t>和</w:t>
      </w:r>
      <w:r>
        <w:rPr>
          <w:sz w:val="20"/>
        </w:rPr>
        <w:t xml:space="preserve"> CalibrationId</w:t>
      </w:r>
      <w:r>
        <w:rPr>
          <w:rFonts w:hint="eastAsia" w:ascii="宋体" w:hAnsi="宋体" w:eastAsia="宋体" w:cs="宋体"/>
          <w:sz w:val="20"/>
        </w:rPr>
        <w:t>；成功后将</w:t>
      </w:r>
      <w:r>
        <w:rPr>
          <w:sz w:val="20"/>
        </w:rPr>
        <w:t xml:space="preserve"> CAR_POSE </w:t>
      </w:r>
      <w:r>
        <w:rPr>
          <w:rFonts w:hint="eastAsia" w:ascii="宋体" w:hAnsi="宋体" w:eastAsia="宋体" w:cs="宋体"/>
          <w:sz w:val="20"/>
        </w:rPr>
        <w:t>恢复为未校准本地坐标并保持</w:t>
      </w:r>
      <w:r>
        <w:rPr>
          <w:sz w:val="20"/>
        </w:rPr>
        <w:t xml:space="preserve"> CAR_RUNNING=0</w:t>
      </w:r>
      <w:r>
        <w:rPr>
          <w:rFonts w:hint="eastAsia" w:ascii="宋体" w:hAnsi="宋体" w:eastAsia="宋体" w:cs="宋体"/>
          <w:sz w:val="20"/>
        </w:rPr>
        <w:t>，随后回复本地</w:t>
      </w:r>
      <w:r>
        <w:rPr>
          <w:sz w:val="20"/>
        </w:rPr>
        <w:t xml:space="preserve"> ACK</w:t>
      </w:r>
      <w:r>
        <w:rPr>
          <w:rFonts w:hint="eastAsia" w:ascii="宋体" w:hAnsi="宋体" w:eastAsia="宋体" w:cs="宋体"/>
          <w:sz w:val="20"/>
        </w:rPr>
        <w:t>。小车</w:t>
      </w:r>
      <w:r>
        <w:rPr>
          <w:sz w:val="20"/>
        </w:rPr>
        <w:t xml:space="preserve"> MCU</w:t>
      </w:r>
      <w:r>
        <w:rPr>
          <w:rFonts w:hint="eastAsia" w:ascii="宋体" w:hAnsi="宋体" w:eastAsia="宋体" w:cs="宋体"/>
          <w:sz w:val="20"/>
        </w:rPr>
        <w:t>：按钮是唯一触发源；须先满足</w:t>
      </w:r>
      <w:r>
        <w:rPr>
          <w:sz w:val="20"/>
        </w:rPr>
        <w:t xml:space="preserve"> </w:t>
      </w:r>
      <w:r>
        <w:rPr>
          <w:rFonts w:hint="eastAsia" w:eastAsia="宋体"/>
          <w:sz w:val="20"/>
          <w:lang w:val="en-US" w:eastAsia="zh-CN"/>
        </w:rPr>
        <w:t>12</w:t>
      </w:r>
      <w:r>
        <w:rPr>
          <w:sz w:val="20"/>
        </w:rPr>
        <w:t xml:space="preserve"> s </w:t>
      </w:r>
      <w:r>
        <w:rPr>
          <w:rFonts w:hint="eastAsia" w:ascii="宋体" w:hAnsi="宋体" w:eastAsia="宋体" w:cs="宋体"/>
          <w:sz w:val="20"/>
        </w:rPr>
        <w:t>静止和</w:t>
      </w:r>
      <w:r>
        <w:rPr>
          <w:sz w:val="20"/>
        </w:rPr>
        <w:t xml:space="preserve"> 2–3 s </w:t>
      </w:r>
      <w:r>
        <w:rPr>
          <w:rFonts w:hint="eastAsia" w:ascii="宋体" w:hAnsi="宋体" w:eastAsia="宋体" w:cs="宋体"/>
          <w:sz w:val="20"/>
        </w:rPr>
        <w:t>长按，再完成</w:t>
      </w:r>
      <w:r>
        <w:rPr>
          <w:sz w:val="20"/>
        </w:rPr>
        <w:t xml:space="preserve"> Pi </w:t>
      </w:r>
      <w:r>
        <w:rPr>
          <w:rFonts w:hint="eastAsia" w:ascii="宋体" w:hAnsi="宋体" w:eastAsia="宋体" w:cs="宋体"/>
          <w:sz w:val="20"/>
        </w:rPr>
        <w:t>清除握手和三帧广播。小车不得因本消息起步、恢复循线或重复启动任务。</w:t>
      </w:r>
    </w:p>
    <w:p>
      <w:pPr>
        <w:spacing w:after="40"/>
        <w:rPr>
          <w:sz w:val="20"/>
        </w:rPr>
      </w:pPr>
    </w:p>
    <w:p>
      <w:pPr>
        <w:spacing w:after="40"/>
        <w:rPr>
          <w:sz w:val="20"/>
        </w:rPr>
      </w:pPr>
      <w:r>
        <w:rPr>
          <w:rFonts w:hint="eastAsia" w:ascii="宋体" w:hAnsi="宋体" w:eastAsia="宋体" w:cs="宋体"/>
          <w:sz w:val="20"/>
        </w:rPr>
        <w:t>机载</w:t>
      </w:r>
      <w:r>
        <w:rPr>
          <w:sz w:val="20"/>
        </w:rPr>
        <w:t xml:space="preserve"> ESP32</w:t>
      </w:r>
      <w:r>
        <w:rPr>
          <w:rFonts w:hint="eastAsia" w:ascii="宋体" w:hAnsi="宋体" w:eastAsia="宋体" w:cs="宋体"/>
          <w:sz w:val="20"/>
        </w:rPr>
        <w:t>：识别并校验</w:t>
      </w:r>
      <w:r>
        <w:rPr>
          <w:sz w:val="20"/>
        </w:rPr>
        <w:t xml:space="preserve"> 0x85</w:t>
      </w:r>
      <w:r>
        <w:rPr>
          <w:rFonts w:hint="eastAsia" w:ascii="宋体" w:hAnsi="宋体" w:eastAsia="宋体" w:cs="宋体"/>
          <w:sz w:val="20"/>
        </w:rPr>
        <w:t>，不回</w:t>
      </w:r>
      <w:r>
        <w:rPr>
          <w:sz w:val="20"/>
        </w:rPr>
        <w:t xml:space="preserve"> ACK</w:t>
      </w:r>
      <w:r>
        <w:rPr>
          <w:rFonts w:hint="eastAsia" w:ascii="宋体" w:hAnsi="宋体" w:eastAsia="宋体" w:cs="宋体"/>
          <w:sz w:val="20"/>
        </w:rPr>
        <w:t>；将其原样经新增</w:t>
      </w:r>
      <w:r>
        <w:rPr>
          <w:sz w:val="20"/>
        </w:rPr>
        <w:t xml:space="preserve"> LX SubType=0x05 MAINTENANCE_RESET</w:t>
      </w:r>
      <w:r>
        <w:rPr>
          <w:rFonts w:hint="eastAsia" w:ascii="宋体" w:hAnsi="宋体" w:eastAsia="宋体" w:cs="宋体"/>
          <w:sz w:val="20"/>
        </w:rPr>
        <w:t>（</w:t>
      </w:r>
      <w:r>
        <w:rPr>
          <w:sz w:val="20"/>
        </w:rPr>
        <w:t>8 B Payload</w:t>
      </w:r>
      <w:r>
        <w:rPr>
          <w:rFonts w:hint="eastAsia" w:ascii="宋体" w:hAnsi="宋体" w:eastAsia="宋体" w:cs="宋体"/>
          <w:sz w:val="20"/>
        </w:rPr>
        <w:t>）转交</w:t>
      </w:r>
      <w:r>
        <w:rPr>
          <w:sz w:val="20"/>
        </w:rPr>
        <w:t xml:space="preserve"> STM32</w:t>
      </w:r>
      <w:r>
        <w:rPr>
          <w:rFonts w:hint="eastAsia" w:ascii="宋体" w:hAnsi="宋体" w:eastAsia="宋体" w:cs="宋体"/>
          <w:sz w:val="20"/>
        </w:rPr>
        <w:t>，且不得把它当作任务请求、遥测或</w:t>
      </w:r>
      <w:r>
        <w:rPr>
          <w:sz w:val="20"/>
        </w:rPr>
        <w:t xml:space="preserve"> ACK</w:t>
      </w:r>
      <w:r>
        <w:rPr>
          <w:rFonts w:hint="eastAsia" w:ascii="宋体" w:hAnsi="宋体" w:eastAsia="宋体" w:cs="宋体"/>
          <w:sz w:val="20"/>
        </w:rPr>
        <w:t>。飞控</w:t>
      </w:r>
      <w:r>
        <w:rPr>
          <w:sz w:val="20"/>
        </w:rPr>
        <w:t xml:space="preserve"> STM32</w:t>
      </w:r>
      <w:r>
        <w:rPr>
          <w:rFonts w:hint="eastAsia" w:ascii="宋体" w:hAnsi="宋体" w:eastAsia="宋体" w:cs="宋体"/>
          <w:sz w:val="20"/>
        </w:rPr>
        <w:t>：收到该本地事件或后续</w:t>
      </w:r>
      <w:r>
        <w:rPr>
          <w:sz w:val="20"/>
        </w:rPr>
        <w:t xml:space="preserve"> CALIBRATED </w:t>
      </w:r>
      <w:r>
        <w:rPr>
          <w:rFonts w:hint="eastAsia" w:ascii="宋体" w:hAnsi="宋体" w:eastAsia="宋体" w:cs="宋体"/>
          <w:sz w:val="20"/>
        </w:rPr>
        <w:t>清零的</w:t>
      </w:r>
      <w:r>
        <w:rPr>
          <w:sz w:val="20"/>
        </w:rPr>
        <w:t xml:space="preserve"> CAR_POSE </w:t>
      </w:r>
      <w:r>
        <w:rPr>
          <w:rFonts w:hint="eastAsia" w:ascii="宋体" w:hAnsi="宋体" w:eastAsia="宋体" w:cs="宋体"/>
          <w:sz w:val="20"/>
        </w:rPr>
        <w:t>时，立即失效当前小车校准输入和任务会话；若仍在任务中，必须按既有安全规则中止</w:t>
      </w:r>
      <w:r>
        <w:rPr>
          <w:sz w:val="20"/>
        </w:rPr>
        <w:t>/</w:t>
      </w:r>
      <w:r>
        <w:rPr>
          <w:rFonts w:hint="eastAsia" w:ascii="宋体" w:hAnsi="宋体" w:eastAsia="宋体" w:cs="宋体"/>
          <w:sz w:val="20"/>
        </w:rPr>
        <w:t>失效保护。该消息绝不能作为继续、恢复或重新启动飞行任务的依据。</w:t>
      </w:r>
    </w:p>
    <w:p>
      <w:pPr>
        <w:spacing w:after="40"/>
        <w:rPr>
          <w:sz w:val="20"/>
        </w:rPr>
      </w:pPr>
    </w:p>
    <w:p>
      <w:pPr>
        <w:spacing w:after="40"/>
        <w:rPr>
          <w:sz w:val="20"/>
        </w:rPr>
      </w:pPr>
      <w:r>
        <w:rPr>
          <w:rFonts w:hint="eastAsia" w:ascii="宋体" w:hAnsi="宋体" w:eastAsia="宋体" w:cs="宋体"/>
          <w:sz w:val="20"/>
        </w:rPr>
        <w:t>树莓派地面站：仅接受</w:t>
      </w:r>
      <w:r>
        <w:rPr>
          <w:sz w:val="20"/>
        </w:rPr>
        <w:t xml:space="preserve"> Src=0x30</w:t>
      </w:r>
      <w:r>
        <w:rPr>
          <w:rFonts w:hint="eastAsia" w:ascii="宋体" w:hAnsi="宋体" w:eastAsia="宋体" w:cs="宋体"/>
          <w:sz w:val="20"/>
        </w:rPr>
        <w:t>、</w:t>
      </w:r>
      <w:r>
        <w:rPr>
          <w:sz w:val="20"/>
        </w:rPr>
        <w:t>Dst=0x10</w:t>
      </w:r>
      <w:r>
        <w:rPr>
          <w:rFonts w:hint="eastAsia" w:ascii="宋体" w:hAnsi="宋体" w:eastAsia="宋体" w:cs="宋体"/>
          <w:sz w:val="20"/>
        </w:rPr>
        <w:t>、合法</w:t>
      </w:r>
      <w:r>
        <w:rPr>
          <w:sz w:val="20"/>
        </w:rPr>
        <w:t xml:space="preserve"> 8 B </w:t>
      </w:r>
      <w:r>
        <w:rPr>
          <w:rFonts w:hint="eastAsia" w:ascii="宋体" w:hAnsi="宋体" w:eastAsia="宋体" w:cs="宋体"/>
          <w:sz w:val="20"/>
        </w:rPr>
        <w:t>的新</w:t>
      </w:r>
      <w:r>
        <w:rPr>
          <w:sz w:val="20"/>
        </w:rPr>
        <w:t xml:space="preserve"> ResetId</w:t>
      </w:r>
      <w:r>
        <w:rPr>
          <w:rFonts w:hint="eastAsia" w:ascii="宋体" w:hAnsi="宋体" w:eastAsia="宋体" w:cs="宋体"/>
          <w:sz w:val="20"/>
        </w:rPr>
        <w:t>。收到后必须取消待发送的</w:t>
      </w:r>
      <w:r>
        <w:rPr>
          <w:sz w:val="20"/>
        </w:rPr>
        <w:t xml:space="preserve"> CALIBRATION_SET</w:t>
      </w:r>
      <w:r>
        <w:rPr>
          <w:rFonts w:hint="eastAsia" w:ascii="宋体" w:hAnsi="宋体" w:eastAsia="宋体" w:cs="宋体"/>
          <w:sz w:val="20"/>
        </w:rPr>
        <w:t>、清除旧</w:t>
      </w:r>
      <w:r>
        <w:rPr>
          <w:sz w:val="20"/>
        </w:rPr>
        <w:t xml:space="preserve"> Δ </w:t>
      </w:r>
      <w:r>
        <w:rPr>
          <w:rFonts w:hint="eastAsia" w:ascii="宋体" w:hAnsi="宋体" w:eastAsia="宋体" w:cs="宋体"/>
          <w:sz w:val="20"/>
        </w:rPr>
        <w:t>候选和完成状态，并从</w:t>
      </w:r>
      <w:r>
        <w:rPr>
          <w:rFonts w:hint="cs"/>
          <w:sz w:val="20"/>
        </w:rPr>
        <w:t>“</w:t>
      </w:r>
      <w:r>
        <w:rPr>
          <w:rFonts w:hint="eastAsia" w:ascii="宋体" w:hAnsi="宋体" w:eastAsia="宋体" w:cs="宋体"/>
          <w:sz w:val="20"/>
        </w:rPr>
        <w:t>永久只收锁</w:t>
      </w:r>
      <w:r>
        <w:rPr>
          <w:rFonts w:hint="cs"/>
          <w:sz w:val="20"/>
        </w:rPr>
        <w:t>”</w:t>
      </w:r>
      <w:r>
        <w:rPr>
          <w:rFonts w:hint="eastAsia" w:ascii="宋体" w:hAnsi="宋体" w:eastAsia="宋体" w:cs="宋体"/>
          <w:sz w:val="20"/>
        </w:rPr>
        <w:t>转换为</w:t>
      </w:r>
      <w:r>
        <w:rPr>
          <w:rFonts w:hint="cs"/>
          <w:sz w:val="20"/>
        </w:rPr>
        <w:t>“</w:t>
      </w:r>
      <w:r>
        <w:rPr>
          <w:rFonts w:hint="eastAsia" w:ascii="宋体" w:hAnsi="宋体" w:eastAsia="宋体" w:cs="宋体"/>
          <w:sz w:val="20"/>
        </w:rPr>
        <w:t>维护复位待人工确认</w:t>
      </w:r>
      <w:r>
        <w:rPr>
          <w:rFonts w:hint="cs"/>
          <w:sz w:val="20"/>
        </w:rPr>
        <w:t>”</w:t>
      </w:r>
      <w:r>
        <w:rPr>
          <w:rFonts w:hint="eastAsia" w:ascii="宋体" w:hAnsi="宋体" w:eastAsia="宋体" w:cs="宋体"/>
          <w:sz w:val="20"/>
        </w:rPr>
        <w:t>。在收到新鲜</w:t>
      </w:r>
      <w:r>
        <w:rPr>
          <w:sz w:val="20"/>
        </w:rPr>
        <w:t xml:space="preserve"> IDLE FLIGHT_TELEMETRY</w:t>
      </w:r>
      <w:r>
        <w:rPr>
          <w:rFonts w:hint="eastAsia" w:ascii="宋体" w:hAnsi="宋体" w:eastAsia="宋体" w:cs="宋体"/>
          <w:sz w:val="20"/>
        </w:rPr>
        <w:t>、新鲜</w:t>
      </w:r>
      <w:r>
        <w:rPr>
          <w:sz w:val="20"/>
        </w:rPr>
        <w:t xml:space="preserve"> CAR_RUNNING=0 </w:t>
      </w:r>
      <w:r>
        <w:rPr>
          <w:rFonts w:hint="eastAsia" w:ascii="宋体" w:hAnsi="宋体" w:eastAsia="宋体" w:cs="宋体"/>
          <w:sz w:val="20"/>
        </w:rPr>
        <w:t>且未校准</w:t>
      </w:r>
      <w:r>
        <w:rPr>
          <w:sz w:val="20"/>
        </w:rPr>
        <w:t xml:space="preserve"> CAR_POSE </w:t>
      </w:r>
      <w:r>
        <w:rPr>
          <w:rFonts w:hint="eastAsia" w:ascii="宋体" w:hAnsi="宋体" w:eastAsia="宋体" w:cs="宋体"/>
          <w:sz w:val="20"/>
        </w:rPr>
        <w:t>后，仍须由操作员再次确认，才可恢复采样并允许一次</w:t>
      </w:r>
      <w:r>
        <w:rPr>
          <w:sz w:val="20"/>
        </w:rPr>
        <w:t xml:space="preserve"> CALIBRATION_SET</w:t>
      </w:r>
      <w:r>
        <w:rPr>
          <w:rFonts w:hint="eastAsia" w:ascii="宋体" w:hAnsi="宋体" w:eastAsia="宋体" w:cs="宋体"/>
          <w:sz w:val="20"/>
        </w:rPr>
        <w:t>；绝不因收到</w:t>
      </w:r>
      <w:r>
        <w:rPr>
          <w:sz w:val="20"/>
        </w:rPr>
        <w:t xml:space="preserve"> 0x85 </w:t>
      </w:r>
      <w:r>
        <w:rPr>
          <w:rFonts w:hint="eastAsia" w:ascii="宋体" w:hAnsi="宋体" w:eastAsia="宋体" w:cs="宋体"/>
          <w:sz w:val="20"/>
        </w:rPr>
        <w:t>或静止满</w:t>
      </w:r>
      <w:r>
        <w:rPr>
          <w:sz w:val="20"/>
        </w:rPr>
        <w:t xml:space="preserve"> 12 s </w:t>
      </w:r>
      <w:r>
        <w:rPr>
          <w:rFonts w:hint="eastAsia" w:ascii="宋体" w:hAnsi="宋体" w:eastAsia="宋体" w:cs="宋体"/>
          <w:sz w:val="20"/>
        </w:rPr>
        <w:t>自动发送。相机端无需处理此消息。</w:t>
      </w:r>
    </w:p>
    <w:p>
      <w:pPr>
        <w:spacing w:after="40"/>
        <w:rPr>
          <w:sz w:val="20"/>
        </w:rPr>
      </w:pPr>
    </w:p>
    <w:p>
      <w:pPr>
        <w:spacing w:before="160" w:after="80"/>
        <w:rPr>
          <w:b/>
          <w:sz w:val="26"/>
        </w:rPr>
      </w:pPr>
      <w:r>
        <w:rPr>
          <w:b/>
          <w:sz w:val="26"/>
        </w:rPr>
        <w:t xml:space="preserve">C.6 </w:t>
      </w:r>
      <w:r>
        <w:rPr>
          <w:rFonts w:hint="eastAsia" w:ascii="宋体" w:hAnsi="宋体" w:eastAsia="宋体" w:cs="宋体"/>
          <w:b/>
          <w:sz w:val="26"/>
        </w:rPr>
        <w:t>固定帧测试向量与验收</w:t>
      </w:r>
    </w:p>
    <w:p>
      <w:pPr>
        <w:spacing w:after="40"/>
        <w:rPr>
          <w:sz w:val="20"/>
        </w:rPr>
      </w:pPr>
    </w:p>
    <w:p>
      <w:pPr>
        <w:spacing w:after="40"/>
        <w:rPr>
          <w:sz w:val="20"/>
        </w:rPr>
      </w:pPr>
      <w:r>
        <w:rPr>
          <w:rFonts w:hint="eastAsia" w:ascii="宋体" w:hAnsi="宋体" w:eastAsia="宋体" w:cs="宋体"/>
          <w:sz w:val="20"/>
        </w:rPr>
        <w:t>固定向量：</w:t>
      </w:r>
      <w:r>
        <w:rPr>
          <w:sz w:val="20"/>
        </w:rPr>
        <w:t>ResetId=1</w:t>
      </w:r>
      <w:r>
        <w:rPr>
          <w:rFonts w:hint="eastAsia" w:ascii="宋体" w:hAnsi="宋体" w:eastAsia="宋体" w:cs="宋体"/>
          <w:sz w:val="20"/>
        </w:rPr>
        <w:t>、</w:t>
      </w:r>
      <w:r>
        <w:rPr>
          <w:sz w:val="20"/>
        </w:rPr>
        <w:t>ResetFlags=0x01</w:t>
      </w:r>
      <w:r>
        <w:rPr>
          <w:rFonts w:hint="eastAsia" w:ascii="宋体" w:hAnsi="宋体" w:eastAsia="宋体" w:cs="宋体"/>
          <w:sz w:val="20"/>
        </w:rPr>
        <w:t>、</w:t>
      </w:r>
      <w:r>
        <w:rPr>
          <w:sz w:val="20"/>
        </w:rPr>
        <w:t>SourceTimeMs=1234</w:t>
      </w:r>
      <w:r>
        <w:rPr>
          <w:rFonts w:hint="eastAsia" w:ascii="宋体" w:hAnsi="宋体" w:eastAsia="宋体" w:cs="宋体"/>
          <w:sz w:val="20"/>
        </w:rPr>
        <w:t>、</w:t>
      </w:r>
      <w:r>
        <w:rPr>
          <w:sz w:val="20"/>
        </w:rPr>
        <w:t>Src=0x30</w:t>
      </w:r>
      <w:r>
        <w:rPr>
          <w:rFonts w:hint="eastAsia" w:ascii="宋体" w:hAnsi="宋体" w:eastAsia="宋体" w:cs="宋体"/>
          <w:sz w:val="20"/>
        </w:rPr>
        <w:t>、</w:t>
      </w:r>
      <w:r>
        <w:rPr>
          <w:sz w:val="20"/>
        </w:rPr>
        <w:t>Dst=0x10</w:t>
      </w:r>
      <w:r>
        <w:rPr>
          <w:rFonts w:hint="eastAsia" w:ascii="宋体" w:hAnsi="宋体" w:eastAsia="宋体" w:cs="宋体"/>
          <w:sz w:val="20"/>
        </w:rPr>
        <w:t>、</w:t>
      </w:r>
      <w:r>
        <w:rPr>
          <w:sz w:val="20"/>
        </w:rPr>
        <w:t>Seq=0x52</w:t>
      </w:r>
      <w:r>
        <w:rPr>
          <w:rFonts w:hint="eastAsia" w:ascii="宋体" w:hAnsi="宋体" w:eastAsia="宋体" w:cs="宋体"/>
          <w:sz w:val="20"/>
        </w:rPr>
        <w:t>、</w:t>
      </w:r>
      <w:r>
        <w:rPr>
          <w:sz w:val="20"/>
        </w:rPr>
        <w:t>Header Flags=0x00</w:t>
      </w:r>
      <w:r>
        <w:rPr>
          <w:rFonts w:hint="eastAsia" w:ascii="宋体" w:hAnsi="宋体" w:eastAsia="宋体" w:cs="宋体"/>
          <w:sz w:val="20"/>
        </w:rPr>
        <w:t>。完整帧为：</w:t>
      </w:r>
      <w:r>
        <w:rPr>
          <w:sz w:val="20"/>
        </w:rPr>
        <w:t>AA 55 02 85 30 10 52 00 08 00 01 01 00 00 00 04 D2 9C B2</w:t>
      </w:r>
      <w:r>
        <w:rPr>
          <w:rFonts w:hint="eastAsia" w:ascii="宋体" w:hAnsi="宋体" w:eastAsia="宋体" w:cs="宋体"/>
          <w:sz w:val="20"/>
        </w:rPr>
        <w:t>。</w:t>
      </w:r>
      <w:r>
        <w:rPr>
          <w:sz w:val="20"/>
        </w:rPr>
        <w:t xml:space="preserve">CRC16/CCITT-FALSE </w:t>
      </w:r>
      <w:r>
        <w:rPr>
          <w:rFonts w:hint="eastAsia" w:ascii="宋体" w:hAnsi="宋体" w:eastAsia="宋体" w:cs="宋体"/>
          <w:sz w:val="20"/>
        </w:rPr>
        <w:t>对从</w:t>
      </w:r>
      <w:r>
        <w:rPr>
          <w:sz w:val="20"/>
        </w:rPr>
        <w:t xml:space="preserve"> Version </w:t>
      </w:r>
      <w:r>
        <w:rPr>
          <w:rFonts w:hint="eastAsia" w:ascii="宋体" w:hAnsi="宋体" w:eastAsia="宋体" w:cs="宋体"/>
          <w:sz w:val="20"/>
        </w:rPr>
        <w:t>至</w:t>
      </w:r>
      <w:r>
        <w:rPr>
          <w:sz w:val="20"/>
        </w:rPr>
        <w:t xml:space="preserve"> Payload </w:t>
      </w:r>
      <w:r>
        <w:rPr>
          <w:rFonts w:hint="eastAsia" w:ascii="宋体" w:hAnsi="宋体" w:eastAsia="宋体" w:cs="宋体"/>
          <w:sz w:val="20"/>
        </w:rPr>
        <w:t>末尾的字节计算，结果必须为</w:t>
      </w:r>
      <w:r>
        <w:rPr>
          <w:sz w:val="20"/>
        </w:rPr>
        <w:t xml:space="preserve"> 0x9CB2</w:t>
      </w:r>
      <w:r>
        <w:rPr>
          <w:rFonts w:hint="eastAsia" w:ascii="宋体" w:hAnsi="宋体" w:eastAsia="宋体" w:cs="宋体"/>
          <w:sz w:val="20"/>
        </w:rPr>
        <w:t>。</w:t>
      </w:r>
    </w:p>
    <w:p>
      <w:pPr>
        <w:spacing w:after="40"/>
        <w:rPr>
          <w:sz w:val="20"/>
        </w:rPr>
      </w:pPr>
    </w:p>
    <w:p>
      <w:pPr>
        <w:spacing w:after="40"/>
      </w:pPr>
      <w:r>
        <w:rPr>
          <w:rFonts w:hint="eastAsia" w:ascii="宋体" w:hAnsi="宋体" w:eastAsia="宋体" w:cs="宋体"/>
          <w:sz w:val="20"/>
        </w:rPr>
        <w:t>验收至少覆盖：</w:t>
      </w:r>
      <w:r>
        <w:rPr>
          <w:rFonts w:ascii="Cambria" w:hAnsi="Cambria" w:cs="Cambria"/>
          <w:sz w:val="20"/>
        </w:rPr>
        <w:t>①</w:t>
      </w:r>
      <w:r>
        <w:rPr>
          <w:sz w:val="20"/>
        </w:rPr>
        <w:t xml:space="preserve"> </w:t>
      </w:r>
      <w:r>
        <w:rPr>
          <w:rFonts w:hint="eastAsia" w:ascii="宋体" w:hAnsi="宋体" w:eastAsia="宋体" w:cs="宋体"/>
          <w:sz w:val="20"/>
        </w:rPr>
        <w:t>小车运行、停车不足</w:t>
      </w:r>
      <w:r>
        <w:rPr>
          <w:sz w:val="20"/>
        </w:rPr>
        <w:t xml:space="preserve"> 12 s</w:t>
      </w:r>
      <w:r>
        <w:rPr>
          <w:rFonts w:hint="eastAsia" w:ascii="宋体" w:hAnsi="宋体" w:eastAsia="宋体" w:cs="宋体"/>
          <w:sz w:val="20"/>
        </w:rPr>
        <w:t>、短按均不发</w:t>
      </w:r>
      <w:r>
        <w:rPr>
          <w:sz w:val="20"/>
        </w:rPr>
        <w:t xml:space="preserve"> 0x85</w:t>
      </w:r>
      <w:r>
        <w:rPr>
          <w:rFonts w:hint="eastAsia" w:ascii="宋体" w:hAnsi="宋体" w:eastAsia="宋体" w:cs="宋体"/>
          <w:sz w:val="20"/>
        </w:rPr>
        <w:t>；</w:t>
      </w:r>
      <w:r>
        <w:rPr>
          <w:rFonts w:ascii="Cambria" w:hAnsi="Cambria" w:cs="Cambria"/>
          <w:sz w:val="20"/>
        </w:rPr>
        <w:t>②</w:t>
      </w:r>
      <w:r>
        <w:rPr>
          <w:sz w:val="20"/>
        </w:rPr>
        <w:t xml:space="preserve"> </w:t>
      </w:r>
      <w:r>
        <w:rPr>
          <w:rFonts w:hint="eastAsia" w:ascii="宋体" w:hAnsi="宋体" w:eastAsia="宋体" w:cs="宋体"/>
          <w:sz w:val="20"/>
        </w:rPr>
        <w:t>合格长按只在</w:t>
      </w:r>
      <w:r>
        <w:rPr>
          <w:sz w:val="20"/>
        </w:rPr>
        <w:t xml:space="preserve"> Pi ACK </w:t>
      </w:r>
      <w:r>
        <w:rPr>
          <w:rFonts w:hint="eastAsia" w:ascii="宋体" w:hAnsi="宋体" w:eastAsia="宋体" w:cs="宋体"/>
          <w:sz w:val="20"/>
        </w:rPr>
        <w:t>后发送</w:t>
      </w:r>
      <w:r>
        <w:rPr>
          <w:sz w:val="20"/>
        </w:rPr>
        <w:t xml:space="preserve"> 3 </w:t>
      </w:r>
      <w:r>
        <w:rPr>
          <w:rFonts w:hint="eastAsia" w:ascii="宋体" w:hAnsi="宋体" w:eastAsia="宋体" w:cs="宋体"/>
          <w:sz w:val="20"/>
        </w:rPr>
        <w:t>帧、同</w:t>
      </w:r>
      <w:r>
        <w:rPr>
          <w:sz w:val="20"/>
        </w:rPr>
        <w:t xml:space="preserve"> Seq/ResetId </w:t>
      </w:r>
      <w:r>
        <w:rPr>
          <w:rFonts w:hint="eastAsia" w:ascii="宋体" w:hAnsi="宋体" w:eastAsia="宋体" w:cs="宋体"/>
          <w:sz w:val="20"/>
        </w:rPr>
        <w:t>且后两帧为</w:t>
      </w:r>
      <w:r>
        <w:rPr>
          <w:sz w:val="20"/>
        </w:rPr>
        <w:t xml:space="preserve"> RETRANSMISSION</w:t>
      </w:r>
      <w:r>
        <w:rPr>
          <w:rFonts w:hint="eastAsia" w:ascii="宋体" w:hAnsi="宋体" w:eastAsia="宋体" w:cs="宋体"/>
          <w:sz w:val="20"/>
        </w:rPr>
        <w:t>；</w:t>
      </w:r>
      <w:r>
        <w:rPr>
          <w:rFonts w:ascii="Cambria" w:hAnsi="Cambria" w:cs="Cambria"/>
          <w:sz w:val="20"/>
        </w:rPr>
        <w:t>③</w:t>
      </w:r>
      <w:r>
        <w:rPr>
          <w:sz w:val="20"/>
        </w:rPr>
        <w:t xml:space="preserve"> </w:t>
      </w:r>
      <w:r>
        <w:rPr>
          <w:rFonts w:hint="eastAsia" w:ascii="宋体" w:hAnsi="宋体" w:eastAsia="宋体" w:cs="宋体"/>
          <w:sz w:val="20"/>
        </w:rPr>
        <w:t>停车超过</w:t>
      </w:r>
      <w:r>
        <w:rPr>
          <w:sz w:val="20"/>
        </w:rPr>
        <w:t xml:space="preserve"> 12 s </w:t>
      </w:r>
      <w:r>
        <w:rPr>
          <w:rFonts w:hint="eastAsia" w:ascii="宋体" w:hAnsi="宋体" w:eastAsia="宋体" w:cs="宋体"/>
          <w:sz w:val="20"/>
        </w:rPr>
        <w:t>但没有按键时，校准和地面站发送锁均不变化；</w:t>
      </w:r>
      <w:r>
        <w:rPr>
          <w:rFonts w:ascii="Cambria" w:hAnsi="Cambria" w:cs="Cambria"/>
          <w:sz w:val="20"/>
        </w:rPr>
        <w:t>④</w:t>
      </w:r>
      <w:r>
        <w:rPr>
          <w:sz w:val="20"/>
        </w:rPr>
        <w:t xml:space="preserve"> </w:t>
      </w:r>
      <w:r>
        <w:rPr>
          <w:rFonts w:hint="eastAsia" w:ascii="宋体" w:hAnsi="宋体" w:eastAsia="宋体" w:cs="宋体"/>
          <w:sz w:val="20"/>
        </w:rPr>
        <w:t>地面站收到新</w:t>
      </w:r>
      <w:r>
        <w:rPr>
          <w:sz w:val="20"/>
        </w:rPr>
        <w:t xml:space="preserve"> ResetId </w:t>
      </w:r>
      <w:r>
        <w:rPr>
          <w:rFonts w:hint="eastAsia" w:ascii="宋体" w:hAnsi="宋体" w:eastAsia="宋体" w:cs="宋体"/>
          <w:sz w:val="20"/>
        </w:rPr>
        <w:t>后仍需要新鲜</w:t>
      </w:r>
      <w:r>
        <w:rPr>
          <w:sz w:val="20"/>
        </w:rPr>
        <w:t xml:space="preserve"> IDLE/</w:t>
      </w:r>
      <w:r>
        <w:rPr>
          <w:rFonts w:hint="eastAsia" w:ascii="宋体" w:hAnsi="宋体" w:eastAsia="宋体" w:cs="宋体"/>
          <w:sz w:val="20"/>
        </w:rPr>
        <w:t>未校准数据和人工二次确认；</w:t>
      </w:r>
      <w:r>
        <w:rPr>
          <w:rFonts w:ascii="Cambria" w:hAnsi="Cambria" w:cs="Cambria"/>
          <w:sz w:val="20"/>
        </w:rPr>
        <w:t>⑤</w:t>
      </w:r>
      <w:r>
        <w:rPr>
          <w:sz w:val="20"/>
        </w:rPr>
        <w:t xml:space="preserve"> </w:t>
      </w:r>
      <w:r>
        <w:rPr>
          <w:rFonts w:hint="eastAsia" w:ascii="宋体" w:hAnsi="宋体" w:eastAsia="宋体" w:cs="宋体"/>
          <w:sz w:val="20"/>
        </w:rPr>
        <w:t>飞控重复上电而小车未掉电时，连续</w:t>
      </w:r>
      <w:r>
        <w:rPr>
          <w:sz w:val="20"/>
        </w:rPr>
        <w:t xml:space="preserve"> 3 </w:t>
      </w:r>
      <w:r>
        <w:rPr>
          <w:rFonts w:hint="eastAsia" w:ascii="宋体" w:hAnsi="宋体" w:eastAsia="宋体" w:cs="宋体"/>
          <w:sz w:val="20"/>
        </w:rPr>
        <w:t>帧同一有效</w:t>
      </w:r>
      <w:r>
        <w:rPr>
          <w:sz w:val="20"/>
        </w:rPr>
        <w:t xml:space="preserve"> CalibrationId </w:t>
      </w:r>
      <w:r>
        <w:rPr>
          <w:rFonts w:hint="eastAsia" w:ascii="宋体" w:hAnsi="宋体" w:eastAsia="宋体" w:cs="宋体"/>
          <w:sz w:val="20"/>
        </w:rPr>
        <w:t>可复用校准；</w:t>
      </w:r>
      <w:r>
        <w:rPr>
          <w:rFonts w:ascii="Cambria" w:hAnsi="Cambria" w:cs="Cambria"/>
          <w:sz w:val="20"/>
        </w:rPr>
        <w:t>⑥</w:t>
      </w:r>
      <w:r>
        <w:rPr>
          <w:sz w:val="20"/>
        </w:rPr>
        <w:t xml:space="preserve"> </w:t>
      </w:r>
      <w:r>
        <w:rPr>
          <w:rFonts w:hint="eastAsia" w:ascii="宋体" w:hAnsi="宋体" w:eastAsia="宋体" w:cs="宋体"/>
          <w:sz w:val="20"/>
        </w:rPr>
        <w:t>维护复位后旧</w:t>
      </w:r>
      <w:r>
        <w:rPr>
          <w:sz w:val="20"/>
        </w:rPr>
        <w:t xml:space="preserve"> CalibrationId</w:t>
      </w:r>
      <w:r>
        <w:rPr>
          <w:rFonts w:hint="eastAsia" w:ascii="宋体" w:hAnsi="宋体" w:eastAsia="宋体" w:cs="宋体"/>
          <w:sz w:val="20"/>
        </w:rPr>
        <w:t>、旧任务和重复</w:t>
      </w:r>
      <w:r>
        <w:rPr>
          <w:sz w:val="20"/>
        </w:rPr>
        <w:t xml:space="preserve"> 0x85 </w:t>
      </w:r>
      <w:r>
        <w:rPr>
          <w:rFonts w:hint="eastAsia" w:ascii="宋体" w:hAnsi="宋体" w:eastAsia="宋体" w:cs="宋体"/>
          <w:sz w:val="20"/>
        </w:rPr>
        <w:t>都不能恢复任务。</w:t>
      </w: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  <w:jc w:val="center"/>
    </w:pPr>
    <w:r>
      <w:rPr>
        <w:color w:val="6B7280"/>
        <w:sz w:val="17"/>
      </w:rPr>
      <w:t>D 题陆空协同系统 | v2.3 | 2026-07-30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5"/>
      <w:jc w:val="right"/>
    </w:pPr>
    <w:r>
      <w:rPr>
        <w:color w:val="6B7280"/>
        <w:sz w:val="17"/>
      </w:rPr>
      <w:t>2026 电赛 D 题 | 通用通信与接口规范 v2.3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FjZDUwYzFhYWQzOGIyYTE0NzUzNzRiMjdkZjY2MGQifQ=="/>
  </w:docVars>
  <w:rsids>
    <w:rsidRoot w:val="00B47730"/>
    <w:rsid w:val="0000160D"/>
    <w:rsid w:val="00034616"/>
    <w:rsid w:val="0006063C"/>
    <w:rsid w:val="000B7EC2"/>
    <w:rsid w:val="000D7B2F"/>
    <w:rsid w:val="0015074B"/>
    <w:rsid w:val="00192EDE"/>
    <w:rsid w:val="0029639D"/>
    <w:rsid w:val="002B1ECE"/>
    <w:rsid w:val="00326F90"/>
    <w:rsid w:val="004731BE"/>
    <w:rsid w:val="00543CDC"/>
    <w:rsid w:val="00740FD3"/>
    <w:rsid w:val="00980848"/>
    <w:rsid w:val="00AA1D8D"/>
    <w:rsid w:val="00B47730"/>
    <w:rsid w:val="00CB0664"/>
    <w:rsid w:val="00CE4258"/>
    <w:rsid w:val="00DF5228"/>
    <w:rsid w:val="00F12074"/>
    <w:rsid w:val="00F214FD"/>
    <w:rsid w:val="00F634CF"/>
    <w:rsid w:val="00FC693F"/>
    <w:rsid w:val="00FC7A05"/>
    <w:rsid w:val="00FF0C55"/>
    <w:rsid w:val="472A2C33"/>
    <w:rsid w:val="5F422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Noto Sans CJK SC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line="480" w:lineRule="auto"/>
    </w:pPr>
  </w:style>
  <w:style w:type="paragraph" w:styleId="29">
    <w:name w:val="List Continue 2"/>
    <w:basedOn w:val="1"/>
    <w:unhideWhenUsed/>
    <w:uiPriority w:val="99"/>
    <w:pPr>
      <w:ind w:left="720"/>
      <w:contextualSpacing/>
    </w:pPr>
  </w:style>
  <w:style w:type="paragraph" w:styleId="30">
    <w:name w:val="List Continue 3"/>
    <w:basedOn w:val="1"/>
    <w:unhideWhenUsed/>
    <w:uiPriority w:val="99"/>
    <w:pPr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uiPriority w:val="99"/>
  </w:style>
  <w:style w:type="character" w:customStyle="1" w:styleId="136">
    <w:name w:val="页脚 字符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uiPriority w:val="99"/>
  </w:style>
  <w:style w:type="character" w:customStyle="1" w:styleId="145">
    <w:name w:val="正文文本 2 字符"/>
    <w:basedOn w:val="132"/>
    <w:link w:val="28"/>
    <w:uiPriority w:val="99"/>
  </w:style>
  <w:style w:type="character" w:customStyle="1" w:styleId="146">
    <w:name w:val="正文文本 3 字符"/>
    <w:basedOn w:val="132"/>
    <w:link w:val="17"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7360</Words>
  <Characters>12071</Characters>
  <Lines>670</Lines>
  <Paragraphs>647</Paragraphs>
  <TotalTime>2</TotalTime>
  <ScaleCrop>false</ScaleCrop>
  <LinksUpToDate>false</LinksUpToDate>
  <CharactersWithSpaces>18784</CharactersWithSpaces>
  <Application>WPS Office_11.1.0.14252_F1E327BC-269C-435d-A152-05C5408002CA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黄煜展</cp:lastModifiedBy>
  <dcterms:modified xsi:type="dcterms:W3CDTF">2026-07-30T14:45:22Z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2052-11.1.0.14252</vt:lpwstr>
  </property>
  <property fmtid="{D5CDD505-2E9C-101B-9397-08002B2CF9AE}" pid="3" name="ICV">
    <vt:lpwstr>7F745BECEAEA438A8E0C184E92D37908_12</vt:lpwstr>
  </property>
</Properties>
</file>