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rsidR="00D7522C" w:rsidRDefault="00D7522C" w:rsidP="003B4E04">
      <w:pPr>
        <w:pStyle w:val="Author"/>
        <w:spacing w:before="5pt" w:beforeAutospacing="1" w:after="5pt" w:afterAutospacing="1" w:line="6pt" w:lineRule="auto"/>
        <w:rPr>
          <w:sz w:val="16"/>
          <w:szCs w:val="16"/>
        </w:rPr>
      </w:pPr>
    </w:p>
    <w:p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07602E">
        <w:rPr>
          <w:sz w:val="18"/>
          <w:szCs w:val="18"/>
        </w:rPr>
        <w:t>Odmaa Itgel</w:t>
      </w:r>
      <w:r w:rsidR="001A3B3D" w:rsidRPr="00F847A6">
        <w:rPr>
          <w:sz w:val="18"/>
          <w:szCs w:val="18"/>
        </w:rPr>
        <w:br/>
        <w:t>line 2:</w:t>
      </w:r>
      <w:r w:rsidRPr="00F847A6">
        <w:rPr>
          <w:sz w:val="18"/>
          <w:szCs w:val="18"/>
        </w:rPr>
        <w:t xml:space="preserve"> </w:t>
      </w:r>
      <w:r w:rsidRPr="0007602E">
        <w:rPr>
          <w:i/>
          <w:color w:val="FF0000"/>
          <w:sz w:val="18"/>
          <w:szCs w:val="18"/>
        </w:rPr>
        <w:t>dept. name of organization</w:t>
      </w:r>
      <w:r w:rsidR="001A3B3D" w:rsidRPr="0007602E">
        <w:rPr>
          <w:i/>
          <w:color w:val="FF0000"/>
          <w:sz w:val="18"/>
          <w:szCs w:val="18"/>
        </w:rPr>
        <w:t xml:space="preserve"> </w:t>
      </w:r>
      <w:r w:rsidR="007B6DDA" w:rsidRPr="0007602E">
        <w:rPr>
          <w:i/>
          <w:color w:val="FF0000"/>
          <w:sz w:val="18"/>
          <w:szCs w:val="18"/>
        </w:rPr>
        <w:br/>
      </w:r>
      <w:r w:rsidR="001A3B3D" w:rsidRPr="0007602E">
        <w:rPr>
          <w:i/>
          <w:color w:val="FF0000"/>
          <w:sz w:val="18"/>
          <w:szCs w:val="18"/>
        </w:rPr>
        <w:t xml:space="preserve">(of </w:t>
      </w:r>
      <w:r w:rsidR="001A3B3D" w:rsidRPr="0007602E">
        <w:rPr>
          <w:i/>
          <w:iCs/>
          <w:color w:val="FF0000"/>
          <w:sz w:val="18"/>
          <w:szCs w:val="18"/>
        </w:rPr>
        <w:t>Affiliation</w:t>
      </w:r>
      <w:r w:rsidR="001A3B3D" w:rsidRPr="0007602E">
        <w:rPr>
          <w:i/>
          <w:color w:val="FF0000"/>
          <w:sz w:val="18"/>
          <w:szCs w:val="18"/>
        </w:rPr>
        <w:t>)</w:t>
      </w:r>
      <w:r w:rsidR="00D72D06" w:rsidRPr="0007602E">
        <w:rPr>
          <w:color w:val="FF0000"/>
          <w:sz w:val="18"/>
          <w:szCs w:val="18"/>
        </w:rPr>
        <w:br/>
      </w:r>
      <w:r w:rsidR="00645D22" w:rsidRPr="0007602E">
        <w:rPr>
          <w:color w:val="FF0000"/>
          <w:sz w:val="18"/>
          <w:szCs w:val="18"/>
        </w:rPr>
        <w:t>li</w:t>
      </w:r>
      <w:r w:rsidRPr="0007602E">
        <w:rPr>
          <w:color w:val="FF0000"/>
          <w:sz w:val="18"/>
          <w:szCs w:val="18"/>
        </w:rPr>
        <w:t xml:space="preserve">ne </w:t>
      </w:r>
      <w:r w:rsidR="001A3B3D" w:rsidRPr="0007602E">
        <w:rPr>
          <w:color w:val="FF0000"/>
          <w:sz w:val="18"/>
          <w:szCs w:val="18"/>
        </w:rPr>
        <w:t>3</w:t>
      </w:r>
      <w:r w:rsidRPr="0007602E">
        <w:rPr>
          <w:color w:val="FF0000"/>
          <w:sz w:val="18"/>
          <w:szCs w:val="18"/>
        </w:rPr>
        <w:t xml:space="preserve">: </w:t>
      </w:r>
      <w:r w:rsidRPr="0007602E">
        <w:rPr>
          <w:i/>
          <w:color w:val="FF0000"/>
          <w:sz w:val="18"/>
          <w:szCs w:val="18"/>
        </w:rPr>
        <w:t xml:space="preserve">name of organization </w:t>
      </w:r>
      <w:r w:rsidR="007B6DDA" w:rsidRPr="0007602E">
        <w:rPr>
          <w:i/>
          <w:color w:val="FF0000"/>
          <w:sz w:val="18"/>
          <w:szCs w:val="18"/>
        </w:rPr>
        <w:br/>
      </w:r>
      <w:r w:rsidR="001A3B3D" w:rsidRPr="0007602E">
        <w:rPr>
          <w:i/>
          <w:color w:val="FF0000"/>
          <w:sz w:val="18"/>
          <w:szCs w:val="18"/>
        </w:rPr>
        <w:t>(of Affiliation)</w:t>
      </w:r>
      <w:r w:rsidR="001A3B3D" w:rsidRPr="0007602E">
        <w:rPr>
          <w:i/>
          <w:color w:val="FF0000"/>
          <w:sz w:val="18"/>
          <w:szCs w:val="18"/>
        </w:rPr>
        <w:br/>
      </w:r>
      <w:r w:rsidRPr="0007602E">
        <w:rPr>
          <w:color w:val="FF0000"/>
          <w:sz w:val="18"/>
          <w:szCs w:val="18"/>
        </w:rPr>
        <w:t xml:space="preserve">line </w:t>
      </w:r>
      <w:r w:rsidR="001A3B3D" w:rsidRPr="0007602E">
        <w:rPr>
          <w:color w:val="FF0000"/>
          <w:sz w:val="18"/>
          <w:szCs w:val="18"/>
        </w:rPr>
        <w:t>4</w:t>
      </w:r>
      <w:r w:rsidRPr="0007602E">
        <w:rPr>
          <w:color w:val="FF0000"/>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 xml:space="preserve">5: </w:t>
      </w:r>
      <w:r w:rsidR="0007602E">
        <w:rPr>
          <w:sz w:val="18"/>
          <w:szCs w:val="18"/>
        </w:rPr>
        <w:t>2026129@student.cct.ie</w:t>
      </w:r>
    </w:p>
    <w:p w:rsidR="00447BB9" w:rsidRDefault="00BD670B" w:rsidP="0007602E">
      <w:pPr>
        <w:pStyle w:val="Author"/>
        <w:spacing w:before="5pt" w:beforeAutospacing="1"/>
        <w:jc w:val="both"/>
      </w:pPr>
      <w:r>
        <w:rPr>
          <w:sz w:val="18"/>
          <w:szCs w:val="18"/>
        </w:rPr>
        <w:br w:type="column"/>
      </w:r>
      <w:r w:rsidR="00447BB9">
        <w:t xml:space="preserve"> </w:t>
      </w:r>
    </w:p>
    <w:p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rsidR="009303D9" w:rsidRPr="00D632BE" w:rsidRDefault="009303D9" w:rsidP="006B6B66">
      <w:pPr>
        <w:pStyle w:val="Heading1"/>
      </w:pPr>
      <w:r w:rsidRPr="00D632BE">
        <w:t>Introduction (</w:t>
      </w:r>
      <w:r w:rsidR="005B0344" w:rsidRPr="00EA506F">
        <w:rPr>
          <w:rFonts w:eastAsia="MS Mincho"/>
          <w:i/>
        </w:rPr>
        <w:t>Heading 1</w:t>
      </w:r>
      <w:r w:rsidRPr="00D632BE">
        <w:t>)</w:t>
      </w:r>
    </w:p>
    <w:p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rsidR="009303D9" w:rsidRPr="006B6B66" w:rsidRDefault="009303D9" w:rsidP="006B6B66">
      <w:pPr>
        <w:pStyle w:val="Heading1"/>
      </w:pPr>
      <w:r w:rsidRPr="006B6B66">
        <w:t>Ease of Use</w:t>
      </w:r>
    </w:p>
    <w:p w:rsidR="009303D9" w:rsidRDefault="009303D9" w:rsidP="00ED0149">
      <w:pPr>
        <w:pStyle w:val="Heading2"/>
      </w:pPr>
      <w:r>
        <w:t xml:space="preserve">Selecting a </w:t>
      </w:r>
      <w:r w:rsidRPr="00F271DE">
        <w:t>Template</w:t>
      </w:r>
      <w:r>
        <w:t xml:space="preserve"> (Heading 2)</w:t>
      </w:r>
    </w:p>
    <w:p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rsidR="009303D9" w:rsidRPr="005B520E" w:rsidRDefault="009303D9" w:rsidP="00ED0149">
      <w:pPr>
        <w:pStyle w:val="Heading2"/>
      </w:pPr>
      <w:r w:rsidRPr="005B520E">
        <w:t>Maintaining the Integrity of the Specifications</w:t>
      </w:r>
    </w:p>
    <w:p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rsidR="009303D9" w:rsidRDefault="009303D9" w:rsidP="006B6B66">
      <w:pPr>
        <w:pStyle w:val="Heading1"/>
      </w:pPr>
      <w:r>
        <w:t xml:space="preserve">Prepare Your Paper </w:t>
      </w:r>
      <w:r w:rsidRPr="005B520E">
        <w:t>Before</w:t>
      </w:r>
      <w:r>
        <w:t xml:space="preserve"> Styling</w:t>
      </w:r>
    </w:p>
    <w:p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 xml:space="preserve">Complete all content and </w:t>
      </w:r>
      <w:r w:rsidR="00D7522C">
        <w:rPr>
          <w:lang w:val="en-US"/>
        </w:rPr>
        <w:t>organizational editing before formatting. Please note sections A-D below for more information on proofreading, spelling and grammar.</w:t>
      </w:r>
    </w:p>
    <w:p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rsidR="009303D9" w:rsidRDefault="009303D9" w:rsidP="00ED0149">
      <w:pPr>
        <w:pStyle w:val="Heading2"/>
      </w:pPr>
      <w:r w:rsidRPr="00ED0149">
        <w:t>Abbreviations</w:t>
      </w:r>
      <w:r>
        <w:t xml:space="preserve"> and Acronyms</w:t>
      </w:r>
    </w:p>
    <w:p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rsidR="009303D9" w:rsidRDefault="009303D9" w:rsidP="00ED0149">
      <w:pPr>
        <w:pStyle w:val="Heading2"/>
      </w:pPr>
      <w:r>
        <w:t>Units</w:t>
      </w:r>
    </w:p>
    <w:p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rsidR="009303D9" w:rsidRPr="005B520E" w:rsidRDefault="009303D9" w:rsidP="00ED0149">
      <w:pPr>
        <w:pStyle w:val="Heading2"/>
      </w:pPr>
      <w:r w:rsidRPr="005B520E">
        <w:t>Equations</w:t>
      </w:r>
    </w:p>
    <w:p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rsidR="009303D9" w:rsidRPr="00D7522C" w:rsidRDefault="009303D9" w:rsidP="00E7596C">
      <w:pPr>
        <w:pStyle w:val="BodyText"/>
        <w:rPr>
          <w:lang w:val="en-US"/>
        </w:rPr>
      </w:pPr>
      <w:r w:rsidRPr="005B520E">
        <w:t xml:space="preserve">Number equations consecutively. Equation numbers, within parentheses, are to position flush right, as in (1), using a right tab stop. To make your equations more compact, you may use the solidus ( / ), the exp function, or appropriate exponents. Italicize Roman symbols for quantities and </w:t>
      </w:r>
      <w:r w:rsidRPr="005B520E">
        <w:lastRenderedPageBreak/>
        <w:t>variables, but not Greek symbols. Use a long dash rather than a hyphen for a minus sign. Punctuate equations with commas or periods when they are part of a sentence, as in</w:t>
      </w:r>
      <w:r w:rsidR="00D7522C">
        <w:rPr>
          <w:lang w:val="en-US"/>
        </w:rPr>
        <w:t>:</w:t>
      </w:r>
    </w:p>
    <w:p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rsidR="009303D9" w:rsidRDefault="009303D9" w:rsidP="00ED0149">
      <w:pPr>
        <w:pStyle w:val="Heading2"/>
      </w:pPr>
      <w:r>
        <w:t>Some Common Mistakes</w:t>
      </w:r>
    </w:p>
    <w:p w:rsidR="009303D9" w:rsidRPr="005B520E" w:rsidRDefault="009303D9" w:rsidP="00E7596C">
      <w:pPr>
        <w:pStyle w:val="bulletlist"/>
      </w:pPr>
      <w:r w:rsidRPr="005B520E">
        <w:t>The word “data” is plural, not singular.</w:t>
      </w:r>
    </w:p>
    <w:p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rsidR="009303D9" w:rsidRPr="005B520E" w:rsidRDefault="009303D9" w:rsidP="00E7596C">
      <w:pPr>
        <w:pStyle w:val="bulletlist"/>
      </w:pPr>
      <w:r w:rsidRPr="005B520E">
        <w:t>Do not use the word “essentially” to mean “approximately” or “effectively”.</w:t>
      </w:r>
    </w:p>
    <w:p w:rsidR="009303D9" w:rsidRPr="005B520E" w:rsidRDefault="009303D9" w:rsidP="00E7596C">
      <w:pPr>
        <w:pStyle w:val="bulletlist"/>
      </w:pPr>
      <w:r w:rsidRPr="005B520E">
        <w:t>In your paper title, if the words “that uses” can accurately replace the word “using”, capitalize the “u”; if not, keep using lower-cased.</w:t>
      </w:r>
    </w:p>
    <w:p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rsidR="009303D9" w:rsidRPr="005B520E" w:rsidRDefault="009303D9" w:rsidP="00E7596C">
      <w:pPr>
        <w:pStyle w:val="bulletlist"/>
      </w:pPr>
      <w:r w:rsidRPr="005B520E">
        <w:t>Do not confuse “imply” and “infer”.</w:t>
      </w:r>
    </w:p>
    <w:p w:rsidR="009303D9" w:rsidRPr="005B520E" w:rsidRDefault="009303D9" w:rsidP="00E7596C">
      <w:pPr>
        <w:pStyle w:val="bulletlist"/>
      </w:pPr>
      <w:r w:rsidRPr="005B520E">
        <w:t>The prefix “non” is not a word; it should be joined to the word it modifies, usually without a hyphen.</w:t>
      </w:r>
    </w:p>
    <w:p w:rsidR="009303D9" w:rsidRPr="005B520E" w:rsidRDefault="009303D9" w:rsidP="00E7596C">
      <w:pPr>
        <w:pStyle w:val="bulletlist"/>
      </w:pPr>
      <w:r w:rsidRPr="005B520E">
        <w:t>There is no period after the “et” in the Latin abbreviation “et al.”.</w:t>
      </w:r>
    </w:p>
    <w:p w:rsidR="009303D9" w:rsidRPr="005B520E" w:rsidRDefault="009303D9" w:rsidP="00E7596C">
      <w:pPr>
        <w:pStyle w:val="bulletlist"/>
      </w:pPr>
      <w:r w:rsidRPr="005B520E">
        <w:t>The abbreviation “i.e.” means “that is”, and the abbreviation “e.g.” means “for example”.</w:t>
      </w:r>
    </w:p>
    <w:p w:rsidR="009303D9" w:rsidRPr="005B520E" w:rsidRDefault="009303D9" w:rsidP="00E7596C">
      <w:pPr>
        <w:pStyle w:val="BodyText"/>
      </w:pPr>
      <w:r w:rsidRPr="005B520E">
        <w:t>An excellent style manual for science writers is [7].</w:t>
      </w:r>
    </w:p>
    <w:p w:rsidR="009303D9" w:rsidRDefault="009303D9" w:rsidP="006B6B66">
      <w:pPr>
        <w:pStyle w:val="Heading1"/>
      </w:pPr>
      <w:r>
        <w:t xml:space="preserve">Using the </w:t>
      </w:r>
      <w:r w:rsidRPr="005B520E">
        <w:t>Template</w:t>
      </w:r>
    </w:p>
    <w:p w:rsidR="009303D9" w:rsidRPr="005B520E" w:rsidRDefault="009303D9" w:rsidP="00E7596C">
      <w:pPr>
        <w:pStyle w:val="BodyText"/>
      </w:pPr>
      <w:r w:rsidRPr="005B520E">
        <w:t xml:space="preserve">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w:t>
      </w:r>
      <w:r w:rsidRPr="005B520E">
        <w:t>the scroll down window on the left of the MS Word Formatting toolbar.</w:t>
      </w:r>
    </w:p>
    <w:p w:rsidR="009303D9" w:rsidRDefault="009303D9" w:rsidP="00ED0149">
      <w:pPr>
        <w:pStyle w:val="Heading2"/>
      </w:pPr>
      <w:r w:rsidRPr="005B520E">
        <w:t>Authors</w:t>
      </w:r>
      <w:r>
        <w:t xml:space="preserve"> and Affiliations</w:t>
      </w:r>
    </w:p>
    <w:p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rsidR="002850E3" w:rsidRDefault="002850E3" w:rsidP="00794804">
      <w:pPr>
        <w:pStyle w:val="Heading3"/>
      </w:pPr>
      <w:r>
        <w:t xml:space="preserve">For papers with more than six authors: </w:t>
      </w:r>
      <w:r>
        <w:rPr>
          <w:i w:val="0"/>
        </w:rPr>
        <w:t>Add author names horizontally, moving to a third row if needed for more than 8 authors.</w:t>
      </w:r>
    </w:p>
    <w:p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rsidR="006F6D3D" w:rsidRDefault="006F6D3D" w:rsidP="006F6D3D">
      <w:pPr>
        <w:jc w:val="start"/>
        <w:rPr>
          <w:i/>
          <w:iCs/>
          <w:noProof/>
        </w:rPr>
      </w:pPr>
    </w:p>
    <w:p w:rsidR="009303D9" w:rsidRDefault="009303D9" w:rsidP="00ED0149">
      <w:pPr>
        <w:pStyle w:val="Heading2"/>
      </w:pPr>
      <w:r w:rsidRPr="005B520E">
        <w:t>Identify</w:t>
      </w:r>
      <w:r>
        <w:t xml:space="preserve"> the Headings</w:t>
      </w:r>
    </w:p>
    <w:p w:rsidR="009303D9" w:rsidRPr="005B520E" w:rsidRDefault="009303D9" w:rsidP="00E7596C">
      <w:pPr>
        <w:pStyle w:val="BodyText"/>
      </w:pPr>
      <w:r w:rsidRPr="005B520E">
        <w:t>Headings, or heads, are organizational devices that guide the reader through your paper. There are two types: component heads and text heads.</w:t>
      </w:r>
    </w:p>
    <w:p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rsidR="009303D9" w:rsidRDefault="009303D9" w:rsidP="00ED0149">
      <w:pPr>
        <w:pStyle w:val="Heading2"/>
      </w:pPr>
      <w:r>
        <w:t>Figures and Tables</w:t>
      </w:r>
    </w:p>
    <w:p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trPr>
          <w:cantSplit/>
          <w:trHeight w:val="240"/>
          <w:tblHeader/>
          <w:jc w:val="center"/>
        </w:trPr>
        <w:tc>
          <w:tcPr>
            <w:tcW w:w="36pt" w:type="dxa"/>
            <w:vMerge w:val="restart"/>
            <w:vAlign w:val="center"/>
          </w:tcPr>
          <w:p w:rsidR="009303D9" w:rsidRDefault="009303D9">
            <w:pPr>
              <w:pStyle w:val="tablecolhead"/>
            </w:pPr>
            <w:r>
              <w:t>Table Head</w:t>
            </w:r>
          </w:p>
        </w:tc>
        <w:tc>
          <w:tcPr>
            <w:tcW w:w="207pt" w:type="dxa"/>
            <w:gridSpan w:val="3"/>
            <w:vAlign w:val="center"/>
          </w:tcPr>
          <w:p w:rsidR="009303D9" w:rsidRDefault="009303D9">
            <w:pPr>
              <w:pStyle w:val="tablecolhead"/>
            </w:pPr>
            <w:r>
              <w:t>Table Column Head</w:t>
            </w:r>
          </w:p>
        </w:tc>
      </w:tr>
      <w:tr w:rsidR="009303D9">
        <w:trPr>
          <w:cantSplit/>
          <w:trHeight w:val="240"/>
          <w:tblHeader/>
          <w:jc w:val="center"/>
        </w:trPr>
        <w:tc>
          <w:tcPr>
            <w:tcW w:w="36pt" w:type="dxa"/>
            <w:vMerge/>
          </w:tcPr>
          <w:p w:rsidR="009303D9" w:rsidRDefault="009303D9">
            <w:pPr>
              <w:rPr>
                <w:sz w:val="16"/>
                <w:szCs w:val="16"/>
              </w:rPr>
            </w:pPr>
          </w:p>
        </w:tc>
        <w:tc>
          <w:tcPr>
            <w:tcW w:w="117pt" w:type="dxa"/>
            <w:vAlign w:val="center"/>
          </w:tcPr>
          <w:p w:rsidR="009303D9" w:rsidRDefault="009303D9">
            <w:pPr>
              <w:pStyle w:val="tablecolsubhead"/>
            </w:pPr>
            <w:r>
              <w:t>Table column subhead</w:t>
            </w:r>
          </w:p>
        </w:tc>
        <w:tc>
          <w:tcPr>
            <w:tcW w:w="45pt" w:type="dxa"/>
            <w:vAlign w:val="center"/>
          </w:tcPr>
          <w:p w:rsidR="009303D9" w:rsidRDefault="009303D9">
            <w:pPr>
              <w:pStyle w:val="tablecolsubhead"/>
            </w:pPr>
            <w:r>
              <w:t>Subhead</w:t>
            </w:r>
          </w:p>
        </w:tc>
        <w:tc>
          <w:tcPr>
            <w:tcW w:w="45pt" w:type="dxa"/>
            <w:vAlign w:val="center"/>
          </w:tcPr>
          <w:p w:rsidR="009303D9" w:rsidRDefault="009303D9">
            <w:pPr>
              <w:pStyle w:val="tablecolsubhead"/>
            </w:pPr>
            <w:r>
              <w:t>Subhead</w:t>
            </w:r>
          </w:p>
        </w:tc>
      </w:tr>
      <w:tr w:rsidR="009303D9">
        <w:trPr>
          <w:trHeight w:val="320"/>
          <w:jc w:val="center"/>
        </w:trPr>
        <w:tc>
          <w:tcPr>
            <w:tcW w:w="36pt" w:type="dxa"/>
            <w:vAlign w:val="center"/>
          </w:tcPr>
          <w:p w:rsidR="009303D9" w:rsidRDefault="009303D9">
            <w:pPr>
              <w:pStyle w:val="tablecopy"/>
              <w:rPr>
                <w:sz w:val="8"/>
                <w:szCs w:val="8"/>
              </w:rPr>
            </w:pPr>
            <w:r>
              <w:t>copy</w:t>
            </w:r>
          </w:p>
        </w:tc>
        <w:tc>
          <w:tcPr>
            <w:tcW w:w="117pt" w:type="dxa"/>
            <w:vAlign w:val="center"/>
          </w:tcPr>
          <w:p w:rsidR="009303D9" w:rsidRDefault="009303D9">
            <w:pPr>
              <w:pStyle w:val="tablecopy"/>
            </w:pPr>
            <w:r>
              <w:t>More table copy</w:t>
            </w:r>
            <w:r>
              <w:rPr>
                <w:vertAlign w:val="superscript"/>
              </w:rPr>
              <w:t>a</w:t>
            </w:r>
          </w:p>
        </w:tc>
        <w:tc>
          <w:tcPr>
            <w:tcW w:w="45pt" w:type="dxa"/>
            <w:vAlign w:val="center"/>
          </w:tcPr>
          <w:p w:rsidR="009303D9" w:rsidRDefault="009303D9">
            <w:pPr>
              <w:rPr>
                <w:sz w:val="16"/>
                <w:szCs w:val="16"/>
              </w:rPr>
            </w:pPr>
          </w:p>
        </w:tc>
        <w:tc>
          <w:tcPr>
            <w:tcW w:w="45pt" w:type="dxa"/>
            <w:vAlign w:val="center"/>
          </w:tcPr>
          <w:p w:rsidR="009303D9" w:rsidRDefault="009303D9">
            <w:pPr>
              <w:rPr>
                <w:sz w:val="16"/>
                <w:szCs w:val="16"/>
              </w:rPr>
            </w:pPr>
          </w:p>
        </w:tc>
      </w:tr>
    </w:tbl>
    <w:p w:rsidR="009303D9" w:rsidRPr="005B520E" w:rsidRDefault="009303D9" w:rsidP="005E2800">
      <w:pPr>
        <w:pStyle w:val="tablefootnote"/>
      </w:pPr>
      <w:r>
        <w:lastRenderedPageBreak/>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rsidR="009303D9" w:rsidRDefault="009303D9" w:rsidP="00A059B3">
      <w:pPr>
        <w:pStyle w:val="Heading5"/>
      </w:pPr>
      <w:r w:rsidRPr="005B520E">
        <w:t>References</w:t>
      </w:r>
    </w:p>
    <w:p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published, even if they have been submitted for publication, </w:t>
      </w:r>
      <w:r w:rsidRPr="005B520E">
        <w:t>should be cited as “unpublished” [4]. Papers that have been accepted for publication should be cited as “in press” [5]. Capitalize only the first word in a paper title, except for proper nouns and element symbols.</w:t>
      </w:r>
    </w:p>
    <w:p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rsidR="009303D9" w:rsidRPr="005B520E" w:rsidRDefault="009303D9"/>
    <w:p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rsidR="009303D9" w:rsidRDefault="009303D9" w:rsidP="0004781E">
      <w:pPr>
        <w:pStyle w:val="references"/>
        <w:ind w:start="17.70pt" w:hanging="17.70pt"/>
      </w:pPr>
      <w:r>
        <w:t>J. Clerk Maxwell, A Treatise on Electricity and Magnetism, 3rd ed., vol. 2. Oxford: Clarendon, 1892, pp.68–73.</w:t>
      </w:r>
    </w:p>
    <w:p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rsidR="009303D9" w:rsidRDefault="009303D9" w:rsidP="0004781E">
      <w:pPr>
        <w:pStyle w:val="references"/>
        <w:ind w:start="17.70pt" w:hanging="17.70pt"/>
      </w:pPr>
      <w:r>
        <w:t>K. Elissa, “Title of paper if known,” unpublished.</w:t>
      </w:r>
    </w:p>
    <w:p w:rsidR="009303D9" w:rsidRDefault="009303D9" w:rsidP="0004781E">
      <w:pPr>
        <w:pStyle w:val="references"/>
        <w:ind w:start="17.70pt" w:hanging="17.70pt"/>
      </w:pPr>
      <w:r>
        <w:t>R. Nicole, “Title of paper with only first word capitalized,” J. Name Stand. Abbrev., in press.</w:t>
      </w:r>
    </w:p>
    <w:p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rsidR="009303D9" w:rsidRDefault="009303D9" w:rsidP="0004781E">
      <w:pPr>
        <w:pStyle w:val="references"/>
        <w:ind w:start="17.70pt" w:hanging="17.70pt"/>
      </w:pPr>
      <w:r>
        <w:t>M. Young, The Technical Writer</w:t>
      </w:r>
      <w:r w:rsidR="00E7596C">
        <w:t>’</w:t>
      </w:r>
      <w:r>
        <w:t>s Handbook. Mill Valley, CA: University Science, 1989.</w:t>
      </w:r>
    </w:p>
    <w:p w:rsidR="009303D9" w:rsidRDefault="009303D9" w:rsidP="00836367">
      <w:pPr>
        <w:pStyle w:val="references"/>
        <w:numPr>
          <w:ilvl w:val="0"/>
          <w:numId w:val="0"/>
        </w:numPr>
        <w:ind w:start="18pt" w:hanging="18pt"/>
      </w:pPr>
    </w:p>
    <w:p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rsidR="009303D9" w:rsidRDefault="003B2B40" w:rsidP="005B520E">
      <w:r>
        <w:rPr>
          <w:noProof/>
        </w:rPr>
        <w:drawing>
          <wp:anchor distT="0" distB="0" distL="114300" distR="114300" simplePos="0" relativeHeight="251657728"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rsidR="003B452A" w:rsidRDefault="003B452A" w:rsidP="001A3B3D">
      <w:r>
        <w:separator/>
      </w:r>
    </w:p>
  </w:endnote>
  <w:endnote w:type="continuationSeparator" w:id="0">
    <w:p w:rsidR="003B452A" w:rsidRDefault="003B452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rsidR="003B452A" w:rsidRDefault="003B452A" w:rsidP="001A3B3D">
      <w:r>
        <w:separator/>
      </w:r>
    </w:p>
  </w:footnote>
  <w:footnote w:type="continuationSeparator" w:id="0">
    <w:p w:rsidR="003B452A" w:rsidRDefault="003B452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602E"/>
    <w:rsid w:val="0008758A"/>
    <w:rsid w:val="000C1E68"/>
    <w:rsid w:val="001A2EFD"/>
    <w:rsid w:val="001A3B3D"/>
    <w:rsid w:val="001B67DC"/>
    <w:rsid w:val="002254A9"/>
    <w:rsid w:val="00233D97"/>
    <w:rsid w:val="002347A2"/>
    <w:rsid w:val="002850E3"/>
    <w:rsid w:val="00354FCF"/>
    <w:rsid w:val="003A19E2"/>
    <w:rsid w:val="003B2B40"/>
    <w:rsid w:val="003B452A"/>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21E15E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TotalTime>
  <Pages>3</Pages>
  <Words>2013</Words>
  <Characters>11478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Microsoft Office User</cp:lastModifiedBy>
  <cp:revision>4</cp:revision>
  <dcterms:created xsi:type="dcterms:W3CDTF">2019-01-08T18:42:00Z</dcterms:created>
  <dcterms:modified xsi:type="dcterms:W3CDTF">2026-09-28T13:25:00Z</dcterms:modified>
</cp:coreProperties>
</file>