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B883C" w14:textId="7D36D8D9" w:rsidR="000A2BA1" w:rsidRDefault="00320C36">
      <w:r>
        <w:t>Introduction</w:t>
      </w:r>
    </w:p>
    <w:sectPr w:rsidR="000A2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370"/>
    <w:rsid w:val="000A2BA1"/>
    <w:rsid w:val="00320C36"/>
    <w:rsid w:val="00762852"/>
    <w:rsid w:val="00AF6A62"/>
    <w:rsid w:val="00E23460"/>
    <w:rsid w:val="00E740F6"/>
    <w:rsid w:val="00F53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E9AFC"/>
  <w15:chartTrackingRefBased/>
  <w15:docId w15:val="{B337E5E9-BDFC-4D74-9935-1F3D237E2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3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3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3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3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3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3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3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3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3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3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3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NOMINGEREL NAVAANSAMDAN</dc:creator>
  <cp:keywords/>
  <dc:description/>
  <cp:lastModifiedBy>NOMINGEREL NAVAANSAMDAN</cp:lastModifiedBy>
  <cp:revision>2</cp:revision>
  <dcterms:created xsi:type="dcterms:W3CDTF">2026-10-05T10:59:00Z</dcterms:created>
  <dcterms:modified xsi:type="dcterms:W3CDTF">2026-10-05T10:59:00Z</dcterms:modified>
</cp:coreProperties>
</file>