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B883C" w14:textId="41FE39DD" w:rsidR="000A2BA1" w:rsidRDefault="00320C36">
      <w:r>
        <w:t>Introduction</w:t>
      </w:r>
      <w:r w:rsidR="007E44E4">
        <w:t xml:space="preserve"> : Machine learning</w:t>
      </w:r>
    </w:p>
    <w:sectPr w:rsidR="000A2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70"/>
    <w:rsid w:val="000A2BA1"/>
    <w:rsid w:val="00320C36"/>
    <w:rsid w:val="00762852"/>
    <w:rsid w:val="007E44E4"/>
    <w:rsid w:val="00AF6A62"/>
    <w:rsid w:val="00E23460"/>
    <w:rsid w:val="00E740F6"/>
    <w:rsid w:val="00F5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E9AFC"/>
  <w15:chartTrackingRefBased/>
  <w15:docId w15:val="{B337E5E9-BDFC-4D74-9935-1F3D237E2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NOMINGEREL NAVAANSAMDAN</dc:creator>
  <cp:keywords/>
  <dc:description/>
  <cp:lastModifiedBy>NOMINGEREL NAVAANSAMDAN</cp:lastModifiedBy>
  <cp:revision>3</cp:revision>
  <dcterms:created xsi:type="dcterms:W3CDTF">2026-10-05T10:59:00Z</dcterms:created>
  <dcterms:modified xsi:type="dcterms:W3CDTF">2026-10-05T11:04:00Z</dcterms:modified>
</cp:coreProperties>
</file>