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F861B" w14:textId="77777777" w:rsidR="00707F42" w:rsidRDefault="00707F42"/>
    <w:sectPr w:rsidR="00707F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F42"/>
    <w:rsid w:val="00707F42"/>
    <w:rsid w:val="00C30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930D02"/>
  <w15:chartTrackingRefBased/>
  <w15:docId w15:val="{BB30054C-F86D-431B-9A75-5A2037C193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F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F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F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F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F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F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F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F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F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F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F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F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F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F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F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F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F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F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F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F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F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F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F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F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F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F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F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F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F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VALENCIANO BARAJAS</dc:creator>
  <cp:keywords/>
  <dc:description/>
  <cp:lastModifiedBy>MONICA VALENCIANO BARAJAS</cp:lastModifiedBy>
  <cp:revision>1</cp:revision>
  <dcterms:created xsi:type="dcterms:W3CDTF">2026-10-23T21:30:00Z</dcterms:created>
  <dcterms:modified xsi:type="dcterms:W3CDTF">2026-10-23T21:32:00Z</dcterms:modified>
</cp:coreProperties>
</file>