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r w:rsidR="00BD424D">
              <w:rPr>
                <w:i/>
                <w:iCs/>
                <w:sz w:val="32"/>
                <w:szCs w:val="32"/>
              </w:rPr>
              <w:t xml:space="preserve">Tayanne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4019B01C" w:rsidR="0024408F" w:rsidRPr="006C4480" w:rsidRDefault="006C4480" w:rsidP="006C4480">
            <w:pPr>
              <w:rPr>
                <w:iCs/>
                <w:sz w:val="32"/>
                <w:szCs w:val="32"/>
                <w:lang w:val="nb-NO"/>
              </w:rPr>
            </w:pPr>
            <w:r w:rsidRPr="006C4480">
              <w:rPr>
                <w:iCs/>
                <w:sz w:val="32"/>
                <w:szCs w:val="32"/>
                <w:lang w:val="nb-NO"/>
              </w:rPr>
              <w:t xml:space="preserve">Statistical for Data Analytics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374B3BE7" w:rsidR="0024408F" w:rsidRPr="006C4480" w:rsidRDefault="006C4480" w:rsidP="00BE3EF4">
            <w:pPr>
              <w:rPr>
                <w:sz w:val="32"/>
                <w:szCs w:val="32"/>
              </w:rPr>
            </w:pPr>
            <w:r w:rsidRPr="006C4480">
              <w:rPr>
                <w:sz w:val="32"/>
                <w:szCs w:val="32"/>
              </w:rPr>
              <w:t>Statistical Analysis of Online Shoppers Purchasing Intention</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280A2B47" w:rsidR="0024408F" w:rsidRDefault="002662BE">
            <w:pPr>
              <w:spacing w:line="480" w:lineRule="auto"/>
              <w:rPr>
                <w:color w:val="000000"/>
                <w:sz w:val="32"/>
                <w:szCs w:val="32"/>
              </w:rPr>
            </w:pPr>
            <w:r w:rsidRPr="009548F2">
              <w:rPr>
                <w:i/>
                <w:sz w:val="32"/>
                <w:szCs w:val="32"/>
              </w:rPr>
              <w:t>2</w:t>
            </w:r>
            <w:r w:rsidR="007B467B">
              <w:rPr>
                <w:i/>
                <w:sz w:val="32"/>
                <w:szCs w:val="32"/>
              </w:rPr>
              <w:t>8</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5B84E5AA" w:rsidR="0024408F" w:rsidRDefault="007B467B">
            <w:pPr>
              <w:spacing w:line="480" w:lineRule="auto"/>
              <w:rPr>
                <w:color w:val="000000"/>
                <w:sz w:val="32"/>
                <w:szCs w:val="32"/>
              </w:rPr>
            </w:pPr>
            <w:r>
              <w:rPr>
                <w:i/>
                <w:iCs/>
                <w:color w:val="000000" w:themeColor="text1"/>
                <w:sz w:val="32"/>
                <w:szCs w:val="32"/>
              </w:rPr>
              <w:lastRenderedPageBreak/>
              <w:t>01</w:t>
            </w:r>
            <w:r w:rsidR="002662BE" w:rsidRPr="009548F2">
              <w:rPr>
                <w:i/>
                <w:iCs/>
                <w:sz w:val="32"/>
                <w:szCs w:val="32"/>
              </w:rPr>
              <w:t>/1</w:t>
            </w:r>
            <w:r>
              <w:rPr>
                <w:i/>
                <w:iCs/>
                <w:sz w:val="32"/>
                <w:szCs w:val="32"/>
              </w:rPr>
              <w:t>1</w:t>
            </w:r>
            <w:r w:rsidR="002662BE" w:rsidRPr="009548F2">
              <w:rPr>
                <w:i/>
                <w:iCs/>
                <w:sz w:val="32"/>
                <w:szCs w:val="32"/>
              </w:rPr>
              <w:t>/2026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4380BBF5" w14:textId="77777777" w:rsidR="00D073EF" w:rsidRDefault="00D073EF">
      <w:pPr>
        <w:sectPr w:rsidR="00D073EF">
          <w:pgSz w:w="11906" w:h="16838"/>
          <w:pgMar w:top="1440" w:right="1440" w:bottom="1440" w:left="1440" w:header="708" w:footer="708" w:gutter="0"/>
          <w:pgNumType w:start="1"/>
          <w:cols w:space="720"/>
        </w:sectPr>
      </w:pPr>
    </w:p>
    <w:p w14:paraId="5019E79A" w14:textId="77777777" w:rsidR="005C0416" w:rsidRDefault="005C0416" w:rsidP="005C041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lang w:val="en-GB"/>
        </w:rPr>
        <w:id w:val="-987173468"/>
        <w:docPartObj>
          <w:docPartGallery w:val="Table of Contents"/>
          <w:docPartUnique/>
        </w:docPartObj>
      </w:sdtPr>
      <w:sdtEndPr>
        <w:rPr>
          <w:rFonts w:ascii="Calibri" w:eastAsia="Calibri" w:hAnsi="Calibri" w:cs="Calibri"/>
          <w:b/>
          <w:bCs/>
          <w:color w:val="auto"/>
          <w:spacing w:val="0"/>
          <w:sz w:val="22"/>
          <w:szCs w:val="22"/>
        </w:rPr>
      </w:sdtEndPr>
      <w:sdtContent>
        <w:p w14:paraId="75C199F7" w14:textId="118EB767" w:rsidR="00D75223" w:rsidRDefault="00D75223">
          <w:pPr>
            <w:pStyle w:val="TOCHeading"/>
          </w:pPr>
        </w:p>
        <w:p w14:paraId="49F85F49" w14:textId="2C0A972F"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4183846" w:history="1">
            <w:r w:rsidRPr="00135AE5">
              <w:rPr>
                <w:rStyle w:val="Hyperlink"/>
                <w:noProof/>
              </w:rPr>
              <w:t>1. Introduction</w:t>
            </w:r>
            <w:r>
              <w:rPr>
                <w:noProof/>
                <w:webHidden/>
              </w:rPr>
              <w:tab/>
            </w:r>
            <w:r>
              <w:rPr>
                <w:noProof/>
                <w:webHidden/>
              </w:rPr>
              <w:fldChar w:fldCharType="begin"/>
            </w:r>
            <w:r>
              <w:rPr>
                <w:noProof/>
                <w:webHidden/>
              </w:rPr>
              <w:instrText xml:space="preserve"> PAGEREF _Toc244183846 \h </w:instrText>
            </w:r>
            <w:r>
              <w:rPr>
                <w:noProof/>
                <w:webHidden/>
              </w:rPr>
            </w:r>
            <w:r>
              <w:rPr>
                <w:noProof/>
                <w:webHidden/>
              </w:rPr>
              <w:fldChar w:fldCharType="separate"/>
            </w:r>
            <w:r>
              <w:rPr>
                <w:noProof/>
                <w:webHidden/>
              </w:rPr>
              <w:t>2</w:t>
            </w:r>
            <w:r>
              <w:rPr>
                <w:noProof/>
                <w:webHidden/>
              </w:rPr>
              <w:fldChar w:fldCharType="end"/>
            </w:r>
          </w:hyperlink>
        </w:p>
        <w:p w14:paraId="586C4DCF" w14:textId="15536094"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47" w:history="1">
            <w:r w:rsidRPr="00135AE5">
              <w:rPr>
                <w:rStyle w:val="Hyperlink"/>
                <w:noProof/>
              </w:rPr>
              <w:t>2. Dataset and descriptive statistics</w:t>
            </w:r>
            <w:r>
              <w:rPr>
                <w:noProof/>
                <w:webHidden/>
              </w:rPr>
              <w:tab/>
            </w:r>
            <w:r>
              <w:rPr>
                <w:noProof/>
                <w:webHidden/>
              </w:rPr>
              <w:fldChar w:fldCharType="begin"/>
            </w:r>
            <w:r>
              <w:rPr>
                <w:noProof/>
                <w:webHidden/>
              </w:rPr>
              <w:instrText xml:space="preserve"> PAGEREF _Toc244183847 \h </w:instrText>
            </w:r>
            <w:r>
              <w:rPr>
                <w:noProof/>
                <w:webHidden/>
              </w:rPr>
            </w:r>
            <w:r>
              <w:rPr>
                <w:noProof/>
                <w:webHidden/>
              </w:rPr>
              <w:fldChar w:fldCharType="separate"/>
            </w:r>
            <w:r>
              <w:rPr>
                <w:noProof/>
                <w:webHidden/>
              </w:rPr>
              <w:t>2</w:t>
            </w:r>
            <w:r>
              <w:rPr>
                <w:noProof/>
                <w:webHidden/>
              </w:rPr>
              <w:fldChar w:fldCharType="end"/>
            </w:r>
          </w:hyperlink>
        </w:p>
        <w:p w14:paraId="4DF1D351" w14:textId="74CC366E"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48" w:history="1">
            <w:r w:rsidRPr="00135AE5">
              <w:rPr>
                <w:rStyle w:val="Hyperlink"/>
                <w:noProof/>
              </w:rPr>
              <w:t>3. Graphical analysis</w:t>
            </w:r>
            <w:r>
              <w:rPr>
                <w:noProof/>
                <w:webHidden/>
              </w:rPr>
              <w:tab/>
            </w:r>
            <w:r>
              <w:rPr>
                <w:noProof/>
                <w:webHidden/>
              </w:rPr>
              <w:fldChar w:fldCharType="begin"/>
            </w:r>
            <w:r>
              <w:rPr>
                <w:noProof/>
                <w:webHidden/>
              </w:rPr>
              <w:instrText xml:space="preserve"> PAGEREF _Toc244183848 \h </w:instrText>
            </w:r>
            <w:r>
              <w:rPr>
                <w:noProof/>
                <w:webHidden/>
              </w:rPr>
            </w:r>
            <w:r>
              <w:rPr>
                <w:noProof/>
                <w:webHidden/>
              </w:rPr>
              <w:fldChar w:fldCharType="separate"/>
            </w:r>
            <w:r>
              <w:rPr>
                <w:noProof/>
                <w:webHidden/>
              </w:rPr>
              <w:t>2</w:t>
            </w:r>
            <w:r>
              <w:rPr>
                <w:noProof/>
                <w:webHidden/>
              </w:rPr>
              <w:fldChar w:fldCharType="end"/>
            </w:r>
          </w:hyperlink>
        </w:p>
        <w:p w14:paraId="5144B174" w14:textId="79B70629"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49" w:history="1">
            <w:r w:rsidRPr="00135AE5">
              <w:rPr>
                <w:rStyle w:val="Hyperlink"/>
                <w:noProof/>
              </w:rPr>
              <w:t>4. Binomial distribution: Revenue</w:t>
            </w:r>
            <w:r>
              <w:rPr>
                <w:noProof/>
                <w:webHidden/>
              </w:rPr>
              <w:tab/>
            </w:r>
            <w:r>
              <w:rPr>
                <w:noProof/>
                <w:webHidden/>
              </w:rPr>
              <w:fldChar w:fldCharType="begin"/>
            </w:r>
            <w:r>
              <w:rPr>
                <w:noProof/>
                <w:webHidden/>
              </w:rPr>
              <w:instrText xml:space="preserve"> PAGEREF _Toc244183849 \h </w:instrText>
            </w:r>
            <w:r>
              <w:rPr>
                <w:noProof/>
                <w:webHidden/>
              </w:rPr>
            </w:r>
            <w:r>
              <w:rPr>
                <w:noProof/>
                <w:webHidden/>
              </w:rPr>
              <w:fldChar w:fldCharType="separate"/>
            </w:r>
            <w:r>
              <w:rPr>
                <w:noProof/>
                <w:webHidden/>
              </w:rPr>
              <w:t>4</w:t>
            </w:r>
            <w:r>
              <w:rPr>
                <w:noProof/>
                <w:webHidden/>
              </w:rPr>
              <w:fldChar w:fldCharType="end"/>
            </w:r>
          </w:hyperlink>
        </w:p>
        <w:p w14:paraId="53587F9D" w14:textId="1C9FC10B"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50" w:history="1">
            <w:r w:rsidRPr="00135AE5">
              <w:rPr>
                <w:rStyle w:val="Hyperlink"/>
                <w:noProof/>
              </w:rPr>
              <w:t>5. Poisson distribution: ProductRelated</w:t>
            </w:r>
            <w:r>
              <w:rPr>
                <w:noProof/>
                <w:webHidden/>
              </w:rPr>
              <w:tab/>
            </w:r>
            <w:r>
              <w:rPr>
                <w:noProof/>
                <w:webHidden/>
              </w:rPr>
              <w:fldChar w:fldCharType="begin"/>
            </w:r>
            <w:r>
              <w:rPr>
                <w:noProof/>
                <w:webHidden/>
              </w:rPr>
              <w:instrText xml:space="preserve"> PAGEREF _Toc244183850 \h </w:instrText>
            </w:r>
            <w:r>
              <w:rPr>
                <w:noProof/>
                <w:webHidden/>
              </w:rPr>
            </w:r>
            <w:r>
              <w:rPr>
                <w:noProof/>
                <w:webHidden/>
              </w:rPr>
              <w:fldChar w:fldCharType="separate"/>
            </w:r>
            <w:r>
              <w:rPr>
                <w:noProof/>
                <w:webHidden/>
              </w:rPr>
              <w:t>5</w:t>
            </w:r>
            <w:r>
              <w:rPr>
                <w:noProof/>
                <w:webHidden/>
              </w:rPr>
              <w:fldChar w:fldCharType="end"/>
            </w:r>
          </w:hyperlink>
        </w:p>
        <w:p w14:paraId="05248706" w14:textId="5A7DD68A" w:rsidR="00D75223" w:rsidRDefault="00D75223">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83851" w:history="1">
            <w:r w:rsidRPr="00135AE5">
              <w:rPr>
                <w:rStyle w:val="Hyperlink"/>
                <w:noProof/>
              </w:rPr>
              <w:t>6. Normal distribution: ProductRelated_Duration</w:t>
            </w:r>
            <w:r>
              <w:rPr>
                <w:noProof/>
                <w:webHidden/>
              </w:rPr>
              <w:tab/>
            </w:r>
            <w:r>
              <w:rPr>
                <w:noProof/>
                <w:webHidden/>
              </w:rPr>
              <w:fldChar w:fldCharType="begin"/>
            </w:r>
            <w:r>
              <w:rPr>
                <w:noProof/>
                <w:webHidden/>
              </w:rPr>
              <w:instrText xml:space="preserve"> PAGEREF _Toc244183851 \h </w:instrText>
            </w:r>
            <w:r>
              <w:rPr>
                <w:noProof/>
                <w:webHidden/>
              </w:rPr>
            </w:r>
            <w:r>
              <w:rPr>
                <w:noProof/>
                <w:webHidden/>
              </w:rPr>
              <w:fldChar w:fldCharType="separate"/>
            </w:r>
            <w:r>
              <w:rPr>
                <w:noProof/>
                <w:webHidden/>
              </w:rPr>
              <w:t>6</w:t>
            </w:r>
            <w:r>
              <w:rPr>
                <w:noProof/>
                <w:webHidden/>
              </w:rPr>
              <w:fldChar w:fldCharType="end"/>
            </w:r>
          </w:hyperlink>
        </w:p>
        <w:p w14:paraId="1F3C8395" w14:textId="289C59C1" w:rsidR="00D75223" w:rsidRDefault="00D75223">
          <w:r>
            <w:rPr>
              <w:b/>
              <w:bCs/>
              <w:lang w:val="en-GB"/>
            </w:rPr>
            <w:fldChar w:fldCharType="end"/>
          </w:r>
        </w:p>
      </w:sdtContent>
    </w:sdt>
    <w:p w14:paraId="36E6BB78" w14:textId="77777777" w:rsidR="005C0416" w:rsidRDefault="005C0416" w:rsidP="005C0416"/>
    <w:p w14:paraId="7F29DEE2" w14:textId="77777777" w:rsidR="005C0416" w:rsidRDefault="005C0416" w:rsidP="005C0416"/>
    <w:p w14:paraId="52DB55E1" w14:textId="77777777" w:rsidR="005C0416" w:rsidRDefault="005C0416" w:rsidP="005C0416"/>
    <w:p w14:paraId="4ADB1153" w14:textId="77777777" w:rsidR="005C0416" w:rsidRDefault="005C0416" w:rsidP="005C0416"/>
    <w:p w14:paraId="67E1FC1F" w14:textId="77777777" w:rsidR="005C0416" w:rsidRDefault="005C0416" w:rsidP="005C0416"/>
    <w:p w14:paraId="7616C6B9" w14:textId="77777777" w:rsidR="005C0416" w:rsidRDefault="005C0416" w:rsidP="005C0416"/>
    <w:p w14:paraId="479B0B3D" w14:textId="77777777" w:rsidR="005C0416" w:rsidRDefault="005C0416" w:rsidP="005C0416"/>
    <w:p w14:paraId="18EC6DF2" w14:textId="77777777" w:rsidR="005C0416" w:rsidRDefault="005C0416" w:rsidP="005C0416"/>
    <w:p w14:paraId="31A17E64" w14:textId="77777777" w:rsidR="005C0416" w:rsidRDefault="005C0416" w:rsidP="005C0416"/>
    <w:p w14:paraId="45CF3CF2" w14:textId="77777777" w:rsidR="005C0416" w:rsidRDefault="005C0416" w:rsidP="005C0416"/>
    <w:p w14:paraId="58CA48DD" w14:textId="77777777" w:rsidR="005C0416" w:rsidRDefault="005C0416" w:rsidP="005C0416"/>
    <w:p w14:paraId="13C5DAD8" w14:textId="77777777" w:rsidR="005C0416" w:rsidRDefault="005C0416" w:rsidP="005C0416"/>
    <w:p w14:paraId="6912D013" w14:textId="77777777" w:rsidR="005C0416" w:rsidRDefault="005C0416" w:rsidP="005C0416"/>
    <w:p w14:paraId="5CBA29DA" w14:textId="77777777" w:rsidR="005C0416" w:rsidRDefault="005C0416" w:rsidP="005C0416"/>
    <w:p w14:paraId="12688593" w14:textId="77777777" w:rsidR="005C0416" w:rsidRDefault="005C0416" w:rsidP="005C0416"/>
    <w:p w14:paraId="76E61134" w14:textId="77777777" w:rsidR="005C0416" w:rsidRDefault="005C0416" w:rsidP="005C0416"/>
    <w:p w14:paraId="67DFF148" w14:textId="77777777" w:rsidR="005C0416" w:rsidRDefault="005C0416" w:rsidP="005C0416"/>
    <w:p w14:paraId="2812B46E" w14:textId="77777777" w:rsidR="005C0416" w:rsidRDefault="005C0416" w:rsidP="005C0416"/>
    <w:p w14:paraId="2F5DD922" w14:textId="77777777" w:rsidR="005C0416" w:rsidRDefault="005C0416" w:rsidP="005C0416"/>
    <w:p w14:paraId="04A59E4B" w14:textId="77777777" w:rsidR="002F5240" w:rsidRDefault="002F5240" w:rsidP="005C0416"/>
    <w:p w14:paraId="6293B546" w14:textId="77777777" w:rsidR="005C0416" w:rsidRDefault="005C0416" w:rsidP="005C0416">
      <w:pPr>
        <w:pStyle w:val="Heading1"/>
      </w:pPr>
      <w:bookmarkStart w:id="0" w:name="_Toc244183846"/>
      <w:r>
        <w:lastRenderedPageBreak/>
        <w:t>1. Introduction</w:t>
      </w:r>
      <w:bookmarkEnd w:id="0"/>
    </w:p>
    <w:p w14:paraId="579E16FE" w14:textId="77777777" w:rsidR="005C0416" w:rsidRPr="00E97D03" w:rsidRDefault="005C0416" w:rsidP="00CD58FE">
      <w:pPr>
        <w:jc w:val="both"/>
        <w:rPr>
          <w:rFonts w:asciiTheme="minorHAnsi" w:hAnsiTheme="minorHAnsi"/>
        </w:rPr>
      </w:pPr>
      <w:r w:rsidRPr="00E97D03">
        <w:rPr>
          <w:rFonts w:asciiTheme="minorHAnsi" w:hAnsiTheme="minorHAnsi"/>
        </w:rPr>
        <w:t>Online shopping is an important part of retail, and website data can help businesses understand how visitors use their websites and when they are likely to make a purchase. However, a visit does not always lead to a sale. Some visitors browse product pages, some leave quickly, and others complete a purchase. Analysing these patterns can help businesses improve website design and understand customer behaviour.</w:t>
      </w:r>
    </w:p>
    <w:p w14:paraId="7711EBDB" w14:textId="77777777" w:rsidR="005C0416" w:rsidRPr="00E97D03" w:rsidRDefault="005C0416" w:rsidP="00CD58FE">
      <w:pPr>
        <w:jc w:val="both"/>
        <w:rPr>
          <w:rFonts w:asciiTheme="minorHAnsi" w:hAnsiTheme="minorHAnsi"/>
        </w:rPr>
      </w:pPr>
      <w:r w:rsidRPr="00E97D03">
        <w:rPr>
          <w:rFonts w:asciiTheme="minorHAnsi" w:hAnsiTheme="minorHAnsi"/>
        </w:rPr>
        <w:t>This report examines the Online Shoppers Purchasing Intention dataset using descriptive statistics and three probability distributions: Binomial, Poisson and Normal. The dataset includes information about website sessions, such as the number of pages visited, time spent on different types of pages, visitor characteristics and whether a session resulted in a purchase. The variable Revenue records the purchase outcome. All statistical work should be carried out in Python using a Jupyter Notebook, as required by the assessment.</w:t>
      </w:r>
    </w:p>
    <w:p w14:paraId="4DDC1054" w14:textId="77777777" w:rsidR="00CD58FE" w:rsidRPr="00E97D03" w:rsidRDefault="00CD58FE" w:rsidP="00CD58FE">
      <w:pPr>
        <w:pStyle w:val="Heading1"/>
      </w:pPr>
      <w:bookmarkStart w:id="1" w:name="_Toc244183847"/>
      <w:r w:rsidRPr="00E97D03">
        <w:t>2. Dataset and descriptive statistics</w:t>
      </w:r>
      <w:bookmarkEnd w:id="1"/>
    </w:p>
    <w:p w14:paraId="01222DF5" w14:textId="176C7ACB" w:rsidR="00CD58FE" w:rsidRPr="00E97D03" w:rsidRDefault="00CD58FE" w:rsidP="00CD58FE">
      <w:pPr>
        <w:rPr>
          <w:rFonts w:asciiTheme="minorHAnsi" w:hAnsiTheme="minorHAnsi"/>
        </w:rPr>
      </w:pPr>
      <w:r w:rsidRPr="00E97D03">
        <w:rPr>
          <w:rFonts w:asciiTheme="minorHAnsi" w:hAnsiTheme="minorHAnsi"/>
        </w:rPr>
        <w:t>The dataset contains both categorical and numerical variables, meeting the assignment guidance to include at least two categorical and three numerical variables. Examples of categorical variables are Month, VisitorType and Weekend. Numerical variables include ProductRelated, ProductRelated_Duration, Administrative_Duration and BounceRates. Revenue is a two-outcome variable, usually represented as True or False.</w:t>
      </w:r>
    </w:p>
    <w:p w14:paraId="5C706C5A" w14:textId="6D0ED4A1" w:rsidR="00CD58FE" w:rsidRPr="00E97D03" w:rsidRDefault="00CD58FE" w:rsidP="00CD58FE">
      <w:pPr>
        <w:rPr>
          <w:rFonts w:asciiTheme="minorHAnsi" w:hAnsiTheme="minorHAnsi"/>
        </w:rPr>
      </w:pPr>
      <w:r w:rsidRPr="00E97D03">
        <w:rPr>
          <w:rFonts w:asciiTheme="minorHAnsi" w:hAnsiTheme="minorHAnsi"/>
        </w:rPr>
        <w:t xml:space="preserve">The first stage is to inspect the dataset in </w:t>
      </w:r>
      <w:r w:rsidR="0034133E" w:rsidRPr="00E97D03">
        <w:rPr>
          <w:rFonts w:asciiTheme="minorHAnsi" w:hAnsiTheme="minorHAnsi"/>
        </w:rPr>
        <w:t>Python. The</w:t>
      </w:r>
      <w:r w:rsidRPr="00E97D03">
        <w:rPr>
          <w:rFonts w:asciiTheme="minorHAnsi" w:hAnsiTheme="minorHAnsi"/>
        </w:rPr>
        <w:t xml:space="preserve"> head() function displays the first records, while info() provides information about column types and missing values. </w:t>
      </w:r>
      <w:r w:rsidR="0034133E" w:rsidRPr="00E97D03">
        <w:rPr>
          <w:rFonts w:asciiTheme="minorHAnsi" w:hAnsiTheme="minorHAnsi"/>
        </w:rPr>
        <w:t>The shape of the data shows the number of rows and columns. The</w:t>
      </w:r>
      <w:r w:rsidRPr="00E97D03">
        <w:rPr>
          <w:rFonts w:asciiTheme="minorHAnsi" w:hAnsiTheme="minorHAnsi"/>
        </w:rPr>
        <w:t xml:space="preserve"> describe() function summarises numerical columns using measures such as count, mean, standard deviation, minimum, quartiles and maximum.</w:t>
      </w:r>
    </w:p>
    <w:p w14:paraId="41D2E4B0" w14:textId="5959D29C" w:rsidR="00295C09" w:rsidRPr="00E97D03" w:rsidRDefault="00295C09" w:rsidP="00295C09">
      <w:pPr>
        <w:rPr>
          <w:rFonts w:asciiTheme="minorHAnsi" w:hAnsiTheme="minorHAnsi"/>
        </w:rPr>
      </w:pPr>
      <w:r w:rsidRPr="00E97D03">
        <w:rPr>
          <w:rFonts w:asciiTheme="minorHAnsi" w:hAnsiTheme="minorHAnsi"/>
        </w:rPr>
        <w:t>The report includes the actual results from the executed in the jupyter notebook, the total number of sessions, whether missing values are present, the mean and standard deviation of ProductRelated and ProductRelated_Duration, and the number and percentage of sessions with Revenue equal to True.</w:t>
      </w:r>
    </w:p>
    <w:p w14:paraId="7E9A9A11" w14:textId="206D06ED" w:rsidR="00295C09" w:rsidRPr="00E97D03" w:rsidRDefault="00295C09" w:rsidP="00295C09">
      <w:pPr>
        <w:pStyle w:val="Heading1"/>
      </w:pPr>
      <w:bookmarkStart w:id="2" w:name="_Toc244183848"/>
      <w:r w:rsidRPr="00E97D03">
        <w:t>3. Graphical analysis</w:t>
      </w:r>
      <w:bookmarkEnd w:id="2"/>
    </w:p>
    <w:p w14:paraId="659FE2F6" w14:textId="12A4398C" w:rsidR="00295C09" w:rsidRPr="00E97D03" w:rsidRDefault="00175EE4" w:rsidP="00CD58FE">
      <w:r w:rsidRPr="00E97D03">
        <w:rPr>
          <w:rFonts w:asciiTheme="minorHAnsi" w:hAnsiTheme="minorHAnsi"/>
        </w:rPr>
        <w:t>Three graphs can explore various aspects of visitor behaviour. The first is a count plot of Revenue. It compares sessions that resulted in a purchase with sessions that did not. This graph is suitable because Revenue has two outcomes.</w:t>
      </w:r>
      <w:r w:rsidRPr="00E97D03">
        <w:t xml:space="preserve"> If one bar is much taller than the other, the outcomes are imbalanced. This matters because the more common outcome may dominate the dataset and should be considered when interpreting the results.</w:t>
      </w:r>
      <w:r w:rsidR="00F02769" w:rsidRPr="00E97D03">
        <w:t xml:space="preserve"> This graph had been chosen because it can show</w:t>
      </w:r>
      <w:r w:rsidR="00F02769" w:rsidRPr="00E97D03">
        <w:t xml:space="preserve"> a clear imbalance between the two outcomes. In the dataset, 10,422 sessions (84.5%) did not result in a purchase, while 1,908 sessions (15.5%) resulted in a purchase. The much taller bar for non-purchase sessions indicates that most visits ended without a sale. For an online retailer, this suggests that attracting visitors does not automatically lead to purchases. However, the graph alone cannot explain why visitors did not buy; further analysis of browsing behaviour and visitor characteristics would be needed.</w:t>
      </w:r>
    </w:p>
    <w:p w14:paraId="3C0471FB" w14:textId="77777777" w:rsidR="00F53072" w:rsidRPr="00E97D03" w:rsidRDefault="00F53072" w:rsidP="00F53072">
      <w:pPr>
        <w:jc w:val="center"/>
        <w:rPr>
          <w:rFonts w:asciiTheme="minorHAnsi" w:hAnsiTheme="minorHAnsi"/>
          <w:sz w:val="18"/>
          <w:szCs w:val="18"/>
        </w:rPr>
      </w:pPr>
      <w:r w:rsidRPr="00E97D03">
        <w:rPr>
          <w:rFonts w:asciiTheme="minorHAnsi" w:hAnsiTheme="minorHAnsi"/>
          <w:sz w:val="18"/>
          <w:szCs w:val="18"/>
        </w:rPr>
        <w:lastRenderedPageBreak/>
        <w:drawing>
          <wp:inline distT="0" distB="0" distL="0" distR="0" wp14:anchorId="7E4E665B" wp14:editId="333BA7E1">
            <wp:extent cx="5207000" cy="2745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2943" cy="2748548"/>
                    </a:xfrm>
                    <a:prstGeom prst="rect">
                      <a:avLst/>
                    </a:prstGeom>
                  </pic:spPr>
                </pic:pic>
              </a:graphicData>
            </a:graphic>
          </wp:inline>
        </w:drawing>
      </w:r>
    </w:p>
    <w:p w14:paraId="63DEBBC5" w14:textId="1195739E" w:rsidR="00F02769" w:rsidRPr="00E97D03" w:rsidRDefault="00175EE4" w:rsidP="00F53072">
      <w:pPr>
        <w:jc w:val="center"/>
        <w:rPr>
          <w:rFonts w:asciiTheme="minorHAnsi" w:hAnsiTheme="minorHAnsi"/>
          <w:sz w:val="18"/>
          <w:szCs w:val="18"/>
        </w:rPr>
      </w:pPr>
      <w:r w:rsidRPr="00E97D03">
        <w:rPr>
          <w:rFonts w:asciiTheme="minorHAnsi" w:hAnsiTheme="minorHAnsi"/>
          <w:sz w:val="18"/>
          <w:szCs w:val="18"/>
        </w:rPr>
        <w:t>Graph 1 – Revenue Purchase vs No Purchase</w:t>
      </w:r>
    </w:p>
    <w:p w14:paraId="4EEF0D87" w14:textId="77777777" w:rsidR="00F53072" w:rsidRPr="00E97D03" w:rsidRDefault="00F53072" w:rsidP="00F53072">
      <w:pPr>
        <w:jc w:val="center"/>
        <w:rPr>
          <w:rFonts w:asciiTheme="minorHAnsi" w:hAnsiTheme="minorHAnsi"/>
          <w:sz w:val="18"/>
          <w:szCs w:val="18"/>
        </w:rPr>
      </w:pPr>
    </w:p>
    <w:p w14:paraId="6A7FB87D" w14:textId="77777777" w:rsidR="00680CB2" w:rsidRPr="00E97D03" w:rsidRDefault="00F02769" w:rsidP="00CD58FE">
      <w:r w:rsidRPr="00E97D03">
        <w:rPr>
          <w:rFonts w:asciiTheme="minorHAnsi" w:hAnsiTheme="minorHAnsi"/>
        </w:rPr>
        <w:t xml:space="preserve">The second graph is a histogram of ProductRelated, </w:t>
      </w:r>
      <w:r w:rsidRPr="00E97D03">
        <w:t xml:space="preserve">shows how many product-related pages were viewed in each session. The distribution is strongly </w:t>
      </w:r>
      <w:r w:rsidRPr="00E97D03">
        <w:t>right skewed,</w:t>
      </w:r>
      <w:r w:rsidRPr="00E97D03">
        <w:t xml:space="preserve"> the median is 18 pages, compared with a mean of 31.73 pages, and the maximum is 705 pages. </w:t>
      </w:r>
    </w:p>
    <w:p w14:paraId="08574468" w14:textId="6673829E" w:rsidR="00F02769" w:rsidRPr="00E97D03" w:rsidRDefault="00F02769" w:rsidP="00CD58FE">
      <w:r w:rsidRPr="00E97D03">
        <w:t xml:space="preserve">The </w:t>
      </w:r>
      <w:r w:rsidR="00680CB2" w:rsidRPr="00E97D03">
        <w:t xml:space="preserve">tendency </w:t>
      </w:r>
      <w:r w:rsidRPr="00E97D03">
        <w:t>also suggests that browsing behaviour varies considerably: many sessions involve a more moderate number of product pages, while a smaller group explores many more pages. A high page count may indicate greater product exploration, but it does not by itself prove purchase intent.</w:t>
      </w:r>
    </w:p>
    <w:p w14:paraId="0AA91E90" w14:textId="7FF7710E" w:rsidR="00F53072" w:rsidRPr="00E97D03" w:rsidRDefault="00F53072" w:rsidP="00F53072">
      <w:pPr>
        <w:jc w:val="center"/>
        <w:rPr>
          <w:rFonts w:asciiTheme="minorHAnsi" w:hAnsiTheme="minorHAnsi"/>
          <w:color w:val="3A3A3A"/>
          <w:sz w:val="18"/>
          <w:szCs w:val="18"/>
        </w:rPr>
      </w:pPr>
      <w:r w:rsidRPr="00E97D03">
        <w:rPr>
          <w:rFonts w:asciiTheme="minorHAnsi" w:hAnsiTheme="minorHAnsi"/>
          <w:color w:val="3A3A3A"/>
          <w:sz w:val="40"/>
          <w:szCs w:val="40"/>
        </w:rPr>
        <w:drawing>
          <wp:inline distT="0" distB="0" distL="0" distR="0" wp14:anchorId="0562C914" wp14:editId="0748692C">
            <wp:extent cx="5731510" cy="30314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1490"/>
                    </a:xfrm>
                    <a:prstGeom prst="rect">
                      <a:avLst/>
                    </a:prstGeom>
                  </pic:spPr>
                </pic:pic>
              </a:graphicData>
            </a:graphic>
          </wp:inline>
        </w:drawing>
      </w:r>
      <w:r w:rsidRPr="00E97D03">
        <w:rPr>
          <w:rFonts w:asciiTheme="minorHAnsi" w:hAnsiTheme="minorHAnsi"/>
          <w:color w:val="3A3A3A"/>
          <w:sz w:val="18"/>
          <w:szCs w:val="18"/>
        </w:rPr>
        <w:t>Graph 2- Number of Product Related Pages Visited</w:t>
      </w:r>
    </w:p>
    <w:p w14:paraId="0BAB43CA" w14:textId="6D4542F3" w:rsidR="00F53072" w:rsidRPr="00E97D03" w:rsidRDefault="00D02490" w:rsidP="00D02490">
      <w:pPr>
        <w:rPr>
          <w:rFonts w:asciiTheme="minorHAnsi" w:hAnsiTheme="minorHAnsi"/>
        </w:rPr>
      </w:pPr>
      <w:r w:rsidRPr="00E97D03">
        <w:rPr>
          <w:rFonts w:asciiTheme="minorHAnsi" w:hAnsiTheme="minorHAnsi"/>
        </w:rPr>
        <w:t xml:space="preserve">The </w:t>
      </w:r>
      <w:r w:rsidRPr="00E97D03">
        <w:rPr>
          <w:rFonts w:asciiTheme="minorHAnsi" w:hAnsiTheme="minorHAnsi"/>
        </w:rPr>
        <w:t xml:space="preserve">third one is the </w:t>
      </w:r>
      <w:r w:rsidRPr="00E97D03">
        <w:rPr>
          <w:rFonts w:asciiTheme="minorHAnsi" w:hAnsiTheme="minorHAnsi"/>
        </w:rPr>
        <w:t xml:space="preserve">box plot of ProductRelated_Duration grouped by Revenue compares time spent on product-related pages for sessions with and without a purchase. The median duration is about 1,109.91 for sessions that resulted in a purchase, compared with 510.19 for sessions without a purchase. The purchasing group therefore has a higher typical browsing duration in </w:t>
      </w:r>
      <w:r w:rsidRPr="00E97D03">
        <w:rPr>
          <w:rFonts w:asciiTheme="minorHAnsi" w:hAnsiTheme="minorHAnsi"/>
        </w:rPr>
        <w:lastRenderedPageBreak/>
        <w:t>this dataset. The means are also higher for purchasing sessions (1,876.21 compared with 1,069.99), but both groups may contain unusual</w:t>
      </w:r>
      <w:r w:rsidRPr="00E97D03">
        <w:rPr>
          <w:rFonts w:asciiTheme="minorHAnsi" w:hAnsiTheme="minorHAnsi"/>
        </w:rPr>
        <w:t xml:space="preserve"> </w:t>
      </w:r>
      <w:r w:rsidRPr="00E97D03">
        <w:rPr>
          <w:rFonts w:asciiTheme="minorHAnsi" w:hAnsiTheme="minorHAnsi"/>
        </w:rPr>
        <w:t>long sessions, so the medians provide a useful comparison. This association does not prove that spending longer on product pages causes a purchase; other factors may influence both browsing time</w:t>
      </w:r>
      <w:r w:rsidRPr="00E97D03">
        <w:rPr>
          <w:rFonts w:asciiTheme="minorHAnsi" w:hAnsiTheme="minorHAnsi"/>
        </w:rPr>
        <w:t>.</w:t>
      </w:r>
    </w:p>
    <w:p w14:paraId="42843868" w14:textId="48897499" w:rsidR="00D02490" w:rsidRPr="00E97D03" w:rsidRDefault="00D02490" w:rsidP="00D02490">
      <w:pPr>
        <w:rPr>
          <w:rFonts w:asciiTheme="minorHAnsi" w:hAnsiTheme="minorHAnsi"/>
          <w:color w:val="3A3A3A"/>
          <w:sz w:val="40"/>
          <w:szCs w:val="40"/>
        </w:rPr>
      </w:pPr>
      <w:r w:rsidRPr="00E97D03">
        <w:rPr>
          <w:rFonts w:asciiTheme="minorHAnsi" w:hAnsiTheme="minorHAnsi"/>
          <w:color w:val="3A3A3A"/>
          <w:sz w:val="40"/>
          <w:szCs w:val="40"/>
        </w:rPr>
        <w:drawing>
          <wp:inline distT="0" distB="0" distL="0" distR="0" wp14:anchorId="5C4AFA1B" wp14:editId="695DAADE">
            <wp:extent cx="5922766" cy="304800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3175" cy="3048210"/>
                    </a:xfrm>
                    <a:prstGeom prst="rect">
                      <a:avLst/>
                    </a:prstGeom>
                  </pic:spPr>
                </pic:pic>
              </a:graphicData>
            </a:graphic>
          </wp:inline>
        </w:drawing>
      </w:r>
    </w:p>
    <w:p w14:paraId="5BC431B7" w14:textId="10B41BCA" w:rsidR="00D02490" w:rsidRPr="00E97D03" w:rsidRDefault="00D02490" w:rsidP="00D02490">
      <w:pPr>
        <w:jc w:val="center"/>
        <w:rPr>
          <w:rFonts w:asciiTheme="minorHAnsi" w:hAnsiTheme="minorHAnsi"/>
          <w:color w:val="3A3A3A"/>
          <w:sz w:val="18"/>
          <w:szCs w:val="18"/>
        </w:rPr>
      </w:pPr>
      <w:r w:rsidRPr="00E97D03">
        <w:rPr>
          <w:rFonts w:asciiTheme="minorHAnsi" w:hAnsiTheme="minorHAnsi"/>
          <w:color w:val="3A3A3A"/>
          <w:sz w:val="18"/>
          <w:szCs w:val="18"/>
        </w:rPr>
        <w:t>Graph 3 – Browsing Time by Purchase Outcome</w:t>
      </w:r>
    </w:p>
    <w:p w14:paraId="120F131E" w14:textId="2EBECA6B" w:rsidR="00D02490" w:rsidRPr="00E97D03" w:rsidRDefault="00D02490" w:rsidP="00D02490">
      <w:pPr>
        <w:rPr>
          <w:rFonts w:asciiTheme="minorHAnsi" w:hAnsiTheme="minorHAnsi"/>
        </w:rPr>
      </w:pPr>
      <w:r w:rsidRPr="00E97D03">
        <w:rPr>
          <w:rFonts w:asciiTheme="minorHAnsi" w:hAnsiTheme="minorHAnsi"/>
        </w:rPr>
        <w:t>T</w:t>
      </w:r>
      <w:r w:rsidRPr="00E97D03">
        <w:rPr>
          <w:rFonts w:asciiTheme="minorHAnsi" w:hAnsiTheme="minorHAnsi"/>
        </w:rPr>
        <w:t xml:space="preserve">he graphs </w:t>
      </w:r>
      <w:r w:rsidRPr="00E97D03">
        <w:rPr>
          <w:rFonts w:asciiTheme="minorHAnsi" w:hAnsiTheme="minorHAnsi"/>
        </w:rPr>
        <w:t>show</w:t>
      </w:r>
      <w:r w:rsidRPr="00E97D03">
        <w:rPr>
          <w:rFonts w:asciiTheme="minorHAnsi" w:hAnsiTheme="minorHAnsi"/>
        </w:rPr>
        <w:t xml:space="preserve"> three useful </w:t>
      </w:r>
      <w:r w:rsidRPr="00E97D03">
        <w:rPr>
          <w:rFonts w:asciiTheme="minorHAnsi" w:hAnsiTheme="minorHAnsi"/>
        </w:rPr>
        <w:t xml:space="preserve">conclusions, </w:t>
      </w:r>
      <w:r w:rsidRPr="00E97D03">
        <w:rPr>
          <w:rFonts w:asciiTheme="minorHAnsi" w:hAnsiTheme="minorHAnsi"/>
        </w:rPr>
        <w:t>most sessions do not result in a purchase; ProductRelated has a long right tail, meaning a small number of sessions have very high page counts</w:t>
      </w:r>
      <w:r w:rsidRPr="00E97D03">
        <w:rPr>
          <w:rFonts w:asciiTheme="minorHAnsi" w:hAnsiTheme="minorHAnsi"/>
        </w:rPr>
        <w:t xml:space="preserve"> </w:t>
      </w:r>
      <w:r w:rsidRPr="00E97D03">
        <w:rPr>
          <w:rFonts w:asciiTheme="minorHAnsi" w:hAnsiTheme="minorHAnsi"/>
        </w:rPr>
        <w:t xml:space="preserve">and sessions with a purchase tend to have </w:t>
      </w:r>
      <w:r w:rsidRPr="00E97D03">
        <w:rPr>
          <w:rFonts w:asciiTheme="minorHAnsi" w:hAnsiTheme="minorHAnsi"/>
        </w:rPr>
        <w:t xml:space="preserve">a </w:t>
      </w:r>
      <w:r w:rsidRPr="00E97D03">
        <w:rPr>
          <w:rFonts w:asciiTheme="minorHAnsi" w:hAnsiTheme="minorHAnsi"/>
        </w:rPr>
        <w:t>longer product-page browsing durations. The conclusions are based on the observed dataset and should not be treated as proof of cause and effect</w:t>
      </w:r>
      <w:r w:rsidRPr="00E97D03">
        <w:rPr>
          <w:rFonts w:asciiTheme="minorHAnsi" w:hAnsiTheme="minorHAnsi"/>
        </w:rPr>
        <w:t xml:space="preserve"> on this case for purchase. </w:t>
      </w:r>
    </w:p>
    <w:p w14:paraId="448D3FCB" w14:textId="79D51B05" w:rsidR="00642D3F" w:rsidRPr="00E97D03" w:rsidRDefault="00D02490" w:rsidP="00642D3F">
      <w:pPr>
        <w:pStyle w:val="Heading1"/>
      </w:pPr>
      <w:bookmarkStart w:id="3" w:name="_Toc244183849"/>
      <w:r w:rsidRPr="00E97D03">
        <w:t>4. Binomial distribution: Revenue</w:t>
      </w:r>
      <w:bookmarkEnd w:id="3"/>
    </w:p>
    <w:p w14:paraId="586A0EFB" w14:textId="198BD895" w:rsidR="00642D3F" w:rsidRPr="00E97D03" w:rsidRDefault="00642D3F" w:rsidP="00642D3F">
      <w:pPr>
        <w:rPr>
          <w:rFonts w:asciiTheme="minorHAnsi" w:hAnsiTheme="minorHAnsi"/>
        </w:rPr>
      </w:pPr>
      <w:r w:rsidRPr="00E97D03">
        <w:rPr>
          <w:rFonts w:asciiTheme="minorHAnsi" w:hAnsiTheme="minorHAnsi"/>
        </w:rPr>
        <w:t>The Binomial distribution models the number of successes in a fixed number of trials when each trial has two possible outcomes, the trials are independent, and the probability of success remains constant. Revenue is suitable for demonstrating this idea because a website session either results in a purchase or does not.</w:t>
      </w:r>
    </w:p>
    <w:p w14:paraId="759359E3" w14:textId="77777777" w:rsidR="00642D3F" w:rsidRPr="00E97D03" w:rsidRDefault="00642D3F" w:rsidP="00642D3F">
      <w:pPr>
        <w:rPr>
          <w:rFonts w:asciiTheme="minorHAnsi" w:hAnsiTheme="minorHAnsi"/>
        </w:rPr>
      </w:pPr>
      <w:r w:rsidRPr="00E97D03">
        <w:rPr>
          <w:rFonts w:asciiTheme="minorHAnsi" w:hAnsiTheme="minorHAnsi"/>
        </w:rPr>
        <w:t xml:space="preserve">The probability of purchase, p, is calculated by dividing the number of sessions with Revenue equal to True by the total number of sessions. The model then considers n = 100 sessions. For a Binomial distribution, the expected number of purchases is np, and the variance is </w:t>
      </w:r>
      <w:r w:rsidRPr="00E97D03">
        <w:rPr>
          <w:rFonts w:asciiTheme="minorHAnsi" w:hAnsiTheme="minorHAnsi"/>
        </w:rPr>
        <w:t>np (</w:t>
      </w:r>
      <w:r w:rsidRPr="00E97D03">
        <w:rPr>
          <w:rFonts w:asciiTheme="minorHAnsi" w:hAnsiTheme="minorHAnsi"/>
        </w:rPr>
        <w:t>1 − p). The Python</w:t>
      </w:r>
      <w:r w:rsidRPr="00E97D03">
        <w:rPr>
          <w:rFonts w:asciiTheme="minorHAnsi" w:hAnsiTheme="minorHAnsi"/>
        </w:rPr>
        <w:t xml:space="preserve"> </w:t>
      </w:r>
      <w:r w:rsidRPr="00E97D03">
        <w:rPr>
          <w:rFonts w:asciiTheme="minorHAnsi" w:hAnsiTheme="minorHAnsi"/>
        </w:rPr>
        <w:t>function scipy.stats.binom.pmf calculates the probability of each possible number of purchases from zero to 100. A bar chart displays these probabilities.</w:t>
      </w:r>
    </w:p>
    <w:p w14:paraId="1C4973A7" w14:textId="30EC516D" w:rsidR="00642D3F" w:rsidRPr="00E97D03" w:rsidRDefault="00642D3F" w:rsidP="00642D3F">
      <w:pPr>
        <w:rPr>
          <w:rFonts w:asciiTheme="minorHAnsi" w:hAnsiTheme="minorHAnsi"/>
        </w:rPr>
      </w:pPr>
      <w:r w:rsidRPr="00E97D03">
        <w:rPr>
          <w:rFonts w:asciiTheme="minorHAnsi" w:hAnsiTheme="minorHAnsi"/>
        </w:rPr>
        <w:t>The graph shows which purchase counts are more or less likely under the model, based on the observed purchase probability</w:t>
      </w:r>
      <w:r w:rsidRPr="00E97D03">
        <w:rPr>
          <w:rFonts w:asciiTheme="minorHAnsi" w:hAnsiTheme="minorHAnsi"/>
        </w:rPr>
        <w:t>.</w:t>
      </w:r>
    </w:p>
    <w:p w14:paraId="6494BE4D" w14:textId="6484F3AE" w:rsidR="00642D3F" w:rsidRPr="00E97D03" w:rsidRDefault="00642D3F" w:rsidP="00642D3F">
      <w:r w:rsidRPr="00E97D03">
        <w:lastRenderedPageBreak/>
        <w:drawing>
          <wp:inline distT="0" distB="0" distL="0" distR="0" wp14:anchorId="5B853F10" wp14:editId="7E80B3A0">
            <wp:extent cx="5731510" cy="2925445"/>
            <wp:effectExtent l="0" t="0" r="254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25445"/>
                    </a:xfrm>
                    <a:prstGeom prst="rect">
                      <a:avLst/>
                    </a:prstGeom>
                  </pic:spPr>
                </pic:pic>
              </a:graphicData>
            </a:graphic>
          </wp:inline>
        </w:drawing>
      </w:r>
    </w:p>
    <w:p w14:paraId="0CAF8397" w14:textId="1B05ED0B" w:rsidR="00642D3F" w:rsidRPr="00E97D03" w:rsidRDefault="00642D3F" w:rsidP="006034AA">
      <w:pPr>
        <w:jc w:val="center"/>
        <w:rPr>
          <w:rFonts w:asciiTheme="minorHAnsi" w:hAnsiTheme="minorHAnsi"/>
          <w:color w:val="3A3A3A"/>
          <w:sz w:val="18"/>
          <w:szCs w:val="18"/>
        </w:rPr>
      </w:pPr>
      <w:r w:rsidRPr="00E97D03">
        <w:rPr>
          <w:rFonts w:asciiTheme="minorHAnsi" w:hAnsiTheme="minorHAnsi"/>
          <w:color w:val="3A3A3A"/>
          <w:sz w:val="18"/>
          <w:szCs w:val="18"/>
        </w:rPr>
        <w:t>Graph 4 – Binomial Distribution: Purchases in 100 sessions.</w:t>
      </w:r>
    </w:p>
    <w:p w14:paraId="1EC76E2A" w14:textId="15F9D5D2" w:rsidR="00642D3F" w:rsidRPr="00E97D03" w:rsidRDefault="00642D3F" w:rsidP="00642D3F">
      <w:pPr>
        <w:rPr>
          <w:rFonts w:asciiTheme="minorHAnsi" w:hAnsiTheme="minorHAnsi"/>
        </w:rPr>
      </w:pPr>
      <w:r w:rsidRPr="00E97D03">
        <w:rPr>
          <w:rFonts w:asciiTheme="minorHAnsi" w:hAnsiTheme="minorHAnsi"/>
        </w:rPr>
        <w:t>The largest probabilities should appear around the expected number of purchases, although a group of 100 sessions will not necessarily produce that exact number. The model has limitations. Sessions may not be fully independent</w:t>
      </w:r>
      <w:r w:rsidR="00B36A5B" w:rsidRPr="00E97D03">
        <w:rPr>
          <w:rFonts w:asciiTheme="minorHAnsi" w:hAnsiTheme="minorHAnsi"/>
        </w:rPr>
        <w:t xml:space="preserve">, </w:t>
      </w:r>
      <w:r w:rsidRPr="00E97D03">
        <w:rPr>
          <w:rFonts w:asciiTheme="minorHAnsi" w:hAnsiTheme="minorHAnsi"/>
        </w:rPr>
        <w:t>for example, the same person may visit the website more than once. Purchase probability may also differ by month, visitor type or marketing activity. Therefore, the Binomial distribution is a useful model for this task, but its assumptions may not perfectly represent real website behaviour.</w:t>
      </w:r>
    </w:p>
    <w:p w14:paraId="76CBC335" w14:textId="77777777" w:rsidR="00642D3F" w:rsidRPr="00E97D03" w:rsidRDefault="00642D3F" w:rsidP="00642D3F">
      <w:pPr>
        <w:pStyle w:val="Heading1"/>
      </w:pPr>
      <w:bookmarkStart w:id="4" w:name="_Toc244183850"/>
      <w:r w:rsidRPr="00E97D03">
        <w:t>5. Poisson distribution: ProductRelated</w:t>
      </w:r>
      <w:bookmarkEnd w:id="4"/>
    </w:p>
    <w:p w14:paraId="3AEB7A9E" w14:textId="4B4DE8CA" w:rsidR="00642D3F" w:rsidRPr="00E97D03" w:rsidRDefault="00642D3F" w:rsidP="00642D3F">
      <w:pPr>
        <w:rPr>
          <w:rFonts w:asciiTheme="minorHAnsi" w:hAnsiTheme="minorHAnsi"/>
        </w:rPr>
      </w:pPr>
      <w:r w:rsidRPr="00E97D03">
        <w:rPr>
          <w:rFonts w:asciiTheme="minorHAnsi" w:hAnsiTheme="minorHAnsi"/>
        </w:rPr>
        <w:t>ProductRelated records the number of product-related pages visited in a session, so it is a discrete count variable. The Poisson distribution can model the number of events occurring in a fixed interval when events occur at a stable average rate and are independent. For this</w:t>
      </w:r>
      <w:r w:rsidR="00B36A5B" w:rsidRPr="00E97D03">
        <w:rPr>
          <w:rFonts w:asciiTheme="minorHAnsi" w:hAnsiTheme="minorHAnsi"/>
        </w:rPr>
        <w:t xml:space="preserve"> report</w:t>
      </w:r>
      <w:r w:rsidRPr="00E97D03">
        <w:rPr>
          <w:rFonts w:asciiTheme="minorHAnsi" w:hAnsiTheme="minorHAnsi"/>
        </w:rPr>
        <w:t>, the average number of product-related pages is used as the parameter lambda</w:t>
      </w:r>
      <w:r w:rsidRPr="00E97D03">
        <w:rPr>
          <w:rFonts w:asciiTheme="minorHAnsi" w:hAnsiTheme="minorHAnsi"/>
        </w:rPr>
        <w:t>.</w:t>
      </w:r>
    </w:p>
    <w:p w14:paraId="678FBC34" w14:textId="109CDBE2" w:rsidR="00642D3F" w:rsidRPr="00E97D03" w:rsidRDefault="00642D3F" w:rsidP="00642D3F">
      <w:pPr>
        <w:rPr>
          <w:rFonts w:asciiTheme="minorHAnsi" w:hAnsiTheme="minorHAnsi"/>
        </w:rPr>
      </w:pPr>
      <w:r w:rsidRPr="00E97D03">
        <w:rPr>
          <w:rFonts w:asciiTheme="minorHAnsi" w:hAnsiTheme="minorHAnsi"/>
        </w:rPr>
        <w:t>The observed mean and variance of ProductRelated should therefore be compared. If they are very different, this suggests that a simple Poisson distribution may not describe the data well. A variance much larger than the mean can indicate overdispersion. Website sessions may differ substantially in purpose and visitor behaviour, so the assumption of one stable rate may be unrealistic</w:t>
      </w:r>
      <w:r w:rsidR="00B36A5B" w:rsidRPr="00E97D03">
        <w:rPr>
          <w:rFonts w:asciiTheme="minorHAnsi" w:hAnsiTheme="minorHAnsi"/>
        </w:rPr>
        <w:t>.</w:t>
      </w:r>
    </w:p>
    <w:p w14:paraId="4D29EBD1" w14:textId="2AC72B20" w:rsidR="00642D3F" w:rsidRPr="00E97D03" w:rsidRDefault="00642D3F" w:rsidP="00642D3F"/>
    <w:p w14:paraId="07BF8D93" w14:textId="1AFC290A" w:rsidR="006034AA" w:rsidRPr="00E97D03" w:rsidRDefault="006034AA" w:rsidP="00642D3F">
      <w:r w:rsidRPr="00E97D03">
        <w:lastRenderedPageBreak/>
        <w:drawing>
          <wp:inline distT="0" distB="0" distL="0" distR="0" wp14:anchorId="56BF23CC" wp14:editId="6A529F93">
            <wp:extent cx="5731510" cy="29235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23540"/>
                    </a:xfrm>
                    <a:prstGeom prst="rect">
                      <a:avLst/>
                    </a:prstGeom>
                  </pic:spPr>
                </pic:pic>
              </a:graphicData>
            </a:graphic>
          </wp:inline>
        </w:drawing>
      </w:r>
    </w:p>
    <w:p w14:paraId="18838454" w14:textId="13FE804B" w:rsidR="006034AA" w:rsidRPr="00E97D03" w:rsidRDefault="006034AA" w:rsidP="006034AA">
      <w:pPr>
        <w:jc w:val="center"/>
        <w:rPr>
          <w:rFonts w:asciiTheme="minorHAnsi" w:hAnsiTheme="minorHAnsi"/>
          <w:sz w:val="18"/>
          <w:szCs w:val="18"/>
        </w:rPr>
      </w:pPr>
      <w:r w:rsidRPr="00E97D03">
        <w:rPr>
          <w:rFonts w:asciiTheme="minorHAnsi" w:hAnsiTheme="minorHAnsi"/>
          <w:sz w:val="18"/>
          <w:szCs w:val="18"/>
        </w:rPr>
        <w:t>Graph 5 – Poisson Distribution: Product Related</w:t>
      </w:r>
    </w:p>
    <w:p w14:paraId="31B8213D" w14:textId="4D1B9C43" w:rsidR="00642D3F" w:rsidRPr="00E97D03" w:rsidRDefault="006034AA" w:rsidP="00642D3F">
      <w:pPr>
        <w:rPr>
          <w:rFonts w:asciiTheme="minorHAnsi" w:hAnsiTheme="minorHAnsi"/>
        </w:rPr>
      </w:pPr>
      <w:r w:rsidRPr="00E97D03">
        <w:rPr>
          <w:rFonts w:asciiTheme="minorHAnsi" w:hAnsiTheme="minorHAnsi"/>
        </w:rPr>
        <w:t xml:space="preserve">As </w:t>
      </w:r>
      <w:r w:rsidRPr="00E97D03">
        <w:rPr>
          <w:rFonts w:asciiTheme="minorHAnsi" w:hAnsiTheme="minorHAnsi"/>
        </w:rPr>
        <w:t>lambda</w:t>
      </w:r>
      <w:r w:rsidRPr="00E97D03">
        <w:rPr>
          <w:rFonts w:asciiTheme="minorHAnsi" w:hAnsiTheme="minorHAnsi"/>
        </w:rPr>
        <w:t xml:space="preserve"> increases, the Poisson distribution becomes more symmetric and can be approximated by a </w:t>
      </w:r>
      <w:r w:rsidR="00B36A5B" w:rsidRPr="00E97D03">
        <w:rPr>
          <w:rFonts w:asciiTheme="minorHAnsi" w:hAnsiTheme="minorHAnsi"/>
        </w:rPr>
        <w:t>N</w:t>
      </w:r>
      <w:r w:rsidRPr="00E97D03">
        <w:rPr>
          <w:rFonts w:asciiTheme="minorHAnsi" w:hAnsiTheme="minorHAnsi"/>
        </w:rPr>
        <w:t>ormal</w:t>
      </w:r>
      <w:r w:rsidRPr="00E97D03">
        <w:rPr>
          <w:rFonts w:asciiTheme="minorHAnsi" w:hAnsiTheme="minorHAnsi"/>
        </w:rPr>
        <w:t xml:space="preserve"> distribution. This connects the discrete and continuous distributions covered in the assessment. However, the approximation depends on the value of </w:t>
      </w:r>
      <w:r w:rsidRPr="00E97D03">
        <w:rPr>
          <w:rFonts w:asciiTheme="minorHAnsi" w:hAnsiTheme="minorHAnsi"/>
        </w:rPr>
        <w:t xml:space="preserve">lambda </w:t>
      </w:r>
      <w:r w:rsidRPr="00E97D03">
        <w:rPr>
          <w:rFonts w:asciiTheme="minorHAnsi" w:hAnsiTheme="minorHAnsi"/>
        </w:rPr>
        <w:t>and is not exact for every count distribution</w:t>
      </w:r>
      <w:r w:rsidR="00D75223" w:rsidRPr="00E97D03">
        <w:rPr>
          <w:rFonts w:asciiTheme="minorHAnsi" w:hAnsiTheme="minorHAnsi"/>
        </w:rPr>
        <w:t>.</w:t>
      </w:r>
    </w:p>
    <w:p w14:paraId="09A47018" w14:textId="77777777" w:rsidR="00D75223" w:rsidRPr="00E97D03" w:rsidRDefault="00D75223" w:rsidP="00D75223">
      <w:pPr>
        <w:pStyle w:val="Heading1"/>
      </w:pPr>
      <w:bookmarkStart w:id="5" w:name="_Toc244183851"/>
      <w:r w:rsidRPr="00E97D03">
        <w:t>6. Normal distribution: ProductRelated_Duration</w:t>
      </w:r>
      <w:bookmarkEnd w:id="5"/>
    </w:p>
    <w:p w14:paraId="43B501A0" w14:textId="43CA6DBB" w:rsidR="00E97D03" w:rsidRDefault="00D75223" w:rsidP="00D75223">
      <w:pPr>
        <w:rPr>
          <w:rFonts w:asciiTheme="minorHAnsi" w:hAnsiTheme="minorHAnsi"/>
        </w:rPr>
      </w:pPr>
      <w:r w:rsidRPr="00E97D03">
        <w:rPr>
          <w:rFonts w:asciiTheme="minorHAnsi" w:hAnsiTheme="minorHAnsi"/>
        </w:rPr>
        <w:t xml:space="preserve">ProductRelated_Duration measures the time spent on product-related pages. It is useful for exploring a </w:t>
      </w:r>
      <w:r w:rsidR="00B36A5B" w:rsidRPr="00E97D03">
        <w:rPr>
          <w:rFonts w:asciiTheme="minorHAnsi" w:hAnsiTheme="minorHAnsi"/>
        </w:rPr>
        <w:t>N</w:t>
      </w:r>
      <w:r w:rsidRPr="00E97D03">
        <w:rPr>
          <w:rFonts w:asciiTheme="minorHAnsi" w:hAnsiTheme="minorHAnsi"/>
        </w:rPr>
        <w:t>ormal</w:t>
      </w:r>
      <w:r w:rsidRPr="00E97D03">
        <w:rPr>
          <w:rFonts w:asciiTheme="minorHAnsi" w:hAnsiTheme="minorHAnsi"/>
        </w:rPr>
        <w:t xml:space="preserve"> distribution because it is a numerical measurement of time rather than a count of pages. The histogram of ProductRelated_Duration is strongly right-skewed rather than symmetric. Its median is 598.94, while its mean is 1,194.75, and the maximum value is 63,973.52. The mean being much higher than the median suggests that a smaller number of very long sessions pull the average up</w:t>
      </w:r>
      <w:r w:rsidR="00E97D03">
        <w:rPr>
          <w:rFonts w:asciiTheme="minorHAnsi" w:hAnsiTheme="minorHAnsi"/>
        </w:rPr>
        <w:t>.</w:t>
      </w:r>
    </w:p>
    <w:p w14:paraId="051864B0" w14:textId="3CE54C83" w:rsidR="00D75223" w:rsidRPr="00E97D03" w:rsidRDefault="002F5240" w:rsidP="00D75223">
      <w:r w:rsidRPr="00E97D03">
        <w:drawing>
          <wp:inline distT="0" distB="0" distL="0" distR="0" wp14:anchorId="110AC290" wp14:editId="24C86E40">
            <wp:extent cx="5683170" cy="29398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83170" cy="2939810"/>
                    </a:xfrm>
                    <a:prstGeom prst="rect">
                      <a:avLst/>
                    </a:prstGeom>
                  </pic:spPr>
                </pic:pic>
              </a:graphicData>
            </a:graphic>
          </wp:inline>
        </w:drawing>
      </w:r>
    </w:p>
    <w:p w14:paraId="1C4A7F6D" w14:textId="26657FD6" w:rsidR="00D75223" w:rsidRPr="00E97D03" w:rsidRDefault="00D75223" w:rsidP="002F5240">
      <w:pPr>
        <w:jc w:val="center"/>
        <w:rPr>
          <w:rFonts w:asciiTheme="minorHAnsi" w:hAnsiTheme="minorHAnsi"/>
          <w:sz w:val="18"/>
          <w:szCs w:val="18"/>
        </w:rPr>
      </w:pPr>
      <w:r w:rsidRPr="00E97D03">
        <w:rPr>
          <w:rFonts w:asciiTheme="minorHAnsi" w:hAnsiTheme="minorHAnsi"/>
          <w:sz w:val="18"/>
          <w:szCs w:val="18"/>
        </w:rPr>
        <w:lastRenderedPageBreak/>
        <w:t>Graph 6 – Normal Distribution of Product Re</w:t>
      </w:r>
      <w:r w:rsidR="002F5240" w:rsidRPr="00E97D03">
        <w:rPr>
          <w:rFonts w:asciiTheme="minorHAnsi" w:hAnsiTheme="minorHAnsi"/>
          <w:sz w:val="18"/>
          <w:szCs w:val="18"/>
        </w:rPr>
        <w:t>lated Duration</w:t>
      </w:r>
    </w:p>
    <w:p w14:paraId="50ECE910" w14:textId="4E726E4D" w:rsidR="002F5240" w:rsidRPr="00E97D03" w:rsidRDefault="00D51F52" w:rsidP="002F5240">
      <w:pPr>
        <w:rPr>
          <w:rFonts w:asciiTheme="minorHAnsi" w:hAnsiTheme="minorHAnsi"/>
        </w:rPr>
      </w:pPr>
      <w:r w:rsidRPr="00E97D03">
        <w:rPr>
          <w:rFonts w:asciiTheme="minorHAnsi" w:hAnsiTheme="minorHAnsi"/>
        </w:rPr>
        <w:t xml:space="preserve">In </w:t>
      </w:r>
      <w:r w:rsidR="00CC0F5E">
        <w:rPr>
          <w:rFonts w:asciiTheme="minorHAnsi" w:hAnsiTheme="minorHAnsi"/>
        </w:rPr>
        <w:t>the</w:t>
      </w:r>
      <w:r w:rsidRPr="00E97D03">
        <w:rPr>
          <w:rFonts w:asciiTheme="minorHAnsi" w:hAnsiTheme="minorHAnsi"/>
        </w:rPr>
        <w:t xml:space="preserve"> Normal distribution, approximately 68% of observations fall within one standard deviation of the mean, about 95% within two, and about 99.7% within three. These are theoretical guidelines for Normal data. Comparing the observed percentage within one standard deviation with the 68% guideline provides an additional check, but it is not enough on its own to establish normality</w:t>
      </w:r>
      <w:r w:rsidR="009A4953" w:rsidRPr="00E97D03">
        <w:rPr>
          <w:rFonts w:asciiTheme="minorHAnsi" w:hAnsiTheme="minorHAnsi"/>
        </w:rPr>
        <w:t>.</w:t>
      </w:r>
    </w:p>
    <w:p w14:paraId="5E41AD33" w14:textId="77777777" w:rsidR="009A4953" w:rsidRPr="00E97D03" w:rsidRDefault="009A4953" w:rsidP="009A4953">
      <w:pPr>
        <w:pStyle w:val="Heading1"/>
      </w:pPr>
      <w:r w:rsidRPr="00E97D03">
        <w:t>7. Comparing the distributions and their importance</w:t>
      </w:r>
    </w:p>
    <w:p w14:paraId="189E5EA3" w14:textId="77777777" w:rsidR="009A4953" w:rsidRPr="00E97D03" w:rsidRDefault="009A4953" w:rsidP="009A4953">
      <w:pPr>
        <w:rPr>
          <w:rFonts w:asciiTheme="minorHAnsi" w:hAnsiTheme="minorHAnsi"/>
        </w:rPr>
      </w:pPr>
      <w:r w:rsidRPr="00E97D03">
        <w:rPr>
          <w:rFonts w:asciiTheme="minorHAnsi" w:hAnsiTheme="minorHAnsi"/>
        </w:rPr>
        <w:t>The three distributions have different purposes because the selected variables represent different types of information. The Binomial distribution models a count of purchase outcomes across a fixed number of sessions. The Poisson distribution models a count of product-related pages, using the mean as its parameter. The Normal distribution is used to assess the shape of a continuous measurement, browsing duration.</w:t>
      </w:r>
    </w:p>
    <w:p w14:paraId="0EA15647" w14:textId="09443488" w:rsidR="009A4953" w:rsidRPr="00E97D03" w:rsidRDefault="009A4953" w:rsidP="009A4953">
      <w:pPr>
        <w:rPr>
          <w:rFonts w:asciiTheme="minorHAnsi" w:hAnsiTheme="minorHAnsi"/>
        </w:rPr>
      </w:pPr>
      <w:r w:rsidRPr="00E97D03">
        <w:rPr>
          <w:rFonts w:asciiTheme="minorHAnsi" w:hAnsiTheme="minorHAnsi"/>
        </w:rPr>
        <w:t xml:space="preserve">Choosing the right distribution matters because each model makes different assumptions. Applying a Binomial model to Revenue is logical because each session has two outcomes, although independence and a constant probability may not hold perfectly. Applying a Poisson model to ProductRelated is reasonable to investigate because the variable is a count, but the equality of the theoretical mean and variance and the overall fit must be checked. ProductRelated_Duration can be compared with a </w:t>
      </w:r>
      <w:r w:rsidR="00B36A5B" w:rsidRPr="00E97D03">
        <w:rPr>
          <w:rFonts w:asciiTheme="minorHAnsi" w:hAnsiTheme="minorHAnsi"/>
        </w:rPr>
        <w:t>N</w:t>
      </w:r>
      <w:r w:rsidRPr="00E97D03">
        <w:rPr>
          <w:rFonts w:asciiTheme="minorHAnsi" w:hAnsiTheme="minorHAnsi"/>
        </w:rPr>
        <w:t>ormal</w:t>
      </w:r>
      <w:r w:rsidRPr="00E97D03">
        <w:rPr>
          <w:rFonts w:asciiTheme="minorHAnsi" w:hAnsiTheme="minorHAnsi"/>
        </w:rPr>
        <w:t xml:space="preserve"> curve, but the graph may show that the actual values are not normally distributed.</w:t>
      </w:r>
    </w:p>
    <w:p w14:paraId="54E132C3" w14:textId="6DF5D322" w:rsidR="009A4953" w:rsidRPr="00E97D03" w:rsidRDefault="009A4953" w:rsidP="009A4953">
      <w:pPr>
        <w:rPr>
          <w:rFonts w:asciiTheme="minorHAnsi" w:hAnsiTheme="minorHAnsi"/>
        </w:rPr>
      </w:pPr>
      <w:r w:rsidRPr="00E97D03">
        <w:rPr>
          <w:rFonts w:asciiTheme="minorHAnsi" w:hAnsiTheme="minorHAnsi"/>
        </w:rPr>
        <w:t>These techniques are valuable because they help summarise uncertainty and identify patterns in online visitor behaviour. They also demonstrate an important principle of statistical analysis</w:t>
      </w:r>
      <w:r w:rsidR="00E97D03" w:rsidRPr="00E97D03">
        <w:rPr>
          <w:rFonts w:asciiTheme="minorHAnsi" w:hAnsiTheme="minorHAnsi"/>
        </w:rPr>
        <w:t>.</w:t>
      </w:r>
    </w:p>
    <w:p w14:paraId="484CEEE8" w14:textId="77777777" w:rsidR="009A4953" w:rsidRPr="00E97D03" w:rsidRDefault="009A4953" w:rsidP="009A4953">
      <w:pPr>
        <w:pStyle w:val="Heading1"/>
      </w:pPr>
      <w:r w:rsidRPr="00E97D03">
        <w:t>8. Conclusion</w:t>
      </w:r>
    </w:p>
    <w:p w14:paraId="4A761877" w14:textId="77777777" w:rsidR="009A4953" w:rsidRPr="00E97D03" w:rsidRDefault="009A4953" w:rsidP="009A4953">
      <w:pPr>
        <w:rPr>
          <w:rFonts w:asciiTheme="minorHAnsi" w:hAnsiTheme="minorHAnsi"/>
        </w:rPr>
      </w:pPr>
      <w:r w:rsidRPr="00E97D03">
        <w:rPr>
          <w:rFonts w:asciiTheme="minorHAnsi" w:hAnsiTheme="minorHAnsi"/>
        </w:rPr>
        <w:t>This report applies descriptive statistics, graphs and three probability distributions to the Online Shoppers Purchasing Intention dataset. Descriptive statistics summarise the data, while the graphs explore purchase outcomes, page counts and browsing duration. The Binomial distribution provides a model for purchases in a fixed number of sessions, the Poisson distribution provides a model to test for page counts, and the Normal distribution provides a reference for assessing browsing duration.</w:t>
      </w:r>
    </w:p>
    <w:p w14:paraId="2F95736F" w14:textId="77777777" w:rsidR="009A4953" w:rsidRPr="00E97D03" w:rsidRDefault="009A4953" w:rsidP="009A4953">
      <w:pPr>
        <w:rPr>
          <w:rFonts w:asciiTheme="minorHAnsi" w:hAnsiTheme="minorHAnsi"/>
        </w:rPr>
      </w:pPr>
      <w:r w:rsidRPr="00E97D03">
        <w:rPr>
          <w:rFonts w:asciiTheme="minorHAnsi" w:hAnsiTheme="minorHAnsi"/>
        </w:rPr>
        <w:t>The final analysis must be based on the values and graphs produced in the Jupyter Notebook. In particular, the observed mean and variance of ProductRelated should be used to assess the Poisson model, and the histogram of ProductRelated_Duration should be used to decide whether a Normal shape is plausible. If a model does not fit well, reporting this limitation is part of sound statistical analysis rather than a failure.</w:t>
      </w:r>
    </w:p>
    <w:p w14:paraId="137A39E0" w14:textId="77777777" w:rsidR="009A4953" w:rsidRPr="00E97D03" w:rsidRDefault="009A4953" w:rsidP="009A4953">
      <w:pPr>
        <w:rPr>
          <w:rFonts w:asciiTheme="minorHAnsi" w:hAnsiTheme="minorHAnsi"/>
        </w:rPr>
      </w:pPr>
      <w:r w:rsidRPr="00E97D03">
        <w:rPr>
          <w:rFonts w:asciiTheme="minorHAnsi" w:hAnsiTheme="minorHAnsi"/>
        </w:rPr>
        <w:t>Overall, the work shows that different statistical distributions answer different questions. Their value comes not only from calculating probabilities, but also from understanding assumptions, interpreting graphs and recognising the limits of conclusions drawn from real-world data.</w:t>
      </w:r>
    </w:p>
    <w:p w14:paraId="1E92035E" w14:textId="77777777" w:rsidR="009A4953" w:rsidRPr="00E97D03" w:rsidRDefault="009A4953" w:rsidP="002F5240">
      <w:pPr>
        <w:rPr>
          <w:rFonts w:asciiTheme="minorHAnsi" w:hAnsiTheme="minorHAnsi"/>
          <w:sz w:val="18"/>
          <w:szCs w:val="18"/>
        </w:rPr>
      </w:pPr>
    </w:p>
    <w:p w14:paraId="48414D86" w14:textId="77777777" w:rsidR="00D75223" w:rsidRPr="00E97D03" w:rsidRDefault="00D75223" w:rsidP="00642D3F">
      <w:pPr>
        <w:rPr>
          <w:rFonts w:asciiTheme="minorHAnsi" w:hAnsiTheme="minorHAnsi"/>
          <w:color w:val="3A3A3A"/>
          <w:sz w:val="18"/>
          <w:szCs w:val="18"/>
        </w:rPr>
      </w:pPr>
    </w:p>
    <w:p w14:paraId="36CD822D" w14:textId="77777777" w:rsidR="0047085D" w:rsidRDefault="0047085D" w:rsidP="00642D3F">
      <w:pPr>
        <w:rPr>
          <w:rFonts w:asciiTheme="minorHAnsi" w:hAnsiTheme="minorHAnsi"/>
          <w:color w:val="3A3A3A"/>
          <w:sz w:val="18"/>
          <w:szCs w:val="18"/>
        </w:rPr>
      </w:pPr>
    </w:p>
    <w:p w14:paraId="318FC614" w14:textId="77777777" w:rsidR="003658FF" w:rsidRPr="00B7367F" w:rsidRDefault="003658FF" w:rsidP="003658FF">
      <w:pPr>
        <w:pStyle w:val="Heading1"/>
      </w:pPr>
      <w:bookmarkStart w:id="6" w:name="_Toc243317729"/>
      <w:r>
        <w:lastRenderedPageBreak/>
        <w:t>References</w:t>
      </w:r>
      <w:bookmarkEnd w:id="6"/>
    </w:p>
    <w:p w14:paraId="7A8CE80B" w14:textId="6A21B884" w:rsidR="00F076D8" w:rsidRPr="00F076D8" w:rsidRDefault="003658FF" w:rsidP="00F076D8">
      <w:pPr>
        <w:rPr>
          <w:rFonts w:asciiTheme="minorHAnsi" w:hAnsiTheme="minorHAnsi"/>
        </w:rPr>
      </w:pPr>
      <w:r w:rsidRPr="00F076D8">
        <w:rPr>
          <w:rFonts w:asciiTheme="minorHAnsi" w:hAnsiTheme="minorHAnsi"/>
        </w:rPr>
        <w:t>UCI Machine Learning Repository (</w:t>
      </w:r>
      <w:r w:rsidRPr="00F076D8">
        <w:rPr>
          <w:rFonts w:asciiTheme="minorHAnsi" w:hAnsiTheme="minorHAnsi"/>
        </w:rPr>
        <w:t>2026</w:t>
      </w:r>
      <w:r w:rsidRPr="00F076D8">
        <w:rPr>
          <w:rFonts w:asciiTheme="minorHAnsi" w:hAnsiTheme="minorHAnsi"/>
        </w:rPr>
        <w:t xml:space="preserve">) Online Shoppers Purchasing Intention Dataset. </w:t>
      </w:r>
      <w:r w:rsidRPr="00F076D8">
        <w:rPr>
          <w:rFonts w:asciiTheme="minorHAnsi" w:hAnsiTheme="minorHAnsi"/>
        </w:rPr>
        <w:t xml:space="preserve">29 September. </w:t>
      </w:r>
      <w:r w:rsidRPr="00F076D8">
        <w:rPr>
          <w:rFonts w:asciiTheme="minorHAnsi" w:hAnsiTheme="minorHAnsi"/>
        </w:rPr>
        <w:t>Available at:</w:t>
      </w:r>
      <w:r w:rsidRPr="00F076D8">
        <w:rPr>
          <w:rFonts w:asciiTheme="minorHAnsi" w:hAnsiTheme="minorHAnsi"/>
        </w:rPr>
        <w:t xml:space="preserve"> </w:t>
      </w:r>
      <w:r w:rsidRPr="00F076D8">
        <w:rPr>
          <w:rFonts w:asciiTheme="minorHAnsi" w:hAnsiTheme="minorHAnsi"/>
        </w:rPr>
        <w:t xml:space="preserve">https://archive.ics.uci.edu/dataset/468/online+shoppers+purchasing+intention (Accessed: </w:t>
      </w:r>
      <w:r w:rsidR="00F076D8" w:rsidRPr="00F076D8">
        <w:rPr>
          <w:rFonts w:asciiTheme="minorHAnsi" w:hAnsiTheme="minorHAnsi"/>
        </w:rPr>
        <w:t>29 September</w:t>
      </w:r>
      <w:r w:rsidR="00F076D8" w:rsidRPr="00F076D8">
        <w:rPr>
          <w:rFonts w:asciiTheme="minorHAnsi" w:hAnsiTheme="minorHAnsi"/>
        </w:rPr>
        <w:t xml:space="preserve"> 2026)</w:t>
      </w:r>
    </w:p>
    <w:p w14:paraId="7D1B4DD0" w14:textId="56ED72D9" w:rsidR="00F076D8" w:rsidRPr="00F076D8" w:rsidRDefault="00F076D8" w:rsidP="00F076D8">
      <w:pPr>
        <w:rPr>
          <w:rFonts w:asciiTheme="minorHAnsi" w:hAnsiTheme="minorHAnsi"/>
        </w:rPr>
      </w:pPr>
      <w:r w:rsidRPr="00F076D8">
        <w:rPr>
          <w:rFonts w:asciiTheme="minorHAnsi" w:hAnsiTheme="minorHAnsi"/>
        </w:rPr>
        <w:t>Sakar, C.O., Polat, S.O., Katircioglu, M. and Kastro, Y. (2019)</w:t>
      </w:r>
      <w:r w:rsidRPr="00F076D8">
        <w:rPr>
          <w:rFonts w:asciiTheme="minorHAnsi" w:hAnsiTheme="minorHAnsi"/>
        </w:rPr>
        <w:t xml:space="preserve"> </w:t>
      </w:r>
      <w:r w:rsidRPr="00F076D8">
        <w:rPr>
          <w:rFonts w:asciiTheme="minorHAnsi" w:hAnsiTheme="minorHAnsi"/>
        </w:rPr>
        <w:t>Real-time prediction of online shoppers</w:t>
      </w:r>
      <w:r w:rsidRPr="00F076D8">
        <w:rPr>
          <w:rFonts w:asciiTheme="minorHAnsi" w:hAnsiTheme="minorHAnsi"/>
        </w:rPr>
        <w:t xml:space="preserve"> </w:t>
      </w:r>
      <w:r w:rsidRPr="00F076D8">
        <w:rPr>
          <w:rFonts w:asciiTheme="minorHAnsi" w:hAnsiTheme="minorHAnsi"/>
        </w:rPr>
        <w:t>purchasing intention using multilayer perceptron and LSTM recurrent neural networks, Neural Computing and Applications</w:t>
      </w:r>
      <w:r w:rsidRPr="00F076D8">
        <w:rPr>
          <w:rFonts w:asciiTheme="minorHAnsi" w:hAnsiTheme="minorHAnsi"/>
        </w:rPr>
        <w:t xml:space="preserve">. Available at: </w:t>
      </w:r>
      <w:hyperlink r:id="rId19" w:history="1">
        <w:r w:rsidRPr="00F076D8">
          <w:rPr>
            <w:rStyle w:val="Hyperlink"/>
            <w:rFonts w:asciiTheme="minorHAnsi" w:hAnsiTheme="minorHAnsi"/>
            <w:color w:val="000000" w:themeColor="text1"/>
            <w:u w:val="none"/>
          </w:rPr>
          <w:t>https://www.researchgate.net/publication/325053007_Real-time_prediction_of_online_shoppers'_purchasing_intention_using_multilayer_perceptron_and_LSTM_recurrent_neural_networks</w:t>
        </w:r>
      </w:hyperlink>
      <w:r w:rsidRPr="00F076D8">
        <w:rPr>
          <w:rFonts w:asciiTheme="minorHAnsi" w:hAnsiTheme="minorHAnsi"/>
          <w:color w:val="000000" w:themeColor="text1"/>
        </w:rPr>
        <w:t xml:space="preserve"> (A</w:t>
      </w:r>
      <w:r w:rsidRPr="00F076D8">
        <w:rPr>
          <w:rFonts w:asciiTheme="minorHAnsi" w:hAnsiTheme="minorHAnsi"/>
        </w:rPr>
        <w:t>ccessed: 20 October 2026)</w:t>
      </w:r>
    </w:p>
    <w:p w14:paraId="66C6A6C3" w14:textId="77777777" w:rsidR="003658FF" w:rsidRPr="003658FF" w:rsidRDefault="003658FF" w:rsidP="003658FF"/>
    <w:p w14:paraId="0506DCFD" w14:textId="594AC6A1" w:rsidR="00F076D8" w:rsidRPr="00CC0F5E" w:rsidRDefault="00CC0F5E" w:rsidP="00F076D8">
      <w:pPr>
        <w:rPr>
          <w:color w:val="FF0000"/>
        </w:rPr>
      </w:pPr>
      <w:r w:rsidRPr="00CC0F5E">
        <w:rPr>
          <w:color w:val="FF0000"/>
        </w:rPr>
        <w:t xml:space="preserve">Need Includ the professor </w:t>
      </w:r>
    </w:p>
    <w:p w14:paraId="2417899C" w14:textId="77777777" w:rsidR="00F076D8" w:rsidRDefault="00F076D8" w:rsidP="00F076D8"/>
    <w:p w14:paraId="4015D4DB" w14:textId="77777777" w:rsidR="00F076D8" w:rsidRDefault="00F076D8" w:rsidP="00F076D8"/>
    <w:p w14:paraId="5C9FEF05" w14:textId="77777777" w:rsidR="00F076D8" w:rsidRDefault="00F076D8" w:rsidP="00F076D8"/>
    <w:p w14:paraId="122E3691" w14:textId="77777777" w:rsidR="00F076D8" w:rsidRDefault="00F076D8" w:rsidP="00F076D8"/>
    <w:p w14:paraId="443F611D" w14:textId="77777777" w:rsidR="00F076D8" w:rsidRDefault="00F076D8" w:rsidP="00F076D8"/>
    <w:p w14:paraId="3A29E9F3" w14:textId="77777777" w:rsidR="00F076D8" w:rsidRDefault="00F076D8" w:rsidP="00F076D8"/>
    <w:p w14:paraId="3C78128A" w14:textId="77777777" w:rsidR="00F076D8" w:rsidRDefault="00F076D8" w:rsidP="00F076D8"/>
    <w:p w14:paraId="7E4ACB81" w14:textId="77777777" w:rsidR="00F076D8" w:rsidRDefault="00F076D8" w:rsidP="00F076D8"/>
    <w:p w14:paraId="17E7E338" w14:textId="77777777" w:rsidR="00F076D8" w:rsidRDefault="00F076D8" w:rsidP="00F076D8"/>
    <w:p w14:paraId="694F2FCB" w14:textId="77777777" w:rsidR="00F076D8" w:rsidRDefault="00F076D8" w:rsidP="00F076D8"/>
    <w:p w14:paraId="1F313F0D" w14:textId="77777777" w:rsidR="00F076D8" w:rsidRDefault="00F076D8" w:rsidP="00F076D8"/>
    <w:p w14:paraId="772110B9" w14:textId="77777777" w:rsidR="00F076D8" w:rsidRDefault="00F076D8" w:rsidP="00F076D8"/>
    <w:p w14:paraId="620A222B" w14:textId="77777777" w:rsidR="00F076D8" w:rsidRDefault="00F076D8" w:rsidP="00F076D8"/>
    <w:p w14:paraId="248A6C6D" w14:textId="77777777" w:rsidR="00F076D8" w:rsidRDefault="00F076D8" w:rsidP="00F076D8"/>
    <w:p w14:paraId="3B459119" w14:textId="77777777" w:rsidR="00F076D8" w:rsidRDefault="00F076D8" w:rsidP="00F076D8"/>
    <w:p w14:paraId="7D1CAD43" w14:textId="77777777" w:rsidR="00F076D8" w:rsidRDefault="00F076D8" w:rsidP="00F076D8"/>
    <w:p w14:paraId="58C31709" w14:textId="77777777" w:rsidR="00F076D8" w:rsidRPr="00F076D8" w:rsidRDefault="00F076D8" w:rsidP="00F076D8"/>
    <w:p w14:paraId="5AD3B581" w14:textId="77777777" w:rsidR="003658FF" w:rsidRDefault="003658FF" w:rsidP="003658FF"/>
    <w:p w14:paraId="65D40F0F" w14:textId="77777777" w:rsidR="003658FF" w:rsidRPr="003658FF" w:rsidRDefault="003658FF" w:rsidP="003658FF"/>
    <w:p w14:paraId="742AF690" w14:textId="311286D5" w:rsidR="0047085D" w:rsidRDefault="0047085D" w:rsidP="0047085D">
      <w:pPr>
        <w:pStyle w:val="Heading1"/>
      </w:pPr>
      <w:r>
        <w:lastRenderedPageBreak/>
        <w:t>Appendix</w:t>
      </w:r>
    </w:p>
    <w:p w14:paraId="0CEC8470" w14:textId="77777777" w:rsidR="0047085D" w:rsidRPr="0047085D" w:rsidRDefault="0047085D" w:rsidP="0047085D"/>
    <w:p w14:paraId="2F41F07E" w14:textId="286B885E" w:rsidR="0047085D" w:rsidRPr="0087533C" w:rsidRDefault="0047085D" w:rsidP="0047085D">
      <w:pPr>
        <w:rPr>
          <w:rFonts w:asciiTheme="minorHAnsi" w:hAnsiTheme="minorHAnsi"/>
          <w:sz w:val="24"/>
          <w:szCs w:val="24"/>
        </w:rPr>
      </w:pPr>
      <w:r w:rsidRPr="0087533C">
        <w:rPr>
          <w:rFonts w:asciiTheme="minorHAnsi" w:hAnsiTheme="minorHAnsi"/>
          <w:sz w:val="24"/>
          <w:szCs w:val="24"/>
        </w:rPr>
        <w:t xml:space="preserve">Klycya. (2026). </w:t>
      </w:r>
      <w:r w:rsidR="00CC0F5E" w:rsidRPr="00CC0F5E">
        <w:rPr>
          <w:rFonts w:asciiTheme="minorHAnsi" w:hAnsiTheme="minorHAnsi"/>
          <w:sz w:val="24"/>
          <w:szCs w:val="24"/>
        </w:rPr>
        <w:t>Statistical-Techniques</w:t>
      </w:r>
      <w:r w:rsidRPr="0087533C">
        <w:rPr>
          <w:rFonts w:asciiTheme="minorHAnsi" w:hAnsiTheme="minorHAnsi"/>
          <w:sz w:val="24"/>
          <w:szCs w:val="24"/>
        </w:rPr>
        <w:t xml:space="preserve">-. (V3.6.7) [Source Code]. GitHub. </w:t>
      </w:r>
      <w:hyperlink r:id="rId20" w:history="1">
        <w:r w:rsidR="00CC0F5E" w:rsidRPr="00CC0F5E">
          <w:t xml:space="preserve"> </w:t>
        </w:r>
        <w:r w:rsidR="00CC0F5E" w:rsidRPr="00CC0F5E">
          <w:rPr>
            <w:rStyle w:val="Hyperlink"/>
            <w:rFonts w:asciiTheme="minorHAnsi" w:hAnsiTheme="minorHAnsi"/>
            <w:color w:val="auto"/>
            <w:sz w:val="24"/>
            <w:szCs w:val="24"/>
          </w:rPr>
          <w:t>https://github.com/2026558-lab/Statistical-Techniques</w:t>
        </w:r>
        <w:r w:rsidR="00CC0F5E" w:rsidRPr="00CC0F5E">
          <w:rPr>
            <w:rStyle w:val="Hyperlink"/>
            <w:rFonts w:asciiTheme="minorHAnsi" w:hAnsiTheme="minorHAnsi"/>
            <w:color w:val="auto"/>
            <w:sz w:val="24"/>
            <w:szCs w:val="24"/>
          </w:rPr>
          <w:t xml:space="preserve"> </w:t>
        </w:r>
        <w:r w:rsidRPr="0087533C">
          <w:rPr>
            <w:rStyle w:val="Hyperlink"/>
            <w:rFonts w:asciiTheme="minorHAnsi" w:hAnsiTheme="minorHAnsi"/>
            <w:sz w:val="24"/>
            <w:szCs w:val="24"/>
          </w:rPr>
          <w:t>-</w:t>
        </w:r>
      </w:hyperlink>
      <w:r w:rsidRPr="0087533C">
        <w:rPr>
          <w:rFonts w:asciiTheme="minorHAnsi" w:hAnsiTheme="minorHAnsi"/>
          <w:sz w:val="24"/>
          <w:szCs w:val="24"/>
        </w:rPr>
        <w:t xml:space="preserve"> (Accessed: October 2</w:t>
      </w:r>
      <w:r w:rsidR="00CC0F5E">
        <w:rPr>
          <w:rFonts w:asciiTheme="minorHAnsi" w:hAnsiTheme="minorHAnsi"/>
          <w:sz w:val="24"/>
          <w:szCs w:val="24"/>
        </w:rPr>
        <w:t>9</w:t>
      </w:r>
      <w:r w:rsidRPr="0087533C">
        <w:rPr>
          <w:rFonts w:asciiTheme="minorHAnsi" w:hAnsiTheme="minorHAnsi"/>
          <w:sz w:val="24"/>
          <w:szCs w:val="24"/>
        </w:rPr>
        <w:t xml:space="preserve">,2026) </w:t>
      </w:r>
    </w:p>
    <w:p w14:paraId="03B63F78" w14:textId="29F38D28" w:rsidR="0047085D" w:rsidRPr="0047085D" w:rsidRDefault="0047085D" w:rsidP="0047085D">
      <w:pPr>
        <w:rPr>
          <w:rFonts w:asciiTheme="minorHAnsi" w:eastAsia="system-ui" w:hAnsiTheme="minorHAnsi" w:cs="system-ui"/>
          <w:color w:val="000000" w:themeColor="text1"/>
        </w:rPr>
      </w:pPr>
      <w:r w:rsidRPr="0047085D">
        <w:rPr>
          <w:rFonts w:asciiTheme="minorHAnsi" w:eastAsia="system-ui" w:hAnsiTheme="minorHAnsi" w:cs="system-ui"/>
          <w:color w:val="000000" w:themeColor="text1"/>
        </w:rPr>
        <w:t xml:space="preserve">OpenAI (2026) ChatGPT. Artificial intelligence model. (Accessed: 29 September 2026).  </w:t>
      </w:r>
      <w:r w:rsidRPr="0047085D">
        <w:rPr>
          <w:rFonts w:asciiTheme="minorHAnsi" w:eastAsia="system-ui" w:hAnsiTheme="minorHAnsi" w:cs="system-ui"/>
          <w:color w:val="000000" w:themeColor="text1"/>
        </w:rPr>
        <w:t>A</w:t>
      </w:r>
      <w:r w:rsidRPr="0047085D">
        <w:rPr>
          <w:rFonts w:asciiTheme="minorHAnsi" w:eastAsia="system-ui" w:hAnsiTheme="minorHAnsi" w:cs="system-ui"/>
          <w:color w:val="000000" w:themeColor="text1"/>
        </w:rPr>
        <w:t>bout the “</w:t>
      </w:r>
      <w:r w:rsidRPr="0047085D">
        <w:rPr>
          <w:rFonts w:asciiTheme="minorHAnsi" w:hAnsiTheme="minorHAnsi"/>
        </w:rPr>
        <w:t>Online Shoppers Purchasing Intention</w:t>
      </w:r>
      <w:r w:rsidRPr="0047085D">
        <w:rPr>
          <w:rFonts w:asciiTheme="minorHAnsi" w:eastAsia="system-ui" w:hAnsiTheme="minorHAnsi" w:cs="system-ui"/>
          <w:color w:val="000000" w:themeColor="text1"/>
        </w:rPr>
        <w:t xml:space="preserve">” </w:t>
      </w:r>
      <w:r w:rsidRPr="0047085D">
        <w:rPr>
          <w:rFonts w:asciiTheme="minorHAnsi" w:eastAsia="system-ui" w:hAnsiTheme="minorHAnsi" w:cs="system-ui"/>
          <w:color w:val="000000" w:themeColor="text1"/>
        </w:rPr>
        <w:t xml:space="preserve">is </w:t>
      </w:r>
      <w:r w:rsidRPr="0047085D">
        <w:rPr>
          <w:rFonts w:asciiTheme="minorHAnsi" w:eastAsia="system-ui" w:hAnsiTheme="minorHAnsi" w:cs="system-ui"/>
          <w:color w:val="000000" w:themeColor="text1"/>
        </w:rPr>
        <w:t xml:space="preserve">an interesting topic </w:t>
      </w:r>
      <w:r w:rsidRPr="0047085D">
        <w:rPr>
          <w:rFonts w:asciiTheme="minorHAnsi" w:eastAsia="system-ui" w:hAnsiTheme="minorHAnsi" w:cs="system-ui"/>
          <w:color w:val="000000" w:themeColor="text1"/>
        </w:rPr>
        <w:t>for Statistical data analytics</w:t>
      </w:r>
    </w:p>
    <w:p w14:paraId="4851BC8B" w14:textId="3BC442FB" w:rsidR="0047085D" w:rsidRPr="0047085D" w:rsidRDefault="0047085D" w:rsidP="0047085D">
      <w:pPr>
        <w:rPr>
          <w:rFonts w:asciiTheme="minorHAnsi" w:eastAsia="system-ui" w:hAnsiTheme="minorHAnsi" w:cs="system-ui"/>
          <w:color w:val="000000" w:themeColor="text1"/>
        </w:rPr>
      </w:pPr>
      <w:r w:rsidRPr="0047085D">
        <w:rPr>
          <w:rFonts w:asciiTheme="minorHAnsi" w:eastAsia="system-ui" w:hAnsiTheme="minorHAnsi" w:cs="system-ui"/>
          <w:color w:val="000000" w:themeColor="text1"/>
        </w:rPr>
        <w:t xml:space="preserve">Google (2026) </w:t>
      </w:r>
      <w:r w:rsidRPr="0047085D">
        <w:rPr>
          <w:rFonts w:asciiTheme="minorHAnsi" w:eastAsia="system-ui" w:hAnsiTheme="minorHAnsi" w:cs="system-ui"/>
          <w:i/>
          <w:iCs/>
          <w:color w:val="000000" w:themeColor="text1"/>
        </w:rPr>
        <w:t>Gemini.</w:t>
      </w:r>
      <w:r w:rsidRPr="0047085D">
        <w:rPr>
          <w:rFonts w:asciiTheme="minorHAnsi" w:eastAsia="system-ui" w:hAnsiTheme="minorHAnsi" w:cs="system-ui"/>
          <w:color w:val="000000" w:themeColor="text1"/>
        </w:rPr>
        <w:t xml:space="preserve"> Artificial intelligence model. (Accessed: </w:t>
      </w:r>
      <w:r>
        <w:rPr>
          <w:rFonts w:asciiTheme="minorHAnsi" w:eastAsia="system-ui" w:hAnsiTheme="minorHAnsi" w:cs="system-ui"/>
          <w:color w:val="000000" w:themeColor="text1"/>
        </w:rPr>
        <w:t xml:space="preserve">29 </w:t>
      </w:r>
      <w:r w:rsidRPr="0047085D">
        <w:rPr>
          <w:rFonts w:asciiTheme="minorHAnsi" w:eastAsia="system-ui" w:hAnsiTheme="minorHAnsi" w:cs="system-ui"/>
          <w:color w:val="000000" w:themeColor="text1"/>
        </w:rPr>
        <w:t>October 2026).</w:t>
      </w:r>
      <w:r w:rsidRPr="0047085D">
        <w:rPr>
          <w:rFonts w:asciiTheme="minorHAnsi" w:eastAsia="Times New Roman" w:hAnsiTheme="minorHAnsi" w:cs="Times New Roman"/>
          <w:color w:val="000000" w:themeColor="text1"/>
          <w:lang w:eastAsia="zh-CN"/>
        </w:rPr>
        <w:t xml:space="preserve"> </w:t>
      </w:r>
      <w:r w:rsidRPr="0047085D">
        <w:rPr>
          <w:rFonts w:asciiTheme="minorHAnsi" w:eastAsia="system-ui" w:hAnsiTheme="minorHAnsi" w:cs="system-ui"/>
          <w:color w:val="000000" w:themeColor="text1"/>
        </w:rPr>
        <w:t xml:space="preserve">The </w:t>
      </w:r>
      <w:r w:rsidRPr="0047085D">
        <w:rPr>
          <w:rFonts w:asciiTheme="minorHAnsi" w:hAnsiTheme="minorHAnsi"/>
        </w:rPr>
        <w:t>Online Shoppers Purchasing Intention</w:t>
      </w:r>
      <w:r w:rsidRPr="0047085D">
        <w:rPr>
          <w:rFonts w:asciiTheme="minorHAnsi" w:hAnsiTheme="minorHAnsi"/>
        </w:rPr>
        <w:t xml:space="preserve"> meets the requirements in the Statistical data analytics Capstone.</w:t>
      </w:r>
    </w:p>
    <w:p w14:paraId="02BAF219" w14:textId="047E2FC1" w:rsidR="0047085D" w:rsidRPr="0047085D" w:rsidRDefault="0047085D" w:rsidP="0047085D">
      <w:pPr>
        <w:rPr>
          <w:rFonts w:asciiTheme="minorHAnsi" w:eastAsia="system-ui" w:hAnsiTheme="minorHAnsi" w:cs="system-ui"/>
          <w:color w:val="000000" w:themeColor="text1"/>
        </w:rPr>
      </w:pPr>
      <w:r w:rsidRPr="0047085D">
        <w:rPr>
          <w:rFonts w:asciiTheme="minorHAnsi" w:eastAsia="system-ui" w:hAnsiTheme="minorHAnsi" w:cs="system-ui"/>
          <w:color w:val="000000" w:themeColor="text1"/>
        </w:rPr>
        <w:t xml:space="preserve">Google (2026) Gemini. Artificial intelligence model. (Accessed </w:t>
      </w:r>
      <w:r>
        <w:rPr>
          <w:rFonts w:asciiTheme="minorHAnsi" w:eastAsia="system-ui" w:hAnsiTheme="minorHAnsi" w:cs="system-ui"/>
          <w:color w:val="000000" w:themeColor="text1"/>
        </w:rPr>
        <w:t xml:space="preserve">29 </w:t>
      </w:r>
      <w:r w:rsidRPr="0047085D">
        <w:rPr>
          <w:rFonts w:asciiTheme="minorHAnsi" w:eastAsia="system-ui" w:hAnsiTheme="minorHAnsi" w:cs="system-ui"/>
          <w:color w:val="000000" w:themeColor="text1"/>
        </w:rPr>
        <w:t>0ctuber 2026). Check the grammar, clarity and academic English of my project text while preserving my original meaning and using clear, simple language.</w:t>
      </w:r>
    </w:p>
    <w:p w14:paraId="19873C8F" w14:textId="77777777" w:rsidR="0047085D" w:rsidRPr="0047085D" w:rsidRDefault="0047085D" w:rsidP="00642D3F">
      <w:pPr>
        <w:rPr>
          <w:rFonts w:asciiTheme="minorHAnsi" w:hAnsiTheme="minorHAnsi"/>
          <w:color w:val="3A3A3A"/>
        </w:rPr>
      </w:pPr>
    </w:p>
    <w:p w14:paraId="19415FB8" w14:textId="77777777" w:rsidR="00642D3F" w:rsidRPr="00D02490" w:rsidRDefault="00642D3F" w:rsidP="00642D3F">
      <w:pPr>
        <w:rPr>
          <w:rFonts w:asciiTheme="minorHAnsi" w:hAnsiTheme="minorHAnsi"/>
          <w:color w:val="3A3A3A"/>
          <w:sz w:val="18"/>
          <w:szCs w:val="18"/>
        </w:rPr>
      </w:pPr>
    </w:p>
    <w:sectPr w:rsidR="00642D3F" w:rsidRPr="00D02490">
      <w:footerReference w:type="default" r:id="rId2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A8D8AF" w14:textId="77777777" w:rsidR="004E0762" w:rsidRDefault="004E0762">
      <w:pPr>
        <w:spacing w:after="0" w:line="240" w:lineRule="auto"/>
      </w:pPr>
      <w:r>
        <w:separator/>
      </w:r>
    </w:p>
  </w:endnote>
  <w:endnote w:type="continuationSeparator" w:id="0">
    <w:p w14:paraId="473EA94B" w14:textId="77777777" w:rsidR="004E0762" w:rsidRDefault="004E07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4CCDCD6-87A5-42FB-B446-20B7635617A9}"/>
    <w:embedBold r:id="rId2" w:fontKey="{170EFDB5-0A08-4E05-B896-4419B116D73B}"/>
    <w:embedItalic r:id="rId3" w:fontKey="{5FEA0A04-B212-4697-9774-DB989383679D}"/>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413A7709-9EE6-4F96-976B-F90DBD5946B9}"/>
  </w:font>
  <w:font w:name="Quattrocento Sans">
    <w:charset w:val="00"/>
    <w:family w:val="swiss"/>
    <w:pitch w:val="variable"/>
    <w:sig w:usb0="800000BF" w:usb1="4000005B" w:usb2="00000000" w:usb3="00000000" w:csb0="00000001" w:csb1="00000000"/>
    <w:embedBold r:id="rId5" w:fontKey="{C58E6B64-1946-4B79-B0C3-B98626C3BD93}"/>
  </w:font>
  <w:font w:name="Play">
    <w:altName w:val="Calibri"/>
    <w:charset w:val="00"/>
    <w:family w:val="auto"/>
    <w:pitch w:val="default"/>
    <w:embedRegular r:id="rId6" w:fontKey="{69A8BB5D-667E-4D58-9042-111E3E79E46B}"/>
  </w:font>
  <w:font w:name="Aptos">
    <w:charset w:val="00"/>
    <w:family w:val="swiss"/>
    <w:pitch w:val="variable"/>
    <w:sig w:usb0="20000287" w:usb1="00000003" w:usb2="00000000" w:usb3="00000000" w:csb0="0000019F" w:csb1="00000000"/>
    <w:embedRegular r:id="rId7" w:fontKey="{827766D4-D45B-4D29-B068-11ECB6808B8E}"/>
    <w:embedItalic r:id="rId8" w:fontKey="{D1B94C66-ACAB-407A-976D-85267A94B98C}"/>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D805DE" w14:textId="77777777" w:rsidR="004E0762" w:rsidRDefault="004E0762">
      <w:pPr>
        <w:spacing w:after="0" w:line="240" w:lineRule="auto"/>
      </w:pPr>
      <w:r>
        <w:separator/>
      </w:r>
    </w:p>
  </w:footnote>
  <w:footnote w:type="continuationSeparator" w:id="0">
    <w:p w14:paraId="3A07D173" w14:textId="77777777" w:rsidR="004E0762" w:rsidRDefault="004E076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C5533"/>
    <w:rsid w:val="00127317"/>
    <w:rsid w:val="00175EE4"/>
    <w:rsid w:val="00191704"/>
    <w:rsid w:val="001E1A35"/>
    <w:rsid w:val="001E3EB7"/>
    <w:rsid w:val="00210A5E"/>
    <w:rsid w:val="00215E2E"/>
    <w:rsid w:val="0024408F"/>
    <w:rsid w:val="00245BDA"/>
    <w:rsid w:val="002662BE"/>
    <w:rsid w:val="00271667"/>
    <w:rsid w:val="00291385"/>
    <w:rsid w:val="00295C09"/>
    <w:rsid w:val="002F5240"/>
    <w:rsid w:val="0034133E"/>
    <w:rsid w:val="003658FF"/>
    <w:rsid w:val="003E1F7C"/>
    <w:rsid w:val="003F078F"/>
    <w:rsid w:val="003F3E8C"/>
    <w:rsid w:val="00417388"/>
    <w:rsid w:val="004579F9"/>
    <w:rsid w:val="0047085D"/>
    <w:rsid w:val="004D5558"/>
    <w:rsid w:val="004E0762"/>
    <w:rsid w:val="004F5038"/>
    <w:rsid w:val="0051184F"/>
    <w:rsid w:val="0051694B"/>
    <w:rsid w:val="005704BF"/>
    <w:rsid w:val="00573E06"/>
    <w:rsid w:val="005920EB"/>
    <w:rsid w:val="005C0416"/>
    <w:rsid w:val="005E0844"/>
    <w:rsid w:val="006034AA"/>
    <w:rsid w:val="00616F6D"/>
    <w:rsid w:val="00642D3F"/>
    <w:rsid w:val="00664740"/>
    <w:rsid w:val="00680CB2"/>
    <w:rsid w:val="00697A09"/>
    <w:rsid w:val="006C4480"/>
    <w:rsid w:val="006C56F1"/>
    <w:rsid w:val="006F664A"/>
    <w:rsid w:val="00737AF3"/>
    <w:rsid w:val="007528DA"/>
    <w:rsid w:val="00765DC5"/>
    <w:rsid w:val="00770CC6"/>
    <w:rsid w:val="007A4B42"/>
    <w:rsid w:val="007B467B"/>
    <w:rsid w:val="007C678E"/>
    <w:rsid w:val="007F6C6E"/>
    <w:rsid w:val="0083685A"/>
    <w:rsid w:val="008447A6"/>
    <w:rsid w:val="0087533C"/>
    <w:rsid w:val="00891F35"/>
    <w:rsid w:val="008A5DA6"/>
    <w:rsid w:val="00912193"/>
    <w:rsid w:val="00920D0A"/>
    <w:rsid w:val="00936A55"/>
    <w:rsid w:val="00946A99"/>
    <w:rsid w:val="009548F2"/>
    <w:rsid w:val="009652B2"/>
    <w:rsid w:val="009A4953"/>
    <w:rsid w:val="009E1379"/>
    <w:rsid w:val="00A034FB"/>
    <w:rsid w:val="00A036AA"/>
    <w:rsid w:val="00A61D93"/>
    <w:rsid w:val="00A87A0E"/>
    <w:rsid w:val="00AC37F5"/>
    <w:rsid w:val="00AF3B1C"/>
    <w:rsid w:val="00B36A5B"/>
    <w:rsid w:val="00B7367F"/>
    <w:rsid w:val="00BA6FA4"/>
    <w:rsid w:val="00BC16C4"/>
    <w:rsid w:val="00BD424D"/>
    <w:rsid w:val="00BE3EF4"/>
    <w:rsid w:val="00BF20EF"/>
    <w:rsid w:val="00C0515F"/>
    <w:rsid w:val="00C173F6"/>
    <w:rsid w:val="00C70569"/>
    <w:rsid w:val="00CC0F5E"/>
    <w:rsid w:val="00CD58FE"/>
    <w:rsid w:val="00CE5878"/>
    <w:rsid w:val="00D02490"/>
    <w:rsid w:val="00D073EF"/>
    <w:rsid w:val="00D51F52"/>
    <w:rsid w:val="00D75223"/>
    <w:rsid w:val="00DA61F3"/>
    <w:rsid w:val="00DA64F8"/>
    <w:rsid w:val="00DB4F8F"/>
    <w:rsid w:val="00E17C6B"/>
    <w:rsid w:val="00E20529"/>
    <w:rsid w:val="00E50787"/>
    <w:rsid w:val="00E73B14"/>
    <w:rsid w:val="00E97D03"/>
    <w:rsid w:val="00EA643F"/>
    <w:rsid w:val="00EF1B05"/>
    <w:rsid w:val="00F02769"/>
    <w:rsid w:val="00F076D8"/>
    <w:rsid w:val="00F53072"/>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72440126">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24805819">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1959333095">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github.com/2026558-lab/Strategic-Thinking-"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20/10/relationships/intelligence" Target="intelligence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www.researchgate.net/publication/325053007_Real-time_prediction_of_online_shoppers'_purchasing_intention_using_multilayer_perceptron_and_LSTM_recurrent_neural_network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3214</TotalTime>
  <Pages>11</Pages>
  <Words>2107</Words>
  <Characters>12013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15</cp:revision>
  <dcterms:created xsi:type="dcterms:W3CDTF">2026-10-26T11:58:00Z</dcterms:created>
  <dcterms:modified xsi:type="dcterms:W3CDTF">2026-10-29T18:11:00Z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