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374B3BE7" w:rsidR="0024408F" w:rsidRPr="006C4480" w:rsidRDefault="006C4480" w:rsidP="00BE3EF4">
            <w:pPr>
              <w:rPr>
                <w:sz w:val="32"/>
                <w:szCs w:val="32"/>
              </w:rPr>
            </w:pPr>
            <w:r w:rsidRPr="006C4480">
              <w:rPr>
                <w:sz w:val="32"/>
                <w:szCs w:val="32"/>
              </w:rPr>
              <w:t>Statistical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proofErr w:type="spellStart"/>
            <w:r w:rsidRPr="009548F2">
              <w:rPr>
                <w:i/>
                <w:iCs/>
                <w:sz w:val="32"/>
                <w:szCs w:val="32"/>
                <w:lang w:val="fr-FR"/>
              </w:rPr>
              <w:t>Taufique</w:t>
            </w:r>
            <w:proofErr w:type="spellEnd"/>
            <w:r w:rsidRPr="009548F2">
              <w:rPr>
                <w:i/>
                <w:iCs/>
                <w:sz w:val="32"/>
                <w:szCs w:val="32"/>
                <w:lang w:val="fr-FR"/>
              </w:rPr>
              <w:t xml:space="preserv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5B84E5AA" w:rsidR="0024408F" w:rsidRDefault="007B467B">
            <w:pPr>
              <w:spacing w:line="480" w:lineRule="auto"/>
              <w:rPr>
                <w:color w:val="000000"/>
                <w:sz w:val="32"/>
                <w:szCs w:val="32"/>
              </w:rPr>
            </w:pPr>
            <w:r>
              <w:rPr>
                <w:i/>
                <w:iCs/>
                <w:color w:val="000000" w:themeColor="text1"/>
                <w:sz w:val="32"/>
                <w:szCs w:val="32"/>
              </w:rPr>
              <w:lastRenderedPageBreak/>
              <w:t>01</w:t>
            </w:r>
            <w:r w:rsidR="002662BE" w:rsidRPr="009548F2">
              <w:rPr>
                <w:i/>
                <w:iCs/>
                <w:sz w:val="32"/>
                <w:szCs w:val="32"/>
              </w:rPr>
              <w:t>/1</w:t>
            </w:r>
            <w:r>
              <w:rPr>
                <w:i/>
                <w:iCs/>
                <w:sz w:val="32"/>
                <w:szCs w:val="32"/>
              </w:rPr>
              <w:t>1</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1275368204"/>
        <w:docPartObj>
          <w:docPartGallery w:val="Table of Contents"/>
          <w:docPartUnique/>
        </w:docPartObj>
      </w:sdtPr>
      <w:sdtEndPr>
        <w:rPr>
          <w:b/>
          <w:bCs/>
        </w:rPr>
      </w:sdtEndPr>
      <w:sdtContent>
        <w:p w14:paraId="661EA8D8" w14:textId="712B5255" w:rsidR="00295C09" w:rsidRDefault="00295C09">
          <w:pPr>
            <w:pStyle w:val="TOCHeading"/>
          </w:pPr>
          <w:r>
            <w:rPr>
              <w:lang w:val="en-GB"/>
            </w:rPr>
            <w:t>Contents</w:t>
          </w:r>
        </w:p>
        <w:p w14:paraId="28C16CF0" w14:textId="0761E23E" w:rsidR="00295C09" w:rsidRDefault="00295C0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913059" w:history="1">
            <w:r w:rsidRPr="00151369">
              <w:rPr>
                <w:rStyle w:val="Hyperlink"/>
                <w:noProof/>
              </w:rPr>
              <w:t>1. Introduction</w:t>
            </w:r>
            <w:r>
              <w:rPr>
                <w:noProof/>
                <w:webHidden/>
              </w:rPr>
              <w:tab/>
            </w:r>
            <w:r>
              <w:rPr>
                <w:noProof/>
                <w:webHidden/>
              </w:rPr>
              <w:fldChar w:fldCharType="begin"/>
            </w:r>
            <w:r>
              <w:rPr>
                <w:noProof/>
                <w:webHidden/>
              </w:rPr>
              <w:instrText xml:space="preserve"> PAGEREF _Toc243913059 \h </w:instrText>
            </w:r>
            <w:r>
              <w:rPr>
                <w:noProof/>
                <w:webHidden/>
              </w:rPr>
            </w:r>
            <w:r>
              <w:rPr>
                <w:noProof/>
                <w:webHidden/>
              </w:rPr>
              <w:fldChar w:fldCharType="separate"/>
            </w:r>
            <w:r>
              <w:rPr>
                <w:noProof/>
                <w:webHidden/>
              </w:rPr>
              <w:t>2</w:t>
            </w:r>
            <w:r>
              <w:rPr>
                <w:noProof/>
                <w:webHidden/>
              </w:rPr>
              <w:fldChar w:fldCharType="end"/>
            </w:r>
          </w:hyperlink>
        </w:p>
        <w:p w14:paraId="1F7D02B0" w14:textId="4394D806" w:rsidR="00295C0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913060" w:history="1">
            <w:r w:rsidR="00295C09" w:rsidRPr="00151369">
              <w:rPr>
                <w:rStyle w:val="Hyperlink"/>
                <w:noProof/>
              </w:rPr>
              <w:t>2. Dataset and descriptive statistics</w:t>
            </w:r>
            <w:r w:rsidR="00295C09">
              <w:rPr>
                <w:noProof/>
                <w:webHidden/>
              </w:rPr>
              <w:tab/>
            </w:r>
            <w:r w:rsidR="00295C09">
              <w:rPr>
                <w:noProof/>
                <w:webHidden/>
              </w:rPr>
              <w:fldChar w:fldCharType="begin"/>
            </w:r>
            <w:r w:rsidR="00295C09">
              <w:rPr>
                <w:noProof/>
                <w:webHidden/>
              </w:rPr>
              <w:instrText xml:space="preserve"> PAGEREF _Toc243913060 \h </w:instrText>
            </w:r>
            <w:r w:rsidR="00295C09">
              <w:rPr>
                <w:noProof/>
                <w:webHidden/>
              </w:rPr>
            </w:r>
            <w:r w:rsidR="00295C09">
              <w:rPr>
                <w:noProof/>
                <w:webHidden/>
              </w:rPr>
              <w:fldChar w:fldCharType="separate"/>
            </w:r>
            <w:r w:rsidR="00295C09">
              <w:rPr>
                <w:noProof/>
                <w:webHidden/>
              </w:rPr>
              <w:t>2</w:t>
            </w:r>
            <w:r w:rsidR="00295C09">
              <w:rPr>
                <w:noProof/>
                <w:webHidden/>
              </w:rPr>
              <w:fldChar w:fldCharType="end"/>
            </w:r>
          </w:hyperlink>
        </w:p>
        <w:p w14:paraId="19DCE910" w14:textId="00EBCC74" w:rsidR="00295C0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913061" w:history="1">
            <w:r w:rsidR="00295C09" w:rsidRPr="00151369">
              <w:rPr>
                <w:rStyle w:val="Hyperlink"/>
                <w:noProof/>
              </w:rPr>
              <w:t>3. Graphical analysis</w:t>
            </w:r>
            <w:r w:rsidR="00295C09">
              <w:rPr>
                <w:noProof/>
                <w:webHidden/>
              </w:rPr>
              <w:tab/>
            </w:r>
            <w:r w:rsidR="00295C09">
              <w:rPr>
                <w:noProof/>
                <w:webHidden/>
              </w:rPr>
              <w:fldChar w:fldCharType="begin"/>
            </w:r>
            <w:r w:rsidR="00295C09">
              <w:rPr>
                <w:noProof/>
                <w:webHidden/>
              </w:rPr>
              <w:instrText xml:space="preserve"> PAGEREF _Toc243913061 \h </w:instrText>
            </w:r>
            <w:r w:rsidR="00295C09">
              <w:rPr>
                <w:noProof/>
                <w:webHidden/>
              </w:rPr>
            </w:r>
            <w:r w:rsidR="00295C09">
              <w:rPr>
                <w:noProof/>
                <w:webHidden/>
              </w:rPr>
              <w:fldChar w:fldCharType="separate"/>
            </w:r>
            <w:r w:rsidR="00295C09">
              <w:rPr>
                <w:noProof/>
                <w:webHidden/>
              </w:rPr>
              <w:t>2</w:t>
            </w:r>
            <w:r w:rsidR="00295C09">
              <w:rPr>
                <w:noProof/>
                <w:webHidden/>
              </w:rPr>
              <w:fldChar w:fldCharType="end"/>
            </w:r>
          </w:hyperlink>
        </w:p>
        <w:p w14:paraId="41406001" w14:textId="710F4086" w:rsidR="00295C09" w:rsidRDefault="00295C09">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5FABCEA9" w14:textId="77777777" w:rsidR="005C0416" w:rsidRDefault="005C0416" w:rsidP="005C0416"/>
    <w:p w14:paraId="4EB02C03" w14:textId="77777777" w:rsidR="005C0416" w:rsidRDefault="005C0416" w:rsidP="005C0416"/>
    <w:p w14:paraId="1799C76D" w14:textId="77777777" w:rsidR="005C0416" w:rsidRDefault="005C0416" w:rsidP="005C0416"/>
    <w:p w14:paraId="4D692543" w14:textId="77777777" w:rsidR="005C0416" w:rsidRDefault="005C0416" w:rsidP="005C0416"/>
    <w:p w14:paraId="5C915208" w14:textId="77777777" w:rsidR="005C0416" w:rsidRDefault="005C0416" w:rsidP="005C0416"/>
    <w:p w14:paraId="2F5DD922" w14:textId="77777777" w:rsidR="005C0416" w:rsidRDefault="005C0416" w:rsidP="005C0416"/>
    <w:p w14:paraId="6293B546" w14:textId="77777777" w:rsidR="005C0416" w:rsidRDefault="005C0416" w:rsidP="005C0416">
      <w:pPr>
        <w:pStyle w:val="Heading1"/>
      </w:pPr>
      <w:bookmarkStart w:id="0" w:name="_Toc243913059"/>
      <w:r>
        <w:lastRenderedPageBreak/>
        <w:t>1. Introduction</w:t>
      </w:r>
      <w:bookmarkEnd w:id="0"/>
    </w:p>
    <w:p w14:paraId="579E16FE" w14:textId="77777777" w:rsidR="005C0416" w:rsidRPr="00CD58FE" w:rsidRDefault="005C0416" w:rsidP="00CD58FE">
      <w:pPr>
        <w:jc w:val="both"/>
        <w:rPr>
          <w:rFonts w:asciiTheme="minorHAnsi" w:hAnsiTheme="minorHAnsi"/>
        </w:rPr>
      </w:pPr>
      <w:r w:rsidRPr="00CD58FE">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CD58FE" w:rsidRDefault="005C0416" w:rsidP="00CD58FE">
      <w:pPr>
        <w:jc w:val="both"/>
        <w:rPr>
          <w:rFonts w:asciiTheme="minorHAnsi" w:hAnsiTheme="minorHAnsi"/>
        </w:rPr>
      </w:pPr>
      <w:r w:rsidRPr="00CD58FE">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1B4F1FB5" w14:textId="1BAA29AE" w:rsidR="005C0416" w:rsidRPr="00CD58FE" w:rsidRDefault="005C0416" w:rsidP="00CD58FE">
      <w:pPr>
        <w:jc w:val="both"/>
        <w:rPr>
          <w:rFonts w:asciiTheme="minorHAnsi" w:hAnsiTheme="minorHAnsi"/>
        </w:rPr>
      </w:pPr>
      <w:r w:rsidRPr="00CD58FE">
        <w:rPr>
          <w:rFonts w:asciiTheme="minorHAnsi" w:hAnsiTheme="minorHAnsi"/>
        </w:rPr>
        <w:t xml:space="preserve">The objective is to summarise visitor behaviour and demonstrate how probability distributions can be used to understand different data. </w:t>
      </w:r>
    </w:p>
    <w:p w14:paraId="4DDC1054" w14:textId="77777777" w:rsidR="00CD58FE" w:rsidRDefault="00CD58FE" w:rsidP="00CD58FE">
      <w:pPr>
        <w:pStyle w:val="Heading1"/>
      </w:pPr>
      <w:bookmarkStart w:id="1" w:name="_Toc243913060"/>
      <w:r>
        <w:t>2. Dataset and descriptive statistics</w:t>
      </w:r>
      <w:bookmarkEnd w:id="1"/>
    </w:p>
    <w:p w14:paraId="01222DF5" w14:textId="176C7ACB" w:rsidR="00CD58FE" w:rsidRDefault="00CD58FE" w:rsidP="00CD58FE">
      <w:r w:rsidRPr="00CD58FE">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r>
        <w:t>.</w:t>
      </w:r>
    </w:p>
    <w:p w14:paraId="5C706C5A" w14:textId="6D0ED4A1" w:rsidR="00CD58FE" w:rsidRPr="00175EE4" w:rsidRDefault="00CD58FE" w:rsidP="00CD58FE">
      <w:pPr>
        <w:rPr>
          <w:rFonts w:asciiTheme="minorHAnsi" w:hAnsiTheme="minorHAnsi"/>
        </w:rPr>
      </w:pPr>
      <w:r w:rsidRPr="00175EE4">
        <w:rPr>
          <w:rFonts w:asciiTheme="minorHAnsi" w:hAnsiTheme="minorHAnsi"/>
        </w:rPr>
        <w:t xml:space="preserve">The first stage is to inspect the dataset in </w:t>
      </w:r>
      <w:r w:rsidR="0034133E" w:rsidRPr="00175EE4">
        <w:rPr>
          <w:rFonts w:asciiTheme="minorHAnsi" w:hAnsiTheme="minorHAnsi"/>
        </w:rPr>
        <w:t>Python. The</w:t>
      </w:r>
      <w:r w:rsidRPr="00175EE4">
        <w:rPr>
          <w:rFonts w:asciiTheme="minorHAnsi" w:hAnsiTheme="minorHAnsi"/>
        </w:rPr>
        <w:t xml:space="preserve"> </w:t>
      </w:r>
      <w:proofErr w:type="gramStart"/>
      <w:r w:rsidRPr="00175EE4">
        <w:rPr>
          <w:rFonts w:asciiTheme="minorHAnsi" w:hAnsiTheme="minorHAnsi"/>
        </w:rPr>
        <w:t>head(</w:t>
      </w:r>
      <w:proofErr w:type="gramEnd"/>
      <w:r w:rsidRPr="00175EE4">
        <w:rPr>
          <w:rFonts w:asciiTheme="minorHAnsi" w:hAnsiTheme="minorHAnsi"/>
        </w:rPr>
        <w:t xml:space="preserve">) function displays the first records, while info() provides information about column types and missing values. </w:t>
      </w:r>
      <w:r w:rsidR="0034133E" w:rsidRPr="00175EE4">
        <w:rPr>
          <w:rFonts w:asciiTheme="minorHAnsi" w:hAnsiTheme="minorHAnsi"/>
        </w:rPr>
        <w:t>The shape of the data shows the number of rows and columns. The</w:t>
      </w:r>
      <w:r w:rsidRPr="00175EE4">
        <w:rPr>
          <w:rFonts w:asciiTheme="minorHAnsi" w:hAnsiTheme="minorHAnsi"/>
        </w:rPr>
        <w:t xml:space="preserve"> </w:t>
      </w:r>
      <w:proofErr w:type="gramStart"/>
      <w:r w:rsidRPr="00175EE4">
        <w:rPr>
          <w:rFonts w:asciiTheme="minorHAnsi" w:hAnsiTheme="minorHAnsi"/>
        </w:rPr>
        <w:t>describe(</w:t>
      </w:r>
      <w:proofErr w:type="gramEnd"/>
      <w:r w:rsidRPr="00175EE4">
        <w:rPr>
          <w:rFonts w:asciiTheme="minorHAnsi" w:hAnsiTheme="minorHAnsi"/>
        </w:rPr>
        <w:t>) function summarises numerical columns using measures such as count, mean, standard deviation, minimum, quartiles and maximum.</w:t>
      </w:r>
    </w:p>
    <w:p w14:paraId="41D2E4B0" w14:textId="5959D29C" w:rsidR="00295C09" w:rsidRPr="00175EE4" w:rsidRDefault="00295C09" w:rsidP="00295C09">
      <w:pPr>
        <w:rPr>
          <w:rFonts w:asciiTheme="minorHAnsi" w:hAnsiTheme="minorHAnsi"/>
          <w:sz w:val="24"/>
          <w:szCs w:val="24"/>
        </w:rPr>
      </w:pPr>
      <w:r w:rsidRPr="00175EE4">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r w:rsidRPr="00175EE4">
        <w:rPr>
          <w:rFonts w:asciiTheme="minorHAnsi" w:hAnsiTheme="minorHAnsi"/>
          <w:sz w:val="24"/>
          <w:szCs w:val="24"/>
        </w:rPr>
        <w:t>.</w:t>
      </w:r>
    </w:p>
    <w:p w14:paraId="7E9A9A11" w14:textId="206D06ED" w:rsidR="00295C09" w:rsidRDefault="00295C09" w:rsidP="00295C09">
      <w:pPr>
        <w:pStyle w:val="Heading1"/>
      </w:pPr>
      <w:bookmarkStart w:id="2" w:name="_Toc243913061"/>
      <w:r>
        <w:t>3. Graphical analysis</w:t>
      </w:r>
      <w:bookmarkEnd w:id="2"/>
    </w:p>
    <w:p w14:paraId="659FE2F6" w14:textId="12A4398C" w:rsidR="00295C09" w:rsidRDefault="00175EE4" w:rsidP="00CD58FE">
      <w:r w:rsidRPr="00175EE4">
        <w:rPr>
          <w:rFonts w:asciiTheme="minorHAnsi" w:hAnsiTheme="minorHAnsi"/>
        </w:rPr>
        <w:t>Three graphs can explore</w:t>
      </w:r>
      <w:r>
        <w:rPr>
          <w:rFonts w:asciiTheme="minorHAnsi" w:hAnsiTheme="minorHAnsi"/>
        </w:rPr>
        <w:t xml:space="preserve"> various</w:t>
      </w:r>
      <w:r w:rsidRPr="00175EE4">
        <w:rPr>
          <w:rFonts w:asciiTheme="minorHAnsi" w:hAnsiTheme="minorHAnsi"/>
        </w:rPr>
        <w:t xml:space="preserve"> aspects of visitor behaviour. The first is a count plot of Revenue. It compares sessions that resulted in a purchase with sessions that did not. This graph is suitable because Revenue has two outcomes.</w:t>
      </w:r>
      <w:r w:rsidRPr="00175EE4">
        <w:t xml:space="preserve"> </w:t>
      </w:r>
      <w:r>
        <w:t>If one bar is much taller than the other, the outcomes are imbalanced. This matters because the more common outcome may dominate the dataset and should be considered when interpreting the results.</w:t>
      </w:r>
      <w:r w:rsidR="00F02769">
        <w:t xml:space="preserve"> This graph had been chosen because it can show</w:t>
      </w:r>
      <w:r w:rsidR="00F02769">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w:t>
      </w:r>
      <w:r w:rsidR="00F02769">
        <w:lastRenderedPageBreak/>
        <w:t>graph alone cannot explain why visitors did not buy; further analysis of browsing behaviour and visitor characteristics would be needed.</w:t>
      </w:r>
    </w:p>
    <w:p w14:paraId="3C0471FB" w14:textId="77777777" w:rsidR="00F53072" w:rsidRDefault="00F53072" w:rsidP="00F53072">
      <w:pPr>
        <w:jc w:val="center"/>
        <w:rPr>
          <w:rFonts w:asciiTheme="minorHAnsi" w:hAnsiTheme="minorHAnsi"/>
          <w:sz w:val="18"/>
          <w:szCs w:val="18"/>
        </w:rPr>
      </w:pPr>
      <w:r w:rsidRPr="00F53072">
        <w:rPr>
          <w:rFonts w:asciiTheme="minorHAnsi" w:hAnsiTheme="minorHAnsi"/>
          <w:sz w:val="18"/>
          <w:szCs w:val="18"/>
        </w:rPr>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Default="00175EE4" w:rsidP="00F53072">
      <w:pPr>
        <w:jc w:val="center"/>
        <w:rPr>
          <w:rFonts w:asciiTheme="minorHAnsi" w:hAnsiTheme="minorHAnsi"/>
          <w:sz w:val="18"/>
          <w:szCs w:val="18"/>
        </w:rPr>
      </w:pPr>
      <w:r w:rsidRPr="00F02769">
        <w:rPr>
          <w:rFonts w:asciiTheme="minorHAnsi" w:hAnsiTheme="minorHAnsi"/>
          <w:sz w:val="18"/>
          <w:szCs w:val="18"/>
        </w:rPr>
        <w:t>Graph 1 – Revenue Purchase vs No Purchase</w:t>
      </w:r>
    </w:p>
    <w:p w14:paraId="4EEF0D87" w14:textId="77777777" w:rsidR="00F53072" w:rsidRPr="00F53072" w:rsidRDefault="00F53072" w:rsidP="00F53072">
      <w:pPr>
        <w:jc w:val="center"/>
        <w:rPr>
          <w:rFonts w:asciiTheme="minorHAnsi" w:hAnsiTheme="minorHAnsi"/>
          <w:sz w:val="18"/>
          <w:szCs w:val="18"/>
        </w:rPr>
      </w:pPr>
    </w:p>
    <w:p w14:paraId="08574468" w14:textId="3AFCA1D9" w:rsidR="00F02769" w:rsidRDefault="00F02769" w:rsidP="00CD58FE">
      <w:r w:rsidRPr="00F02769">
        <w:rPr>
          <w:rFonts w:asciiTheme="minorHAnsi" w:hAnsiTheme="minorHAnsi"/>
        </w:rPr>
        <w:t xml:space="preserve">The second graph is a histogram of ProductRelated, </w:t>
      </w:r>
      <w:r>
        <w:t xml:space="preserve">shows how many product-related pages were viewed in each session. The distribution is strongly </w:t>
      </w:r>
      <w:r>
        <w:t>right skewed,</w:t>
      </w:r>
      <w:r>
        <w:t xml:space="preserve"> the median is 18 pages, compared with a mean of 31.73 pages, and the maximum is 705 pages. The mean being higher than the median, together with the long right tail, indicates that a smaller number of sessions involved very high page counts and pulled the average upwards. This means the typical session is better represented by the median than by the mean. The pattern 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Default="00F53072" w:rsidP="00F53072">
      <w:pPr>
        <w:jc w:val="center"/>
        <w:rPr>
          <w:rFonts w:asciiTheme="minorHAnsi" w:hAnsiTheme="minorHAnsi"/>
          <w:color w:val="3A3A3A"/>
          <w:sz w:val="18"/>
          <w:szCs w:val="18"/>
        </w:rPr>
      </w:pPr>
      <w:r w:rsidRPr="00F53072">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F53072">
        <w:rPr>
          <w:rFonts w:asciiTheme="minorHAnsi" w:hAnsiTheme="minorHAnsi"/>
          <w:color w:val="3A3A3A"/>
          <w:sz w:val="18"/>
          <w:szCs w:val="18"/>
        </w:rPr>
        <w:t>Graph 2- Number of Product Related Pages Visited</w:t>
      </w:r>
    </w:p>
    <w:p w14:paraId="0BAB43CA" w14:textId="77777777" w:rsidR="00F53072" w:rsidRPr="00F53072" w:rsidRDefault="00F53072" w:rsidP="00F53072">
      <w:pPr>
        <w:jc w:val="center"/>
        <w:rPr>
          <w:rFonts w:asciiTheme="minorHAnsi" w:hAnsiTheme="minorHAnsi"/>
          <w:color w:val="3A3A3A"/>
          <w:sz w:val="40"/>
          <w:szCs w:val="40"/>
        </w:rPr>
      </w:pPr>
    </w:p>
    <w:sectPr w:rsidR="00F53072" w:rsidRPr="00F53072">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27AF7" w14:textId="77777777" w:rsidR="00062368" w:rsidRDefault="00062368">
      <w:pPr>
        <w:spacing w:after="0" w:line="240" w:lineRule="auto"/>
      </w:pPr>
      <w:r>
        <w:separator/>
      </w:r>
    </w:p>
  </w:endnote>
  <w:endnote w:type="continuationSeparator" w:id="0">
    <w:p w14:paraId="2E9ADBA1" w14:textId="77777777" w:rsidR="00062368" w:rsidRDefault="00062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C092D15-82CD-46EE-882C-4B0E4ED88A33}"/>
    <w:embedBold r:id="rId2" w:fontKey="{8B5CA671-F2A8-4574-A3D5-0FFA492C538A}"/>
    <w:embedItalic r:id="rId3" w:fontKey="{903171C5-A8D7-4ACE-AB4E-CF3E1B23DF7E}"/>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37D4FB49-0A6A-466C-803F-80EABC3D7595}"/>
  </w:font>
  <w:font w:name="Quattrocento Sans">
    <w:charset w:val="00"/>
    <w:family w:val="swiss"/>
    <w:pitch w:val="variable"/>
    <w:sig w:usb0="800000BF" w:usb1="4000005B" w:usb2="00000000" w:usb3="00000000" w:csb0="00000001" w:csb1="00000000"/>
    <w:embedBold r:id="rId5" w:fontKey="{4CDF7053-193A-4AB3-86CF-F8A0B0A4217D}"/>
  </w:font>
  <w:font w:name="Play">
    <w:altName w:val="Calibri"/>
    <w:charset w:val="00"/>
    <w:family w:val="auto"/>
    <w:pitch w:val="default"/>
    <w:embedRegular r:id="rId6" w:fontKey="{421ED5A6-E091-4438-941A-1898912B9B5E}"/>
  </w:font>
  <w:font w:name="Aptos">
    <w:charset w:val="00"/>
    <w:family w:val="swiss"/>
    <w:pitch w:val="variable"/>
    <w:sig w:usb0="20000287" w:usb1="00000003" w:usb2="00000000" w:usb3="00000000" w:csb0="0000019F" w:csb1="00000000"/>
    <w:embedRegular r:id="rId7" w:fontKey="{D1C0938F-FF1E-480D-86A1-D7B5DE5EF3DA}"/>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86CC8D" w14:textId="77777777" w:rsidR="00062368" w:rsidRDefault="00062368">
      <w:pPr>
        <w:spacing w:after="0" w:line="240" w:lineRule="auto"/>
      </w:pPr>
      <w:r>
        <w:separator/>
      </w:r>
    </w:p>
  </w:footnote>
  <w:footnote w:type="continuationSeparator" w:id="0">
    <w:p w14:paraId="2F758807" w14:textId="77777777" w:rsidR="00062368" w:rsidRDefault="00062368">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62368"/>
    <w:rsid w:val="000C5533"/>
    <w:rsid w:val="00175EE4"/>
    <w:rsid w:val="00191704"/>
    <w:rsid w:val="001E1A35"/>
    <w:rsid w:val="001E3EB7"/>
    <w:rsid w:val="00215E2E"/>
    <w:rsid w:val="0024408F"/>
    <w:rsid w:val="00245BDA"/>
    <w:rsid w:val="002662BE"/>
    <w:rsid w:val="00271667"/>
    <w:rsid w:val="00291385"/>
    <w:rsid w:val="00295C09"/>
    <w:rsid w:val="0034133E"/>
    <w:rsid w:val="003E1F7C"/>
    <w:rsid w:val="003F078F"/>
    <w:rsid w:val="003F3E8C"/>
    <w:rsid w:val="00417388"/>
    <w:rsid w:val="004579F9"/>
    <w:rsid w:val="004D5558"/>
    <w:rsid w:val="004F5038"/>
    <w:rsid w:val="0051184F"/>
    <w:rsid w:val="0051694B"/>
    <w:rsid w:val="005704BF"/>
    <w:rsid w:val="00573E06"/>
    <w:rsid w:val="005920EB"/>
    <w:rsid w:val="005C0416"/>
    <w:rsid w:val="005E0844"/>
    <w:rsid w:val="00616F6D"/>
    <w:rsid w:val="00664740"/>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E1379"/>
    <w:rsid w:val="00A034FB"/>
    <w:rsid w:val="00A036AA"/>
    <w:rsid w:val="00A61D93"/>
    <w:rsid w:val="00A87A0E"/>
    <w:rsid w:val="00AC37F5"/>
    <w:rsid w:val="00AF3B1C"/>
    <w:rsid w:val="00B7367F"/>
    <w:rsid w:val="00BA6FA4"/>
    <w:rsid w:val="00BC16C4"/>
    <w:rsid w:val="00BD424D"/>
    <w:rsid w:val="00BE3EF4"/>
    <w:rsid w:val="00BF20EF"/>
    <w:rsid w:val="00C0515F"/>
    <w:rsid w:val="00C173F6"/>
    <w:rsid w:val="00C70569"/>
    <w:rsid w:val="00CD58FE"/>
    <w:rsid w:val="00CE5878"/>
    <w:rsid w:val="00D073EF"/>
    <w:rsid w:val="00DA61F3"/>
    <w:rsid w:val="00DA64F8"/>
    <w:rsid w:val="00DB4F8F"/>
    <w:rsid w:val="00E17C6B"/>
    <w:rsid w:val="00E20529"/>
    <w:rsid w:val="00E50787"/>
    <w:rsid w:val="00E73B14"/>
    <w:rsid w:val="00EA643F"/>
    <w:rsid w:val="00EF1B05"/>
    <w:rsid w:val="00F02769"/>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1754</TotalTime>
  <Pages>6</Pages>
  <Words>777</Words>
  <Characters>4431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9</cp:revision>
  <dcterms:created xsi:type="dcterms:W3CDTF">2026-10-26T11:58:00Z</dcterms:created>
  <dcterms:modified xsi:type="dcterms:W3CDTF">2026-10-28T17:21:00Z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