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36B990F0"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76431D7" w:rsidRPr="2FA8F53B">
        <w:rPr>
          <w:b/>
          <w:bCs/>
          <w:color w:val="156082" w:themeColor="accent1"/>
          <w:sz w:val="36"/>
          <w:szCs w:val="36"/>
        </w:rPr>
        <w:t>Assessment Cover Page</w:t>
      </w:r>
      <w:r w:rsidR="006F664A">
        <w:rPr>
          <w:b/>
          <w:bCs/>
          <w:color w:val="156082" w:themeColor="accent1"/>
          <w:sz w:val="36"/>
          <w:szCs w:val="36"/>
        </w:rPr>
        <w:t xml:space="preserve">        </w:t>
      </w:r>
      <w:r w:rsidR="002662BE">
        <w:rPr>
          <w:b/>
          <w:bCs/>
          <w:color w:val="156082" w:themeColor="accent1"/>
          <w:sz w:val="36"/>
          <w:szCs w:val="36"/>
        </w:rPr>
        <w:t xml:space="preserve">    </w:t>
      </w:r>
      <w:r w:rsidR="006F664A">
        <w:rPr>
          <w:b/>
          <w:bCs/>
          <w:color w:val="156082" w:themeColor="accent1"/>
          <w:sz w:val="36"/>
          <w:szCs w:val="36"/>
        </w:rPr>
        <w:t xml:space="preserve">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115FECD0" w:rsidR="0024408F" w:rsidRDefault="002662BE">
            <w:pPr>
              <w:spacing w:line="480" w:lineRule="auto"/>
              <w:rPr>
                <w:color w:val="000000"/>
                <w:sz w:val="32"/>
                <w:szCs w:val="32"/>
              </w:rPr>
            </w:pPr>
            <w:r w:rsidRPr="009548F2">
              <w:rPr>
                <w:i/>
                <w:iCs/>
                <w:sz w:val="32"/>
                <w:szCs w:val="32"/>
              </w:rPr>
              <w:t>Klycya 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3E2FF69F" w:rsidR="0024408F" w:rsidRDefault="002662BE">
            <w:pPr>
              <w:spacing w:line="480" w:lineRule="auto"/>
              <w:rPr>
                <w:color w:val="000000"/>
                <w:sz w:val="32"/>
                <w:szCs w:val="32"/>
              </w:rPr>
            </w:pPr>
            <w:r w:rsidRPr="009548F2">
              <w:rPr>
                <w:i/>
                <w:iCs/>
                <w:sz w:val="32"/>
                <w:szCs w:val="32"/>
              </w:rPr>
              <w:t>Strategic</w:t>
            </w:r>
            <w:r w:rsidRPr="009548F2">
              <w:rPr>
                <w:sz w:val="32"/>
                <w:szCs w:val="32"/>
              </w:rPr>
              <w:t xml:space="preserve"> </w:t>
            </w:r>
            <w:r w:rsidRPr="009548F2">
              <w:rPr>
                <w:i/>
                <w:iCs/>
                <w:sz w:val="32"/>
                <w:szCs w:val="32"/>
              </w:rPr>
              <w:t xml:space="preserve">Thinking  </w:t>
            </w:r>
            <w:r w:rsidRPr="2FA8F53B">
              <w:rPr>
                <w:i/>
                <w:iCs/>
                <w:color w:val="156082" w:themeColor="accent1"/>
                <w:sz w:val="32"/>
                <w:szCs w:val="32"/>
              </w:rPr>
              <w:t xml:space="preserve"> </w:t>
            </w:r>
            <w:r w:rsidRPr="2FA8F53B">
              <w:rPr>
                <w:i/>
                <w:iCs/>
                <w:color w:val="83CAEB" w:themeColor="accent1" w:themeTint="66"/>
                <w:sz w:val="32"/>
                <w:szCs w:val="32"/>
              </w:rPr>
              <w:t xml:space="preserve"> </w:t>
            </w:r>
            <w:r w:rsidRPr="2FA8F53B">
              <w:rPr>
                <w:rFonts w:ascii="Arial" w:eastAsia="Arial" w:hAnsi="Arial" w:cs="Arial"/>
                <w:color w:val="83CAEB" w:themeColor="accent1" w:themeTint="66"/>
                <w:sz w:val="32"/>
                <w:szCs w:val="32"/>
              </w:rPr>
              <w:t xml:space="preserve"> </w:t>
            </w:r>
            <w:r w:rsidRPr="2FA8F53B">
              <w:rPr>
                <w:sz w:val="32"/>
                <w:szCs w:val="32"/>
              </w:rPr>
              <w:t xml:space="preserve">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6B4B124C" w:rsidR="0024408F" w:rsidRDefault="002662BE">
            <w:pPr>
              <w:spacing w:line="480" w:lineRule="auto"/>
              <w:rPr>
                <w:color w:val="000000"/>
                <w:sz w:val="32"/>
                <w:szCs w:val="32"/>
              </w:rPr>
            </w:pPr>
            <w:r w:rsidRPr="009548F2">
              <w:rPr>
                <w:i/>
                <w:iCs/>
                <w:sz w:val="32"/>
                <w:szCs w:val="32"/>
              </w:rPr>
              <w:t>CA1–Capstone Project Proposal</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r w:rsidRPr="009548F2">
              <w:rPr>
                <w:i/>
                <w:iCs/>
                <w:sz w:val="32"/>
                <w:szCs w:val="32"/>
                <w:lang w:val="fr-FR"/>
              </w:rPr>
              <w:t>Taufique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72D10ACF" w:rsidR="0024408F" w:rsidRDefault="002662BE">
            <w:pPr>
              <w:spacing w:line="480" w:lineRule="auto"/>
              <w:rPr>
                <w:color w:val="000000"/>
                <w:sz w:val="32"/>
                <w:szCs w:val="32"/>
              </w:rPr>
            </w:pPr>
            <w:r w:rsidRPr="009548F2">
              <w:rPr>
                <w:i/>
                <w:sz w:val="32"/>
                <w:szCs w:val="32"/>
              </w:rPr>
              <w:t>21</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25EFEF85" w:rsidR="0024408F" w:rsidRDefault="002662BE">
            <w:pPr>
              <w:spacing w:line="480" w:lineRule="auto"/>
              <w:rPr>
                <w:color w:val="000000"/>
                <w:sz w:val="32"/>
                <w:szCs w:val="32"/>
              </w:rPr>
            </w:pPr>
            <w:r w:rsidRPr="002662BE">
              <w:rPr>
                <w:i/>
                <w:iCs/>
                <w:color w:val="000000" w:themeColor="text1"/>
                <w:sz w:val="32"/>
                <w:szCs w:val="32"/>
              </w:rPr>
              <w:lastRenderedPageBreak/>
              <w:t>23</w:t>
            </w:r>
            <w:r w:rsidRPr="009548F2">
              <w:rPr>
                <w:i/>
                <w:iCs/>
                <w:sz w:val="32"/>
                <w:szCs w:val="32"/>
              </w:rPr>
              <w:t>/10/2026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54F946C7" w:rsidR="0051184F" w:rsidRDefault="076431D7" w:rsidP="2FA8F53B">
      <w:pPr>
        <w:rPr>
          <w:b/>
          <w:bCs/>
          <w:sz w:val="28"/>
          <w:szCs w:val="28"/>
        </w:rPr>
      </w:pPr>
      <w:r w:rsidRPr="2FA8F53B">
        <w:rPr>
          <w:sz w:val="28"/>
          <w:szCs w:val="28"/>
        </w:rPr>
        <w:t xml:space="preserve">I acknowledge the use of </w:t>
      </w:r>
      <w:r w:rsidR="007528DA">
        <w:rPr>
          <w:sz w:val="28"/>
          <w:szCs w:val="28"/>
        </w:rPr>
        <w:t>IA such as chat GPT, Claude and Gemini</w:t>
      </w:r>
      <w:r w:rsidR="007528DA">
        <w:rPr>
          <w:b/>
          <w:bCs/>
          <w:sz w:val="28"/>
          <w:szCs w:val="28"/>
        </w:rPr>
        <w:t xml:space="preserve"> f</w:t>
      </w:r>
      <w:r w:rsidRPr="2FA8F53B">
        <w:rPr>
          <w:sz w:val="28"/>
          <w:szCs w:val="28"/>
        </w:rPr>
        <w:t xml:space="preserve">or the purpose of </w:t>
      </w:r>
      <w:r w:rsidR="007528DA">
        <w:rPr>
          <w:sz w:val="28"/>
          <w:szCs w:val="28"/>
        </w:rPr>
        <w:t>understanding better the view of the project, and how my title is interesting for the</w:t>
      </w:r>
      <w:r w:rsidR="00A036AA">
        <w:rPr>
          <w:sz w:val="28"/>
          <w:szCs w:val="28"/>
        </w:rPr>
        <w:t xml:space="preserve"> </w:t>
      </w:r>
      <w:r w:rsidR="00FE4204">
        <w:rPr>
          <w:sz w:val="28"/>
          <w:szCs w:val="28"/>
        </w:rPr>
        <w:t xml:space="preserve">future publication. The IA have been </w:t>
      </w:r>
      <w:r w:rsidR="002662BE">
        <w:rPr>
          <w:sz w:val="28"/>
          <w:szCs w:val="28"/>
        </w:rPr>
        <w:t>used</w:t>
      </w:r>
      <w:r w:rsidR="00FE4204">
        <w:rPr>
          <w:sz w:val="28"/>
          <w:szCs w:val="28"/>
        </w:rPr>
        <w:t xml:space="preserve"> to </w:t>
      </w:r>
      <w:proofErr w:type="gramStart"/>
      <w:r w:rsidR="00FE4204">
        <w:rPr>
          <w:sz w:val="28"/>
          <w:szCs w:val="28"/>
        </w:rPr>
        <w:t>completed</w:t>
      </w:r>
      <w:proofErr w:type="gramEnd"/>
      <w:r w:rsidR="00FE4204">
        <w:rPr>
          <w:sz w:val="28"/>
          <w:szCs w:val="28"/>
        </w:rPr>
        <w:t xml:space="preserve"> the logic think about the proposal and help how </w:t>
      </w:r>
      <w:r w:rsidR="002662BE">
        <w:rPr>
          <w:sz w:val="28"/>
          <w:szCs w:val="28"/>
        </w:rPr>
        <w:t xml:space="preserve">to </w:t>
      </w:r>
      <w:r w:rsidR="00FE4204">
        <w:rPr>
          <w:sz w:val="28"/>
          <w:szCs w:val="28"/>
        </w:rPr>
        <w:t xml:space="preserve">find the better way to prove the idea. </w:t>
      </w:r>
    </w:p>
    <w:p w14:paraId="3165D2C2" w14:textId="64C65801" w:rsidR="0051184F" w:rsidRDefault="0051184F" w:rsidP="2FA8F53B">
      <w:pPr>
        <w:rPr>
          <w:sz w:val="28"/>
          <w:szCs w:val="28"/>
        </w:rPr>
      </w:pPr>
    </w:p>
    <w:p w14:paraId="2A533964" w14:textId="4CDAC607" w:rsidR="0051184F" w:rsidRDefault="0051184F"/>
    <w:p w14:paraId="55CD6DCB" w14:textId="77777777" w:rsidR="0051184F" w:rsidRDefault="0051184F"/>
    <w:p w14:paraId="44F9F4FD" w14:textId="77777777" w:rsidR="0051184F" w:rsidRDefault="0051184F"/>
    <w:p w14:paraId="44386B7F" w14:textId="77777777" w:rsidR="0051184F" w:rsidRDefault="0051184F"/>
    <w:p w14:paraId="4380BBF5" w14:textId="77777777" w:rsidR="0051184F" w:rsidRDefault="0051184F">
      <w:pPr>
        <w:sectPr w:rsidR="0051184F">
          <w:pgSz w:w="11906" w:h="16838"/>
          <w:pgMar w:top="1440" w:right="1440" w:bottom="1440" w:left="1440" w:header="708" w:footer="708" w:gutter="0"/>
          <w:pgNumType w:start="1"/>
          <w:cols w:space="720"/>
        </w:sectPr>
      </w:pPr>
    </w:p>
    <w:p w14:paraId="77C44E43" w14:textId="7B51D7FF" w:rsidR="0051184F" w:rsidRPr="007528DA" w:rsidRDefault="076431D7">
      <w:pPr>
        <w:rPr>
          <w:color w:val="3A3A3A"/>
          <w:sz w:val="40"/>
          <w:szCs w:val="40"/>
        </w:rPr>
      </w:pPr>
      <w:r w:rsidRPr="2FA8F53B">
        <w:rPr>
          <w:color w:val="3A3A3A" w:themeColor="background2" w:themeShade="40"/>
          <w:sz w:val="40"/>
          <w:szCs w:val="40"/>
        </w:rPr>
        <w:lastRenderedPageBreak/>
        <w:t>Abstract</w:t>
      </w:r>
    </w:p>
    <w:p w14:paraId="608EDE8F" w14:textId="0F157BED" w:rsidR="007528DA" w:rsidRDefault="00FE4204" w:rsidP="007528DA">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 xml:space="preserve">Supply chain </w:t>
      </w:r>
      <w:r w:rsidR="007C678E">
        <w:rPr>
          <w:rFonts w:ascii="Aptos" w:eastAsia="Aptos" w:hAnsi="Aptos" w:cs="Aptos"/>
          <w:color w:val="000000" w:themeColor="text1"/>
          <w:sz w:val="24"/>
          <w:szCs w:val="24"/>
        </w:rPr>
        <w:t xml:space="preserve">disruptions, including </w:t>
      </w:r>
      <w:r w:rsidR="007528DA" w:rsidRPr="2FA8F53B">
        <w:rPr>
          <w:rFonts w:ascii="Aptos" w:eastAsia="Aptos" w:hAnsi="Aptos" w:cs="Aptos"/>
          <w:color w:val="000000" w:themeColor="text1"/>
          <w:sz w:val="24"/>
          <w:szCs w:val="24"/>
        </w:rPr>
        <w:t>transportation routes, delivery delays,</w:t>
      </w:r>
      <w:r w:rsidR="007C678E">
        <w:rPr>
          <w:rFonts w:ascii="Aptos" w:eastAsia="Aptos" w:hAnsi="Aptos" w:cs="Aptos"/>
          <w:color w:val="000000" w:themeColor="text1"/>
          <w:sz w:val="24"/>
          <w:szCs w:val="24"/>
        </w:rPr>
        <w:t xml:space="preserve"> unexpected</w:t>
      </w:r>
      <w:r w:rsidR="007528DA" w:rsidRPr="2FA8F53B">
        <w:rPr>
          <w:rFonts w:ascii="Aptos" w:eastAsia="Aptos" w:hAnsi="Aptos" w:cs="Aptos"/>
          <w:color w:val="000000" w:themeColor="text1"/>
          <w:sz w:val="24"/>
          <w:szCs w:val="24"/>
        </w:rPr>
        <w:t xml:space="preserve"> logistical challenges, geopolitical eve</w:t>
      </w:r>
      <w:r w:rsidR="007C678E">
        <w:rPr>
          <w:rFonts w:ascii="Aptos" w:eastAsia="Aptos" w:hAnsi="Aptos" w:cs="Aptos"/>
          <w:color w:val="000000" w:themeColor="text1"/>
          <w:sz w:val="24"/>
          <w:szCs w:val="24"/>
        </w:rPr>
        <w:t xml:space="preserve">nts, </w:t>
      </w:r>
      <w:r w:rsidR="007528DA" w:rsidRPr="2FA8F53B">
        <w:rPr>
          <w:rFonts w:ascii="Aptos" w:eastAsia="Aptos" w:hAnsi="Aptos" w:cs="Aptos"/>
          <w:color w:val="000000" w:themeColor="text1"/>
          <w:sz w:val="24"/>
          <w:szCs w:val="24"/>
        </w:rPr>
        <w:t xml:space="preserve">can affect </w:t>
      </w:r>
      <w:r>
        <w:rPr>
          <w:rFonts w:ascii="Aptos" w:eastAsia="Aptos" w:hAnsi="Aptos" w:cs="Aptos"/>
          <w:color w:val="000000" w:themeColor="text1"/>
          <w:sz w:val="24"/>
          <w:szCs w:val="24"/>
        </w:rPr>
        <w:t>the</w:t>
      </w:r>
      <w:r w:rsidR="007528DA" w:rsidRPr="2FA8F53B">
        <w:rPr>
          <w:rFonts w:ascii="Aptos" w:eastAsia="Aptos" w:hAnsi="Aptos" w:cs="Aptos"/>
          <w:color w:val="000000" w:themeColor="text1"/>
          <w:sz w:val="24"/>
          <w:szCs w:val="24"/>
        </w:rPr>
        <w:t xml:space="preserve"> </w:t>
      </w:r>
      <w:r w:rsidR="007C678E" w:rsidRPr="2FA8F53B">
        <w:rPr>
          <w:rFonts w:ascii="Aptos" w:eastAsia="Aptos" w:hAnsi="Aptos" w:cs="Aptos"/>
          <w:color w:val="000000" w:themeColor="text1"/>
          <w:sz w:val="24"/>
          <w:szCs w:val="24"/>
        </w:rPr>
        <w:t>costs</w:t>
      </w:r>
      <w:r w:rsidR="007C678E">
        <w:rPr>
          <w:rFonts w:ascii="Aptos" w:eastAsia="Aptos" w:hAnsi="Aptos" w:cs="Aptos"/>
          <w:color w:val="000000" w:themeColor="text1"/>
          <w:sz w:val="24"/>
          <w:szCs w:val="24"/>
        </w:rPr>
        <w:t>, product availability</w:t>
      </w:r>
      <w:r w:rsidR="007528DA" w:rsidRPr="2FA8F53B">
        <w:rPr>
          <w:rFonts w:ascii="Aptos" w:eastAsia="Aptos" w:hAnsi="Aptos" w:cs="Aptos"/>
          <w:color w:val="000000" w:themeColor="text1"/>
          <w:sz w:val="24"/>
          <w:szCs w:val="24"/>
        </w:rPr>
        <w:t xml:space="preserve"> </w:t>
      </w:r>
      <w:r w:rsidR="007C678E">
        <w:rPr>
          <w:rFonts w:ascii="Aptos" w:eastAsia="Aptos" w:hAnsi="Aptos" w:cs="Aptos"/>
          <w:color w:val="000000" w:themeColor="text1"/>
          <w:sz w:val="24"/>
          <w:szCs w:val="24"/>
        </w:rPr>
        <w:t xml:space="preserve">and </w:t>
      </w:r>
      <w:r w:rsidR="007528DA" w:rsidRPr="2FA8F53B">
        <w:rPr>
          <w:rFonts w:ascii="Aptos" w:eastAsia="Aptos" w:hAnsi="Aptos" w:cs="Aptos"/>
          <w:color w:val="000000" w:themeColor="text1"/>
          <w:sz w:val="24"/>
          <w:szCs w:val="24"/>
        </w:rPr>
        <w:t>consequently, consumer prices.</w:t>
      </w:r>
      <w:r w:rsidR="007C678E">
        <w:rPr>
          <w:rFonts w:ascii="Aptos" w:eastAsia="Aptos" w:hAnsi="Aptos" w:cs="Aptos"/>
          <w:color w:val="000000" w:themeColor="text1"/>
          <w:sz w:val="24"/>
          <w:szCs w:val="24"/>
        </w:rPr>
        <w:t xml:space="preserve"> In Ireland </w:t>
      </w:r>
      <w:r w:rsidR="007C678E" w:rsidRPr="2FA8F53B">
        <w:rPr>
          <w:rFonts w:ascii="Aptos" w:eastAsia="Aptos" w:hAnsi="Aptos" w:cs="Aptos"/>
          <w:color w:val="000000" w:themeColor="text1"/>
          <w:sz w:val="24"/>
          <w:szCs w:val="24"/>
        </w:rPr>
        <w:t>understanding</w:t>
      </w:r>
      <w:r w:rsidR="007528DA" w:rsidRPr="2FA8F53B">
        <w:rPr>
          <w:rFonts w:ascii="Aptos" w:eastAsia="Aptos" w:hAnsi="Aptos" w:cs="Aptos"/>
          <w:color w:val="000000" w:themeColor="text1"/>
          <w:sz w:val="24"/>
          <w:szCs w:val="24"/>
        </w:rPr>
        <w:t xml:space="preserve"> these factors is essential for businesses seeking to improve their operational efficiency while remaining competitive in the market.</w:t>
      </w:r>
    </w:p>
    <w:p w14:paraId="20239D0C" w14:textId="07B81890" w:rsidR="007C678E" w:rsidRDefault="007C678E" w:rsidP="007528DA">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 xml:space="preserve">This project aims </w:t>
      </w:r>
      <w:r w:rsidR="00946A99">
        <w:rPr>
          <w:rFonts w:ascii="Aptos" w:eastAsia="Aptos" w:hAnsi="Aptos" w:cs="Aptos"/>
          <w:color w:val="000000" w:themeColor="text1"/>
          <w:sz w:val="24"/>
          <w:szCs w:val="24"/>
        </w:rPr>
        <w:t>will</w:t>
      </w:r>
      <w:r>
        <w:rPr>
          <w:rFonts w:ascii="Aptos" w:eastAsia="Aptos" w:hAnsi="Aptos" w:cs="Aptos"/>
          <w:color w:val="000000" w:themeColor="text1"/>
          <w:sz w:val="24"/>
          <w:szCs w:val="24"/>
        </w:rPr>
        <w:t xml:space="preserve"> investigate how supply chain disruptions </w:t>
      </w:r>
      <w:r w:rsidR="00946A99">
        <w:rPr>
          <w:rFonts w:ascii="Aptos" w:eastAsia="Aptos" w:hAnsi="Aptos" w:cs="Aptos"/>
          <w:color w:val="000000" w:themeColor="text1"/>
          <w:sz w:val="24"/>
          <w:szCs w:val="24"/>
        </w:rPr>
        <w:t xml:space="preserve">may influence consumer price in Ireland using Data Analytics techniques. The findings may help improve understanding of the factors contributing to consumer price increases and support better decision in supply management in Ireland. </w:t>
      </w:r>
    </w:p>
    <w:p w14:paraId="40FB5800" w14:textId="77777777" w:rsidR="0051184F" w:rsidRPr="007528DA" w:rsidRDefault="0051184F">
      <w:pPr>
        <w:rPr>
          <w:color w:val="FF0000"/>
          <w:lang w:val="en-US"/>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445FE040" w14:textId="77777777" w:rsidR="0051184F" w:rsidRDefault="0051184F"/>
    <w:p w14:paraId="2D2ACFE4" w14:textId="77777777" w:rsidR="0051184F" w:rsidRDefault="0051184F"/>
    <w:p w14:paraId="5E763318" w14:textId="77777777" w:rsidR="0051184F" w:rsidRDefault="0051184F"/>
    <w:p w14:paraId="779314AE" w14:textId="77777777" w:rsidR="0051184F" w:rsidRDefault="0051184F"/>
    <w:p w14:paraId="608D45CE" w14:textId="77777777" w:rsidR="0051184F" w:rsidRDefault="0051184F"/>
    <w:p w14:paraId="26BBCD93" w14:textId="77777777" w:rsidR="0051184F" w:rsidRDefault="0051184F"/>
    <w:p w14:paraId="73FFD03C" w14:textId="77777777" w:rsidR="009652B2" w:rsidRDefault="009652B2"/>
    <w:p w14:paraId="564AE632" w14:textId="77777777" w:rsidR="009652B2" w:rsidRDefault="009652B2"/>
    <w:p w14:paraId="0DCA3CCC" w14:textId="77777777" w:rsidR="0051184F" w:rsidRDefault="0051184F"/>
    <w:p w14:paraId="228B2106" w14:textId="77777777" w:rsidR="0051184F" w:rsidRDefault="0051184F"/>
    <w:p w14:paraId="1C6E2DED" w14:textId="763E871C" w:rsidR="009652B2"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t>Contents</w:t>
      </w:r>
    </w:p>
    <w:sdt>
      <w:sdtPr>
        <w:rPr>
          <w:rFonts w:ascii="Calibri" w:eastAsia="Calibri" w:hAnsi="Calibri" w:cs="Calibri"/>
          <w:color w:val="auto"/>
          <w:spacing w:val="0"/>
          <w:sz w:val="22"/>
          <w:szCs w:val="22"/>
          <w:lang w:val="en-GB"/>
        </w:rPr>
        <w:id w:val="836492460"/>
        <w:docPartObj>
          <w:docPartGallery w:val="Table of Contents"/>
          <w:docPartUnique/>
        </w:docPartObj>
      </w:sdtPr>
      <w:sdtEndPr>
        <w:rPr>
          <w:b/>
          <w:bCs/>
        </w:rPr>
      </w:sdtEndPr>
      <w:sdtContent>
        <w:p w14:paraId="4C3C9584" w14:textId="67A313E1" w:rsidR="00C70569" w:rsidRDefault="00C70569">
          <w:pPr>
            <w:pStyle w:val="TOCHeading"/>
          </w:pPr>
        </w:p>
        <w:p w14:paraId="565E0970" w14:textId="2CBB219E" w:rsidR="00C70569" w:rsidRDefault="00C70569">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3317719" w:history="1">
            <w:r w:rsidRPr="0040534A">
              <w:rPr>
                <w:rStyle w:val="Hyperlink"/>
                <w:noProof/>
              </w:rPr>
              <w:t>Introduction</w:t>
            </w:r>
            <w:r>
              <w:rPr>
                <w:noProof/>
                <w:webHidden/>
              </w:rPr>
              <w:tab/>
            </w:r>
            <w:r>
              <w:rPr>
                <w:noProof/>
                <w:webHidden/>
              </w:rPr>
              <w:fldChar w:fldCharType="begin"/>
            </w:r>
            <w:r>
              <w:rPr>
                <w:noProof/>
                <w:webHidden/>
              </w:rPr>
              <w:instrText xml:space="preserve"> PAGEREF _Toc243317719 \h </w:instrText>
            </w:r>
            <w:r>
              <w:rPr>
                <w:noProof/>
                <w:webHidden/>
              </w:rPr>
            </w:r>
            <w:r>
              <w:rPr>
                <w:noProof/>
                <w:webHidden/>
              </w:rPr>
              <w:fldChar w:fldCharType="separate"/>
            </w:r>
            <w:r>
              <w:rPr>
                <w:noProof/>
                <w:webHidden/>
              </w:rPr>
              <w:t>1</w:t>
            </w:r>
            <w:r>
              <w:rPr>
                <w:noProof/>
                <w:webHidden/>
              </w:rPr>
              <w:fldChar w:fldCharType="end"/>
            </w:r>
          </w:hyperlink>
        </w:p>
        <w:p w14:paraId="709CFAB5" w14:textId="543193B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0" w:history="1">
            <w:r w:rsidR="00C70569" w:rsidRPr="0040534A">
              <w:rPr>
                <w:rStyle w:val="Hyperlink"/>
                <w:noProof/>
              </w:rPr>
              <w:t>Problem Definition</w:t>
            </w:r>
            <w:r w:rsidR="00C70569">
              <w:rPr>
                <w:noProof/>
                <w:webHidden/>
              </w:rPr>
              <w:tab/>
            </w:r>
            <w:r w:rsidR="00C70569">
              <w:rPr>
                <w:noProof/>
                <w:webHidden/>
              </w:rPr>
              <w:fldChar w:fldCharType="begin"/>
            </w:r>
            <w:r w:rsidR="00C70569">
              <w:rPr>
                <w:noProof/>
                <w:webHidden/>
              </w:rPr>
              <w:instrText xml:space="preserve"> PAGEREF _Toc243317720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514AD69B" w14:textId="668750D2"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1" w:history="1">
            <w:r w:rsidR="00C70569" w:rsidRPr="0040534A">
              <w:rPr>
                <w:rStyle w:val="Hyperlink"/>
                <w:noProof/>
              </w:rPr>
              <w:t>Aim and Objectives</w:t>
            </w:r>
            <w:r w:rsidR="00C70569">
              <w:rPr>
                <w:noProof/>
                <w:webHidden/>
              </w:rPr>
              <w:tab/>
            </w:r>
            <w:r w:rsidR="00C70569">
              <w:rPr>
                <w:noProof/>
                <w:webHidden/>
              </w:rPr>
              <w:fldChar w:fldCharType="begin"/>
            </w:r>
            <w:r w:rsidR="00C70569">
              <w:rPr>
                <w:noProof/>
                <w:webHidden/>
              </w:rPr>
              <w:instrText xml:space="preserve"> PAGEREF _Toc243317721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3F17E508" w14:textId="3BC82FF2" w:rsidR="00C70569" w:rsidRDefault="00000000">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2" w:history="1">
            <w:r w:rsidR="00C70569" w:rsidRPr="0040534A">
              <w:rPr>
                <w:rStyle w:val="Hyperlink"/>
                <w:noProof/>
              </w:rPr>
              <w:t>Specific Objectives</w:t>
            </w:r>
            <w:r w:rsidR="00C70569">
              <w:rPr>
                <w:noProof/>
                <w:webHidden/>
              </w:rPr>
              <w:tab/>
            </w:r>
            <w:r w:rsidR="00C70569">
              <w:rPr>
                <w:noProof/>
                <w:webHidden/>
              </w:rPr>
              <w:fldChar w:fldCharType="begin"/>
            </w:r>
            <w:r w:rsidR="00C70569">
              <w:rPr>
                <w:noProof/>
                <w:webHidden/>
              </w:rPr>
              <w:instrText xml:space="preserve"> PAGEREF _Toc243317722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12BA2CE4" w14:textId="3D4C8F2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3" w:history="1">
            <w:r w:rsidR="00C70569" w:rsidRPr="0040534A">
              <w:rPr>
                <w:rStyle w:val="Hyperlink"/>
                <w:noProof/>
              </w:rPr>
              <w:t>Scope</w:t>
            </w:r>
            <w:r w:rsidR="00C70569">
              <w:rPr>
                <w:noProof/>
                <w:webHidden/>
              </w:rPr>
              <w:tab/>
            </w:r>
            <w:r w:rsidR="00C70569">
              <w:rPr>
                <w:noProof/>
                <w:webHidden/>
              </w:rPr>
              <w:fldChar w:fldCharType="begin"/>
            </w:r>
            <w:r w:rsidR="00C70569">
              <w:rPr>
                <w:noProof/>
                <w:webHidden/>
              </w:rPr>
              <w:instrText xml:space="preserve"> PAGEREF _Toc243317723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0B58D729" w14:textId="5EEA1CF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4" w:history="1">
            <w:r w:rsidR="00C70569" w:rsidRPr="0040534A">
              <w:rPr>
                <w:rStyle w:val="Hyperlink"/>
                <w:noProof/>
              </w:rPr>
              <w:t>Methodology</w:t>
            </w:r>
            <w:r w:rsidR="00C70569">
              <w:rPr>
                <w:noProof/>
                <w:webHidden/>
              </w:rPr>
              <w:tab/>
            </w:r>
            <w:r w:rsidR="00C70569">
              <w:rPr>
                <w:noProof/>
                <w:webHidden/>
              </w:rPr>
              <w:fldChar w:fldCharType="begin"/>
            </w:r>
            <w:r w:rsidR="00C70569">
              <w:rPr>
                <w:noProof/>
                <w:webHidden/>
              </w:rPr>
              <w:instrText xml:space="preserve"> PAGEREF _Toc243317724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6A42F970" w14:textId="4950E591"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5" w:history="1">
            <w:r w:rsidR="00C70569" w:rsidRPr="0040534A">
              <w:rPr>
                <w:rStyle w:val="Hyperlink"/>
                <w:noProof/>
              </w:rPr>
              <w:t>Data Sources</w:t>
            </w:r>
            <w:r w:rsidR="00C70569">
              <w:rPr>
                <w:noProof/>
                <w:webHidden/>
              </w:rPr>
              <w:tab/>
            </w:r>
            <w:r w:rsidR="00C70569">
              <w:rPr>
                <w:noProof/>
                <w:webHidden/>
              </w:rPr>
              <w:fldChar w:fldCharType="begin"/>
            </w:r>
            <w:r w:rsidR="00C70569">
              <w:rPr>
                <w:noProof/>
                <w:webHidden/>
              </w:rPr>
              <w:instrText xml:space="preserve"> PAGEREF _Toc243317725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26682AB6" w14:textId="76D0374D"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6" w:history="1">
            <w:r w:rsidR="00C70569" w:rsidRPr="0040534A">
              <w:rPr>
                <w:rStyle w:val="Hyperlink"/>
                <w:noProof/>
              </w:rPr>
              <w:t>Expected Deliverables</w:t>
            </w:r>
            <w:r w:rsidR="00C70569">
              <w:rPr>
                <w:noProof/>
                <w:webHidden/>
              </w:rPr>
              <w:tab/>
            </w:r>
            <w:r w:rsidR="00C70569">
              <w:rPr>
                <w:noProof/>
                <w:webHidden/>
              </w:rPr>
              <w:fldChar w:fldCharType="begin"/>
            </w:r>
            <w:r w:rsidR="00C70569">
              <w:rPr>
                <w:noProof/>
                <w:webHidden/>
              </w:rPr>
              <w:instrText xml:space="preserve"> PAGEREF _Toc243317726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053B469C" w14:textId="02D45204"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7" w:history="1">
            <w:r w:rsidR="00C70569" w:rsidRPr="0040534A">
              <w:rPr>
                <w:rStyle w:val="Hyperlink"/>
                <w:noProof/>
              </w:rPr>
              <w:t>Project Timeline using Gantt Chart</w:t>
            </w:r>
            <w:r w:rsidR="00C70569">
              <w:rPr>
                <w:noProof/>
                <w:webHidden/>
              </w:rPr>
              <w:tab/>
            </w:r>
            <w:r w:rsidR="00C70569">
              <w:rPr>
                <w:noProof/>
                <w:webHidden/>
              </w:rPr>
              <w:fldChar w:fldCharType="begin"/>
            </w:r>
            <w:r w:rsidR="00C70569">
              <w:rPr>
                <w:noProof/>
                <w:webHidden/>
              </w:rPr>
              <w:instrText xml:space="preserve"> PAGEREF _Toc243317727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4E1094E1" w14:textId="0267D169"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8" w:history="1">
            <w:r w:rsidR="00C70569" w:rsidRPr="0040534A">
              <w:rPr>
                <w:rStyle w:val="Hyperlink"/>
                <w:noProof/>
              </w:rPr>
              <w:t>Ethical and Legal Considerations</w:t>
            </w:r>
            <w:r w:rsidR="00C70569">
              <w:rPr>
                <w:noProof/>
                <w:webHidden/>
              </w:rPr>
              <w:tab/>
            </w:r>
            <w:r w:rsidR="00C70569">
              <w:rPr>
                <w:noProof/>
                <w:webHidden/>
              </w:rPr>
              <w:fldChar w:fldCharType="begin"/>
            </w:r>
            <w:r w:rsidR="00C70569">
              <w:rPr>
                <w:noProof/>
                <w:webHidden/>
              </w:rPr>
              <w:instrText xml:space="preserve"> PAGEREF _Toc243317728 \h </w:instrText>
            </w:r>
            <w:r w:rsidR="00C70569">
              <w:rPr>
                <w:noProof/>
                <w:webHidden/>
              </w:rPr>
            </w:r>
            <w:r w:rsidR="00C70569">
              <w:rPr>
                <w:noProof/>
                <w:webHidden/>
              </w:rPr>
              <w:fldChar w:fldCharType="separate"/>
            </w:r>
            <w:r w:rsidR="00C70569">
              <w:rPr>
                <w:noProof/>
                <w:webHidden/>
              </w:rPr>
              <w:t>4</w:t>
            </w:r>
            <w:r w:rsidR="00C70569">
              <w:rPr>
                <w:noProof/>
                <w:webHidden/>
              </w:rPr>
              <w:fldChar w:fldCharType="end"/>
            </w:r>
          </w:hyperlink>
        </w:p>
        <w:p w14:paraId="6D2C5D25" w14:textId="3D8B1F2E"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9" w:history="1">
            <w:r w:rsidR="00C70569" w:rsidRPr="0040534A">
              <w:rPr>
                <w:rStyle w:val="Hyperlink"/>
                <w:noProof/>
              </w:rPr>
              <w:t>References</w:t>
            </w:r>
            <w:r w:rsidR="00C70569">
              <w:rPr>
                <w:noProof/>
                <w:webHidden/>
              </w:rPr>
              <w:tab/>
            </w:r>
            <w:r w:rsidR="00C70569">
              <w:rPr>
                <w:noProof/>
                <w:webHidden/>
              </w:rPr>
              <w:fldChar w:fldCharType="begin"/>
            </w:r>
            <w:r w:rsidR="00C70569">
              <w:rPr>
                <w:noProof/>
                <w:webHidden/>
              </w:rPr>
              <w:instrText xml:space="preserve"> PAGEREF _Toc243317729 \h </w:instrText>
            </w:r>
            <w:r w:rsidR="00C70569">
              <w:rPr>
                <w:noProof/>
                <w:webHidden/>
              </w:rPr>
            </w:r>
            <w:r w:rsidR="00C70569">
              <w:rPr>
                <w:noProof/>
                <w:webHidden/>
              </w:rPr>
              <w:fldChar w:fldCharType="separate"/>
            </w:r>
            <w:r w:rsidR="00C70569">
              <w:rPr>
                <w:noProof/>
                <w:webHidden/>
              </w:rPr>
              <w:t>5</w:t>
            </w:r>
            <w:r w:rsidR="00C70569">
              <w:rPr>
                <w:noProof/>
                <w:webHidden/>
              </w:rPr>
              <w:fldChar w:fldCharType="end"/>
            </w:r>
          </w:hyperlink>
        </w:p>
        <w:p w14:paraId="59FE3360" w14:textId="5E17211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30" w:history="1">
            <w:r w:rsidR="00C70569" w:rsidRPr="0040534A">
              <w:rPr>
                <w:rStyle w:val="Hyperlink"/>
                <w:noProof/>
              </w:rPr>
              <w:t>Appendix</w:t>
            </w:r>
            <w:r w:rsidR="00C70569">
              <w:rPr>
                <w:noProof/>
                <w:webHidden/>
              </w:rPr>
              <w:tab/>
            </w:r>
            <w:r w:rsidR="00C70569">
              <w:rPr>
                <w:noProof/>
                <w:webHidden/>
              </w:rPr>
              <w:fldChar w:fldCharType="begin"/>
            </w:r>
            <w:r w:rsidR="00C70569">
              <w:rPr>
                <w:noProof/>
                <w:webHidden/>
              </w:rPr>
              <w:instrText xml:space="preserve"> PAGEREF _Toc243317730 \h </w:instrText>
            </w:r>
            <w:r w:rsidR="00C70569">
              <w:rPr>
                <w:noProof/>
                <w:webHidden/>
              </w:rPr>
            </w:r>
            <w:r w:rsidR="00C70569">
              <w:rPr>
                <w:noProof/>
                <w:webHidden/>
              </w:rPr>
              <w:fldChar w:fldCharType="separate"/>
            </w:r>
            <w:r w:rsidR="00C70569">
              <w:rPr>
                <w:noProof/>
                <w:webHidden/>
              </w:rPr>
              <w:t>6</w:t>
            </w:r>
            <w:r w:rsidR="00C70569">
              <w:rPr>
                <w:noProof/>
                <w:webHidden/>
              </w:rPr>
              <w:fldChar w:fldCharType="end"/>
            </w:r>
          </w:hyperlink>
        </w:p>
        <w:p w14:paraId="4B40D440" w14:textId="385DEE90" w:rsidR="00C70569" w:rsidRDefault="00C70569">
          <w:r>
            <w:rPr>
              <w:b/>
              <w:bCs/>
              <w:lang w:val="en-GB"/>
            </w:rPr>
            <w:fldChar w:fldCharType="end"/>
          </w:r>
        </w:p>
      </w:sdtContent>
    </w:sdt>
    <w:p w14:paraId="603E4E1C" w14:textId="77777777" w:rsidR="0051184F" w:rsidRDefault="0051184F"/>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4811BABB" w14:textId="77777777" w:rsidR="0051184F" w:rsidRDefault="076431D7">
      <w:pPr>
        <w:pStyle w:val="Heading1"/>
        <w:spacing w:after="0"/>
      </w:pPr>
      <w:bookmarkStart w:id="0" w:name="_Toc243317719"/>
      <w:r>
        <w:lastRenderedPageBreak/>
        <w:t>Introduction</w:t>
      </w:r>
      <w:bookmarkEnd w:id="0"/>
    </w:p>
    <w:p w14:paraId="6BEEBC9E" w14:textId="4EBC8AEC"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supply chain is important for meeting market demand and making sure goods reach customers on time. An efficient supply chain can help companies reduce transport and delivery costs, use less fuel and reduce emissions, helping to protect the environment.</w:t>
      </w:r>
    </w:p>
    <w:p w14:paraId="4A6094BD" w14:textId="15796102"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However, the supply chain can also affect the final price paid by consumers. Transport costs, delivery delays, changes in transport routes, political events and other unexpected problems can increase business costs and lead to higher prices for customers.</w:t>
      </w:r>
    </w:p>
    <w:p w14:paraId="05A95D8F" w14:textId="49D039F7" w:rsidR="00FE4204" w:rsidRPr="00FE4204" w:rsidRDefault="10945FBB" w:rsidP="00FE4204">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Recent changes in food prices and consumer spending highlight the importance of understanding the factors that influence the cost of everyday goods. Taxes, geopolitical developments, transportation costs and other economic factors can all contribute to price fluctuations</w:t>
      </w:r>
      <w:r w:rsidR="00FE4204">
        <w:rPr>
          <w:rFonts w:ascii="Aptos" w:eastAsia="Aptos" w:hAnsi="Aptos" w:cs="Aptos"/>
          <w:color w:val="000000" w:themeColor="text1"/>
          <w:sz w:val="24"/>
          <w:szCs w:val="24"/>
        </w:rPr>
        <w:t>.</w:t>
      </w:r>
    </w:p>
    <w:p w14:paraId="6B356D46" w14:textId="2339C690" w:rsidR="0051184F" w:rsidRDefault="29C430B0">
      <w:pPr>
        <w:pStyle w:val="Heading1"/>
        <w:spacing w:before="0"/>
      </w:pPr>
      <w:bookmarkStart w:id="1" w:name="_Toc243317720"/>
      <w:r>
        <w:t xml:space="preserve">Problem </w:t>
      </w:r>
      <w:r w:rsidR="001E3EB7">
        <w:t>D</w:t>
      </w:r>
      <w:r>
        <w:t>efinition</w:t>
      </w:r>
      <w:bookmarkEnd w:id="1"/>
      <w:r w:rsidR="076431D7">
        <w:t xml:space="preserve"> </w:t>
      </w:r>
    </w:p>
    <w:p w14:paraId="138BB236" w14:textId="544C9A23" w:rsidR="00FE4204" w:rsidRDefault="183265BD"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This project proposes a predictive model that estimates how supply chain disruptions, such as transport delays, higher freight costs and energy price shocks, translate into consumer price increases in Ireland. By forecasting this impact in advance, the model can support decisions on how to reduce its effect on end customers, for example through scenario analysis of alternative routes, suppliers or stock levels. </w:t>
      </w:r>
    </w:p>
    <w:p w14:paraId="29F59E4B" w14:textId="4D0F6376" w:rsidR="22ABE32A" w:rsidRPr="001E3EB7" w:rsidRDefault="001E3EB7" w:rsidP="001E3EB7">
      <w:pPr>
        <w:pStyle w:val="Heading1"/>
        <w:spacing w:before="0"/>
      </w:pPr>
      <w:bookmarkStart w:id="2" w:name="_Toc243317721"/>
      <w:r>
        <w:t>Aim and Objectives</w:t>
      </w:r>
      <w:bookmarkEnd w:id="2"/>
    </w:p>
    <w:p w14:paraId="6F111EA1" w14:textId="5BC29D13" w:rsidR="22ABE32A" w:rsidRDefault="22ABE32A"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central objective is developing a predictive model that estimates how supply chain disruptions affect consumer prices in Ireland, and to use it to support decisions that reduce the impact on end customers gives business advantages.</w:t>
      </w:r>
    </w:p>
    <w:p w14:paraId="546891A3" w14:textId="19C20FA7" w:rsidR="22ABE32A" w:rsidRDefault="001E3EB7" w:rsidP="00FE4204">
      <w:pPr>
        <w:pStyle w:val="Heading2"/>
      </w:pPr>
      <w:bookmarkStart w:id="3" w:name="_Toc243317722"/>
      <w:r>
        <w:t>Specific Objectives</w:t>
      </w:r>
      <w:bookmarkEnd w:id="3"/>
    </w:p>
    <w:p w14:paraId="419FCCEE" w14:textId="77777777" w:rsidR="00FE4204" w:rsidRPr="00FE4204" w:rsidRDefault="00FE4204" w:rsidP="00FE4204"/>
    <w:p w14:paraId="6325CEFD" w14:textId="52605311"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collect, clean and integrate public monthly data on Irish consumer prices (CSO) and supply chain pressure indicators.</w:t>
      </w:r>
    </w:p>
    <w:p w14:paraId="3B1C235F" w14:textId="38AFDA96"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analyse the relationship between supply chain pressure and price changes in a selected category, including the time lag between disruption and price effect.</w:t>
      </w:r>
    </w:p>
    <w:p w14:paraId="6573C83D" w14:textId="0666456D"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build and compare a baseline model with machine learning models (Linear Regression and Random Forest)</w:t>
      </w:r>
    </w:p>
    <w:p w14:paraId="42EDC1D3" w14:textId="2F35448C"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present forecasts and scenarios in an interactive dashboard, and to document the limitations and ethical considerations of the model.</w:t>
      </w:r>
    </w:p>
    <w:p w14:paraId="4F82211E" w14:textId="1E2A86AA" w:rsidR="2FA8F53B" w:rsidRDefault="2FA8F53B" w:rsidP="2FA8F53B"/>
    <w:p w14:paraId="12BE8A2D" w14:textId="5A0B78C3" w:rsidR="0051184F" w:rsidRPr="001E3EB7" w:rsidRDefault="001E3EB7" w:rsidP="001E3EB7">
      <w:pPr>
        <w:pStyle w:val="Heading1"/>
        <w:spacing w:before="0"/>
      </w:pPr>
      <w:bookmarkStart w:id="4" w:name="_Toc243317723"/>
      <w:r>
        <w:lastRenderedPageBreak/>
        <w:t>Scope</w:t>
      </w:r>
      <w:bookmarkEnd w:id="4"/>
    </w:p>
    <w:p w14:paraId="371D8290" w14:textId="6C6D2F25" w:rsidR="0051184F" w:rsidRPr="005704BF" w:rsidRDefault="4A41E570" w:rsidP="2FA8F53B">
      <w:pPr>
        <w:spacing w:after="0" w:line="276"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Supply chain pressure indicators improve the accuracy of consumer price forecasts in Ireland compared with a baseline that uses past prices </w:t>
      </w:r>
      <w:r w:rsidR="0001174F" w:rsidRPr="2FA8F53B">
        <w:rPr>
          <w:rFonts w:ascii="Aptos" w:eastAsia="Aptos" w:hAnsi="Aptos" w:cs="Aptos"/>
          <w:color w:val="000000" w:themeColor="text1"/>
          <w:sz w:val="24"/>
          <w:szCs w:val="24"/>
        </w:rPr>
        <w:t>only.</w:t>
      </w:r>
      <w:r w:rsidR="0001174F">
        <w:rPr>
          <w:rFonts w:ascii="Aptos" w:eastAsia="Aptos" w:hAnsi="Aptos" w:cs="Aptos"/>
          <w:color w:val="000000" w:themeColor="text1"/>
          <w:sz w:val="24"/>
          <w:szCs w:val="24"/>
        </w:rPr>
        <w:t xml:space="preserve"> </w:t>
      </w:r>
      <w:r w:rsidR="0001174F" w:rsidRPr="2FA8F53B">
        <w:rPr>
          <w:rFonts w:ascii="Aptos" w:eastAsia="Aptos" w:hAnsi="Aptos" w:cs="Aptos"/>
          <w:color w:val="000000" w:themeColor="text1"/>
          <w:sz w:val="24"/>
          <w:szCs w:val="24"/>
        </w:rPr>
        <w:t>In</w:t>
      </w:r>
      <w:r w:rsidRPr="2FA8F53B">
        <w:rPr>
          <w:rFonts w:ascii="Aptos" w:eastAsia="Aptos" w:hAnsi="Aptos" w:cs="Aptos"/>
          <w:color w:val="000000" w:themeColor="text1"/>
          <w:sz w:val="24"/>
          <w:szCs w:val="24"/>
        </w:rPr>
        <w:t xml:space="preserve"> this project for example the next step the focus will be in the food category, The objective is to investigate whether supply-chain indicators can help predict changes in that category.</w:t>
      </w:r>
    </w:p>
    <w:p w14:paraId="4BD5D94A" w14:textId="4517A6CA" w:rsidR="0051184F" w:rsidRDefault="0051184F" w:rsidP="2FA8F53B">
      <w:pPr>
        <w:spacing w:after="0" w:line="276" w:lineRule="auto"/>
        <w:rPr>
          <w:rFonts w:ascii="Aptos" w:eastAsia="Aptos" w:hAnsi="Aptos" w:cs="Aptos"/>
          <w:color w:val="000000" w:themeColor="text1"/>
          <w:sz w:val="24"/>
          <w:szCs w:val="24"/>
          <w:lang w:val="en-US"/>
        </w:rPr>
      </w:pPr>
    </w:p>
    <w:p w14:paraId="5125BB5B" w14:textId="44F4F546" w:rsidR="0051184F" w:rsidRPr="001E3EB7" w:rsidRDefault="001E3EB7" w:rsidP="001E3EB7">
      <w:pPr>
        <w:pStyle w:val="Heading1"/>
        <w:spacing w:before="0"/>
      </w:pPr>
      <w:bookmarkStart w:id="5" w:name="_Toc243317724"/>
      <w:r>
        <w:t>Methodology</w:t>
      </w:r>
      <w:bookmarkEnd w:id="5"/>
    </w:p>
    <w:p w14:paraId="7281560F" w14:textId="33B68A57" w:rsidR="001E3EB7" w:rsidRDefault="4A41E570"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This project will adopt a quantitative research approach using historical data from official </w:t>
      </w:r>
      <w:r w:rsidRPr="2FA8F53B">
        <w:rPr>
          <w:rFonts w:ascii="Aptos" w:eastAsia="Aptos" w:hAnsi="Aptos" w:cs="Aptos"/>
          <w:i/>
          <w:iCs/>
          <w:color w:val="000000" w:themeColor="text1"/>
          <w:sz w:val="24"/>
          <w:szCs w:val="24"/>
        </w:rPr>
        <w:t>Irish</w:t>
      </w:r>
      <w:r w:rsidRPr="2FA8F53B">
        <w:rPr>
          <w:rFonts w:ascii="Aptos" w:eastAsia="Aptos" w:hAnsi="Aptos" w:cs="Aptos"/>
          <w:color w:val="000000" w:themeColor="text1"/>
          <w:sz w:val="24"/>
          <w:szCs w:val="24"/>
        </w:rPr>
        <w:t xml:space="preserve"> and</w:t>
      </w:r>
      <w:r w:rsidRPr="2FA8F53B">
        <w:rPr>
          <w:rFonts w:ascii="Aptos" w:eastAsia="Aptos" w:hAnsi="Aptos" w:cs="Aptos"/>
          <w:i/>
          <w:iCs/>
          <w:color w:val="000000" w:themeColor="text1"/>
          <w:sz w:val="24"/>
          <w:szCs w:val="24"/>
        </w:rPr>
        <w:t xml:space="preserve"> European statistical sources</w:t>
      </w:r>
      <w:r w:rsidRPr="2FA8F53B">
        <w:rPr>
          <w:rFonts w:ascii="Aptos" w:eastAsia="Aptos" w:hAnsi="Aptos" w:cs="Aptos"/>
          <w:color w:val="000000" w:themeColor="text1"/>
          <w:sz w:val="24"/>
          <w:szCs w:val="24"/>
        </w:rPr>
        <w:t xml:space="preserve">. </w:t>
      </w:r>
    </w:p>
    <w:p w14:paraId="66526CED" w14:textId="77DCEAB0"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Collection</w:t>
      </w:r>
    </w:p>
    <w:p w14:paraId="748691FF" w14:textId="62CA4FF4"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Historical consumer price data will be collected from the Central Statistics Office (CSO) Ireland. Additional supply-chain indicators, such as import price and volume indices, will be investigated as potential explanatory variables. </w:t>
      </w:r>
    </w:p>
    <w:p w14:paraId="64CE11F0" w14:textId="509E0AC5"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Preparation</w:t>
      </w:r>
    </w:p>
    <w:p w14:paraId="7648D288" w14:textId="2984E6EE"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datasets will be cleaned and prepared using Python in Jupiter and the Pandas library. This stage will include checking missing values, date formats, selecting relevant variables and aligning observations by month. </w:t>
      </w:r>
    </w:p>
    <w:p w14:paraId="194B94E9" w14:textId="5B8B5C92"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Predictive Modelling</w:t>
      </w:r>
    </w:p>
    <w:p w14:paraId="0739605C" w14:textId="1AF8087A"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A regression-based approach will be considered because the target variable will represent a numerical consumer price index or its change over time. Linear Regression will be used as a baseline model, with additional models such as Decision Tree Regression or Random Forest Regression.</w:t>
      </w:r>
    </w:p>
    <w:p w14:paraId="1B14D85D" w14:textId="7039B637"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Interpretation and Deliverables</w:t>
      </w:r>
    </w:p>
    <w:p w14:paraId="78D68D39" w14:textId="310732BC"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final stage will interpret the model results in a business context. Python visualisations and a dashboard will present consumer price trends, relevant supply-chain indicators and model predictions. The findings will discuss the potential usefulness and limitations of the model for monitoring consumer price pressures in Ireland.</w:t>
      </w:r>
    </w:p>
    <w:p w14:paraId="1FD221EE" w14:textId="69838D57" w:rsidR="0051184F" w:rsidRPr="001E3EB7" w:rsidRDefault="001E3EB7" w:rsidP="001E3EB7">
      <w:pPr>
        <w:pStyle w:val="Heading1"/>
        <w:spacing w:before="0"/>
      </w:pPr>
      <w:bookmarkStart w:id="6" w:name="_Toc243317725"/>
      <w:r>
        <w:t>Data Sources</w:t>
      </w:r>
      <w:bookmarkEnd w:id="6"/>
      <w:r>
        <w:t xml:space="preserve"> </w:t>
      </w:r>
    </w:p>
    <w:p w14:paraId="306B273D" w14:textId="1B23A634" w:rsidR="0051184F" w:rsidRDefault="4A41E570"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The data source for this project will be the </w:t>
      </w:r>
      <w:r w:rsidRPr="2FA8F53B">
        <w:rPr>
          <w:rFonts w:ascii="Aptos" w:eastAsia="Aptos" w:hAnsi="Aptos" w:cs="Aptos"/>
          <w:i/>
          <w:iCs/>
          <w:color w:val="000000" w:themeColor="text1"/>
          <w:sz w:val="24"/>
          <w:szCs w:val="24"/>
        </w:rPr>
        <w:t>Central Statistics Office (CSO) Ireland</w:t>
      </w:r>
      <w:r w:rsidRPr="2FA8F53B">
        <w:rPr>
          <w:rFonts w:ascii="Aptos" w:eastAsia="Aptos" w:hAnsi="Aptos" w:cs="Aptos"/>
          <w:color w:val="000000" w:themeColor="text1"/>
          <w:sz w:val="24"/>
          <w:szCs w:val="24"/>
        </w:rPr>
        <w:t>, specifically the</w:t>
      </w:r>
      <w:r w:rsidRPr="2FA8F53B">
        <w:rPr>
          <w:rFonts w:ascii="Aptos" w:eastAsia="Aptos" w:hAnsi="Aptos" w:cs="Aptos"/>
          <w:i/>
          <w:iCs/>
          <w:color w:val="000000" w:themeColor="text1"/>
          <w:sz w:val="24"/>
          <w:szCs w:val="24"/>
        </w:rPr>
        <w:t xml:space="preserve"> Consumer Price Index by Commodity Group dataset (CPM20). </w:t>
      </w:r>
      <w:r w:rsidRPr="2FA8F53B">
        <w:rPr>
          <w:rFonts w:ascii="Aptos" w:eastAsia="Aptos" w:hAnsi="Aptos" w:cs="Aptos"/>
          <w:color w:val="000000" w:themeColor="text1"/>
          <w:sz w:val="24"/>
          <w:szCs w:val="24"/>
        </w:rPr>
        <w:t>This dataset contains monthly consumer price index data organised by commodity group. The downloaded file includes the variables Statistic Label, Month, Commodity Group, UNIT and VALUE.</w:t>
      </w:r>
    </w:p>
    <w:p w14:paraId="09BD4AC4" w14:textId="37B9C7D6" w:rsidR="0051184F" w:rsidRPr="001E3EB7" w:rsidRDefault="001E3EB7" w:rsidP="001E3EB7">
      <w:pPr>
        <w:pStyle w:val="Heading1"/>
        <w:spacing w:before="0"/>
      </w:pPr>
      <w:bookmarkStart w:id="7" w:name="_Toc243317726"/>
      <w:r>
        <w:lastRenderedPageBreak/>
        <w:t>Expected Deliverables</w:t>
      </w:r>
      <w:bookmarkEnd w:id="7"/>
    </w:p>
    <w:p w14:paraId="7577DE4B" w14:textId="516332B2" w:rsidR="0051184F" w:rsidRDefault="43F25511"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models will be evaluated using appropriate metrics, including Mean Absolute</w:t>
      </w:r>
      <w:r w:rsidRPr="2FA8F53B">
        <w:rPr>
          <w:rFonts w:ascii="Aptos" w:eastAsia="Aptos" w:hAnsi="Aptos" w:cs="Aptos"/>
          <w:b/>
          <w:bCs/>
          <w:color w:val="FF0000"/>
          <w:sz w:val="24"/>
          <w:szCs w:val="24"/>
        </w:rPr>
        <w:t xml:space="preserve"> </w:t>
      </w:r>
      <w:r w:rsidRPr="2FA8F53B">
        <w:rPr>
          <w:rFonts w:ascii="Aptos" w:eastAsia="Aptos" w:hAnsi="Aptos" w:cs="Aptos"/>
          <w:color w:val="000000" w:themeColor="text1"/>
          <w:sz w:val="24"/>
          <w:szCs w:val="24"/>
        </w:rPr>
        <w:t>Error (MAE) and Root Mean Squared Error (RMSE). Historical observations will be divided chronologically into training and testing periods to reduce the risk of data leakage. The results will be compared to determine how accurately the selected indicators predict consumer price movements.</w:t>
      </w:r>
    </w:p>
    <w:p w14:paraId="6D342545" w14:textId="6D26A1DC" w:rsidR="001E3EB7" w:rsidRPr="001E3EB7" w:rsidRDefault="001E3EB7" w:rsidP="001E3EB7">
      <w:pPr>
        <w:pStyle w:val="Heading1"/>
        <w:spacing w:before="0"/>
      </w:pPr>
      <w:bookmarkStart w:id="8" w:name="_Toc243317727"/>
      <w:r>
        <w:t xml:space="preserve">Project Timeline using </w:t>
      </w:r>
      <w:r w:rsidR="00A87A0E">
        <w:t>Gantt Chart</w:t>
      </w:r>
      <w:bookmarkEnd w:id="8"/>
    </w:p>
    <w:p w14:paraId="48978481" w14:textId="4FAC156E" w:rsidR="0051184F" w:rsidRDefault="0051184F" w:rsidP="2FA8F53B">
      <w:pPr>
        <w:rPr>
          <w:color w:val="000000" w:themeColor="text1"/>
          <w:sz w:val="28"/>
          <w:szCs w:val="28"/>
          <w:lang w:val="en-US"/>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22"/>
        <w:gridCol w:w="2172"/>
        <w:gridCol w:w="497"/>
        <w:gridCol w:w="477"/>
        <w:gridCol w:w="488"/>
        <w:gridCol w:w="496"/>
        <w:gridCol w:w="501"/>
        <w:gridCol w:w="458"/>
        <w:gridCol w:w="530"/>
        <w:gridCol w:w="515"/>
        <w:gridCol w:w="531"/>
        <w:gridCol w:w="487"/>
        <w:gridCol w:w="427"/>
        <w:gridCol w:w="588"/>
        <w:gridCol w:w="526"/>
      </w:tblGrid>
      <w:tr w:rsidR="2FA8F53B" w14:paraId="3B939905" w14:textId="77777777" w:rsidTr="2FA8F53B">
        <w:trPr>
          <w:trHeight w:val="37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3864"/>
            <w:tcMar>
              <w:top w:w="45" w:type="dxa"/>
              <w:left w:w="60" w:type="dxa"/>
              <w:bottom w:w="45" w:type="dxa"/>
              <w:right w:w="60" w:type="dxa"/>
            </w:tcMar>
          </w:tcPr>
          <w:p w14:paraId="69EBA52C" w14:textId="6332BDB1"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shd w:val="clear" w:color="auto" w:fill="1F3864"/>
            <w:tcMar>
              <w:top w:w="45" w:type="dxa"/>
              <w:left w:w="60" w:type="dxa"/>
              <w:bottom w:w="45" w:type="dxa"/>
              <w:right w:w="60" w:type="dxa"/>
            </w:tcMar>
          </w:tcPr>
          <w:p w14:paraId="30FDBD86" w14:textId="0C1D5DE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Task list</w:t>
            </w:r>
          </w:p>
        </w:tc>
        <w:tc>
          <w:tcPr>
            <w:tcW w:w="500" w:type="dxa"/>
            <w:tcBorders>
              <w:top w:val="single" w:sz="6" w:space="0" w:color="BFBFBF" w:themeColor="background1" w:themeShade="BF"/>
              <w:left w:val="single" w:sz="2" w:space="0" w:color="000000" w:themeColor="text1"/>
              <w:bottom w:val="nil"/>
              <w:right w:val="single" w:sz="6" w:space="0" w:color="BFBFBF" w:themeColor="background1" w:themeShade="BF"/>
            </w:tcBorders>
            <w:shd w:val="clear" w:color="auto" w:fill="1F3864"/>
            <w:tcMar>
              <w:top w:w="45" w:type="dxa"/>
              <w:left w:w="60" w:type="dxa"/>
              <w:bottom w:w="45" w:type="dxa"/>
              <w:right w:w="60" w:type="dxa"/>
            </w:tcMar>
          </w:tcPr>
          <w:p w14:paraId="3129BD32" w14:textId="3B3C9A22"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c>
          <w:tcPr>
            <w:tcW w:w="48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DC7A219" w14:textId="77AB70F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Oct</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E0CA5E2" w14:textId="3F512D5C"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Nov</w:t>
            </w:r>
          </w:p>
        </w:tc>
        <w:tc>
          <w:tcPr>
            <w:tcW w:w="499"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A07150A" w14:textId="6A160E46"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Dez</w:t>
            </w:r>
          </w:p>
        </w:tc>
        <w:tc>
          <w:tcPr>
            <w:tcW w:w="50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2EB3011" w14:textId="1CE519A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Jan</w:t>
            </w:r>
          </w:p>
        </w:tc>
        <w:tc>
          <w:tcPr>
            <w:tcW w:w="46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37C1372D" w14:textId="044DACA5" w:rsidR="2FA8F53B" w:rsidRDefault="2FA8F53B" w:rsidP="2FA8F53B">
            <w:pPr>
              <w:spacing w:after="0"/>
              <w:jc w:val="center"/>
              <w:rPr>
                <w:rFonts w:ascii="Arial" w:eastAsia="Arial" w:hAnsi="Arial" w:cs="Arial"/>
                <w:color w:val="FFFFFF" w:themeColor="background1"/>
                <w:sz w:val="18"/>
                <w:szCs w:val="18"/>
              </w:rPr>
            </w:pPr>
            <w:proofErr w:type="spellStart"/>
            <w:r w:rsidRPr="2FA8F53B">
              <w:rPr>
                <w:rFonts w:ascii="Arial" w:eastAsia="Arial" w:hAnsi="Arial" w:cs="Arial"/>
                <w:b/>
                <w:bCs/>
                <w:color w:val="FFFFFF" w:themeColor="background1"/>
                <w:sz w:val="18"/>
                <w:szCs w:val="18"/>
              </w:rPr>
              <w:t>Fev</w:t>
            </w:r>
            <w:proofErr w:type="spellEnd"/>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3916003" w14:textId="77EAD31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Mar</w:t>
            </w:r>
          </w:p>
        </w:tc>
        <w:tc>
          <w:tcPr>
            <w:tcW w:w="52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746A99F" w14:textId="7BAEA49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Apr</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450C1C7" w14:textId="42E3423E"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May</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1455E65" w14:textId="579C6EB9"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Jun</w:t>
            </w:r>
          </w:p>
        </w:tc>
        <w:tc>
          <w:tcPr>
            <w:tcW w:w="43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6F12532" w14:textId="4EAFEB87"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Jul</w:t>
            </w:r>
          </w:p>
        </w:tc>
        <w:tc>
          <w:tcPr>
            <w:tcW w:w="59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B974D8F" w14:textId="0E5BB51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Ago</w:t>
            </w:r>
          </w:p>
        </w:tc>
        <w:tc>
          <w:tcPr>
            <w:tcW w:w="53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1F3864"/>
            <w:tcMar>
              <w:top w:w="45" w:type="dxa"/>
              <w:left w:w="60" w:type="dxa"/>
              <w:bottom w:w="45" w:type="dxa"/>
              <w:right w:w="60" w:type="dxa"/>
            </w:tcMar>
          </w:tcPr>
          <w:p w14:paraId="71031C11" w14:textId="2BDCD8B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r>
      <w:tr w:rsidR="2FA8F53B" w14:paraId="79DC58FB"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9A7F032" w14:textId="2FD5942D"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720741" w14:textId="5E9852E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Read the brief and assessment criteria</w:t>
            </w:r>
          </w:p>
        </w:tc>
        <w:tc>
          <w:tcPr>
            <w:tcW w:w="500" w:type="dxa"/>
            <w:tcBorders>
              <w:top w:val="nil"/>
              <w:left w:val="single" w:sz="2" w:space="0" w:color="000000" w:themeColor="text1"/>
              <w:bottom w:val="nil"/>
              <w:right w:val="nil"/>
            </w:tcBorders>
            <w:shd w:val="clear" w:color="auto" w:fill="3A7C22" w:themeFill="accent6" w:themeFillShade="BF"/>
            <w:tcMar>
              <w:top w:w="45" w:type="dxa"/>
              <w:left w:w="60" w:type="dxa"/>
              <w:bottom w:w="45" w:type="dxa"/>
              <w:right w:w="60" w:type="dxa"/>
            </w:tcMar>
          </w:tcPr>
          <w:p w14:paraId="3DE22EA6" w14:textId="114C607E"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28FCE688" w14:textId="6D443B0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E035148" w14:textId="194A867A"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2115521" w14:textId="5B38DC67"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250D2763" w14:textId="3D6F695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A72B539" w14:textId="39CFF83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D057B71" w14:textId="2F8FB67D"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4BB1D1B" w14:textId="48271791"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562D562" w14:textId="35C8E0F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7D480" w14:textId="6EE0B80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ECB1F4" w14:textId="31E6E47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9E2AF34" w14:textId="1DC1152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02136F4" w14:textId="6AA17C91" w:rsidR="2FA8F53B" w:rsidRDefault="2FA8F53B" w:rsidP="2FA8F53B">
            <w:pPr>
              <w:spacing w:after="0"/>
              <w:rPr>
                <w:rFonts w:ascii="Arial" w:eastAsia="Arial" w:hAnsi="Arial" w:cs="Arial"/>
                <w:sz w:val="20"/>
                <w:szCs w:val="20"/>
              </w:rPr>
            </w:pPr>
          </w:p>
        </w:tc>
      </w:tr>
      <w:tr w:rsidR="2FA8F53B" w14:paraId="306B409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2C6DBB7" w14:textId="35CF4D01"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A1C9311" w14:textId="03E95C00"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Define the problem, objectives and project questions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4E3D2E2" w14:textId="5D458D6B"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0689E0E7" w14:textId="025C9A3B"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52C6556" w14:textId="164B07CD" w:rsidR="2FA8F53B" w:rsidRDefault="2FA8F53B" w:rsidP="2FA8F53B">
            <w:pPr>
              <w:spacing w:after="0" w:line="278" w:lineRule="auto"/>
              <w:jc w:val="center"/>
              <w:rPr>
                <w:rFonts w:ascii="Arial" w:eastAsia="Arial" w:hAnsi="Arial" w:cs="Arial"/>
                <w:sz w:val="18"/>
                <w:szCs w:val="18"/>
                <w:lang w:val="en-US"/>
              </w:rPr>
            </w:pPr>
          </w:p>
        </w:tc>
        <w:tc>
          <w:tcPr>
            <w:tcW w:w="499" w:type="dxa"/>
            <w:tcBorders>
              <w:top w:val="nil"/>
              <w:left w:val="nil"/>
              <w:bottom w:val="nil"/>
              <w:right w:val="nil"/>
            </w:tcBorders>
            <w:tcMar>
              <w:top w:w="45" w:type="dxa"/>
              <w:left w:w="60" w:type="dxa"/>
              <w:bottom w:w="45" w:type="dxa"/>
              <w:right w:w="60" w:type="dxa"/>
            </w:tcMar>
          </w:tcPr>
          <w:p w14:paraId="469F9EA8" w14:textId="0DBBFF25" w:rsidR="2FA8F53B" w:rsidRDefault="2FA8F53B" w:rsidP="2FA8F53B">
            <w:pPr>
              <w:spacing w:after="0"/>
              <w:rPr>
                <w:rFonts w:ascii="Arial" w:eastAsia="Arial" w:hAnsi="Arial" w:cs="Arial"/>
                <w:color w:val="F5F5F5"/>
                <w:sz w:val="20"/>
                <w:szCs w:val="20"/>
              </w:rPr>
            </w:pPr>
          </w:p>
        </w:tc>
        <w:tc>
          <w:tcPr>
            <w:tcW w:w="505" w:type="dxa"/>
            <w:tcBorders>
              <w:top w:val="nil"/>
              <w:left w:val="nil"/>
              <w:bottom w:val="nil"/>
              <w:right w:val="nil"/>
            </w:tcBorders>
            <w:tcMar>
              <w:top w:w="45" w:type="dxa"/>
              <w:left w:w="60" w:type="dxa"/>
              <w:bottom w:w="45" w:type="dxa"/>
              <w:right w:w="60" w:type="dxa"/>
            </w:tcMar>
          </w:tcPr>
          <w:p w14:paraId="3BC7BC64" w14:textId="31160534"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50C01527" w14:textId="260AA41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933BED6" w14:textId="4DE0B0D5"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4D065586" w14:textId="719A698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5E3D483" w14:textId="44100BB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CD94C26" w14:textId="61A4FF0B"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D3F5A20" w14:textId="1B423F26"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533678A" w14:textId="09D5A0BB"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E5E64A3" w14:textId="7F827C54" w:rsidR="2FA8F53B" w:rsidRDefault="2FA8F53B" w:rsidP="2FA8F53B">
            <w:pPr>
              <w:spacing w:after="0"/>
              <w:rPr>
                <w:rFonts w:ascii="Arial" w:eastAsia="Arial" w:hAnsi="Arial" w:cs="Arial"/>
                <w:sz w:val="20"/>
                <w:szCs w:val="20"/>
              </w:rPr>
            </w:pPr>
          </w:p>
        </w:tc>
      </w:tr>
      <w:tr w:rsidR="2FA8F53B" w14:paraId="33D2281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4F2398B" w14:textId="5D783EC4"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341705D" w14:textId="7EAD774D"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Background research and references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9A8CF5" w14:textId="24D0C56A"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626F03B8" w14:textId="5272343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5B52557" w14:textId="1508E2E1"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26093425" w14:textId="74D21E0A"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07CB570B" w14:textId="2F571630"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67A03EFB" w14:textId="30A70009"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35C0E8D" w14:textId="39797FEE"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4761AE8" w14:textId="6A6D80F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34153B1" w14:textId="7C0320E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8B12BFB" w14:textId="14CA5FE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BBFEFBE" w14:textId="31E64289"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2045E5B9" w14:textId="2CEE24A8"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9826610" w14:textId="54DBF1D7" w:rsidR="2FA8F53B" w:rsidRDefault="2FA8F53B" w:rsidP="2FA8F53B">
            <w:pPr>
              <w:spacing w:after="0"/>
              <w:rPr>
                <w:rFonts w:ascii="Arial" w:eastAsia="Arial" w:hAnsi="Arial" w:cs="Arial"/>
                <w:sz w:val="20"/>
                <w:szCs w:val="20"/>
              </w:rPr>
            </w:pPr>
          </w:p>
        </w:tc>
      </w:tr>
      <w:tr w:rsidR="2FA8F53B" w14:paraId="29CC0D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0EB6893" w14:textId="32969108"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ACEF31" w14:textId="1A9CB8CC"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Identify and describe data sources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F69E368" w14:textId="7CFBF3F1"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85211AA" w14:textId="677F9CB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9E961AB" w14:textId="2F367030"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95B7E31" w14:textId="24B811E0"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DB2029A" w14:textId="0765C8A7"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FE069DF" w14:textId="106EFDD1"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9D551B1" w14:textId="322BA78D"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735D474" w14:textId="7BB029A4"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F871FC4" w14:textId="6C4A333B"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1ED30A1" w14:textId="0B9FA010"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CA87B00" w14:textId="26CB5678"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4190F73" w14:textId="54E5C1F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4BFC844" w14:textId="7C2CA453" w:rsidR="2FA8F53B" w:rsidRDefault="2FA8F53B" w:rsidP="2FA8F53B">
            <w:pPr>
              <w:spacing w:after="0"/>
              <w:rPr>
                <w:rFonts w:ascii="Arial" w:eastAsia="Arial" w:hAnsi="Arial" w:cs="Arial"/>
                <w:sz w:val="20"/>
                <w:szCs w:val="20"/>
              </w:rPr>
            </w:pPr>
          </w:p>
        </w:tc>
      </w:tr>
      <w:tr w:rsidR="2FA8F53B" w14:paraId="780D34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CD59C9F" w14:textId="6456103F"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0C8C579" w14:textId="583BE9B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Write the first draft of the proposal</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854498" w14:textId="708449BD"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335325B" w14:textId="03806CDF" w:rsidR="2FA8F53B" w:rsidRDefault="2FA8F53B" w:rsidP="2FA8F53B">
            <w:pPr>
              <w:spacing w:after="0"/>
              <w:jc w:val="center"/>
              <w:rPr>
                <w:rFonts w:ascii="Arial" w:eastAsia="Arial" w:hAnsi="Arial" w:cs="Arial"/>
                <w:sz w:val="18"/>
                <w:szCs w:val="18"/>
                <w:lang w:val="en-US"/>
              </w:rPr>
            </w:pPr>
          </w:p>
        </w:tc>
        <w:tc>
          <w:tcPr>
            <w:tcW w:w="490" w:type="dxa"/>
            <w:tcBorders>
              <w:top w:val="nil"/>
              <w:left w:val="nil"/>
              <w:bottom w:val="nil"/>
              <w:right w:val="nil"/>
            </w:tcBorders>
            <w:tcMar>
              <w:top w:w="45" w:type="dxa"/>
              <w:left w:w="60" w:type="dxa"/>
              <w:bottom w:w="45" w:type="dxa"/>
              <w:right w:w="60" w:type="dxa"/>
            </w:tcMar>
          </w:tcPr>
          <w:p w14:paraId="54003E27" w14:textId="298BE49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08155A6" w14:textId="220D4C4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AE33929" w14:textId="5ED9EE1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097125B" w14:textId="595EC31C"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01A4F39" w14:textId="5A2AC210"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35FE699" w14:textId="7211D092"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2FC45949" w14:textId="7C07131B"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6976B357" w14:textId="1585BE1C"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4F369517" w14:textId="5467088A"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1292223" w14:textId="525204A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8441F98" w14:textId="561983F7" w:rsidR="2FA8F53B" w:rsidRDefault="2FA8F53B" w:rsidP="2FA8F53B">
            <w:pPr>
              <w:spacing w:after="0"/>
              <w:rPr>
                <w:rFonts w:ascii="Arial" w:eastAsia="Arial" w:hAnsi="Arial" w:cs="Arial"/>
                <w:sz w:val="20"/>
                <w:szCs w:val="20"/>
              </w:rPr>
            </w:pPr>
          </w:p>
        </w:tc>
      </w:tr>
      <w:tr w:rsidR="2FA8F53B" w14:paraId="1A65DD3A"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59E9A1C" w14:textId="5C78F146"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BD50D48" w14:textId="4EB190E3"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Risks, ethics and limitations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625C0E1" w14:textId="6E72ACD5" w:rsidR="2FA8F53B" w:rsidRDefault="2FA8F53B" w:rsidP="2FA8F53B">
            <w:pPr>
              <w:spacing w:after="0"/>
              <w:jc w:val="center"/>
              <w:rPr>
                <w:rFonts w:ascii="Arial" w:eastAsia="Arial" w:hAnsi="Arial" w:cs="Arial"/>
                <w:sz w:val="18"/>
                <w:szCs w:val="18"/>
                <w:lang w:val="en-US"/>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4837C50" w14:textId="765DAC7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1A74BD5" w14:textId="15FCED5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28C329D" w14:textId="56FA735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0FE727F" w14:textId="1BA46AA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F4CA6EF" w14:textId="62382CC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5822BF12" w14:textId="4A31393E"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9AD48D6" w14:textId="02363397"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277F42D" w14:textId="5C9DE2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F188DF4" w14:textId="0A7250B4"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701ED825" w14:textId="1DA5A23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64F1B265" w14:textId="1396183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787CB6EB" w14:textId="2115E708" w:rsidR="2FA8F53B" w:rsidRDefault="2FA8F53B" w:rsidP="2FA8F53B">
            <w:pPr>
              <w:spacing w:after="0"/>
              <w:rPr>
                <w:rFonts w:ascii="Arial" w:eastAsia="Arial" w:hAnsi="Arial" w:cs="Arial"/>
                <w:sz w:val="20"/>
                <w:szCs w:val="20"/>
              </w:rPr>
            </w:pPr>
          </w:p>
        </w:tc>
      </w:tr>
      <w:tr w:rsidR="2FA8F53B" w14:paraId="75A7050C"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B37CFAE" w14:textId="56D31F2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D3B13CA" w14:textId="1D25B33B"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Submit on Moodle (safety buffer)</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5A41734" w14:textId="647E61C2"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C8C2999" w14:textId="71D1B581"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6271C013" w14:textId="3AEE8D6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B544043" w14:textId="1CB43361"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633DB6ED" w14:textId="7FE0F0A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147FD070" w14:textId="214C0C7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2228767" w14:textId="740CC79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5C037AC9" w14:textId="3E1B39D5"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074D1C8" w14:textId="50EABC4C"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4B9EB809" w14:textId="6E5FA781"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68117B66" w14:textId="406FE19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494EDFFF" w14:textId="2121529F"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8A26DB6" w14:textId="2A140F30" w:rsidR="2FA8F53B" w:rsidRDefault="2FA8F53B" w:rsidP="2FA8F53B">
            <w:pPr>
              <w:spacing w:after="0"/>
              <w:rPr>
                <w:rFonts w:ascii="Arial" w:eastAsia="Arial" w:hAnsi="Arial" w:cs="Arial"/>
                <w:sz w:val="20"/>
                <w:szCs w:val="20"/>
              </w:rPr>
            </w:pPr>
          </w:p>
        </w:tc>
      </w:tr>
      <w:tr w:rsidR="2FA8F53B" w14:paraId="7A46A79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E0691BF" w14:textId="16BADF8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8</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E65918D" w14:textId="4A7A6012"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Baseline model</w:t>
            </w:r>
          </w:p>
          <w:p w14:paraId="5001C7E2" w14:textId="0C58B906"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Linear regression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1B45784B" w14:textId="3B78A026"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5D4BB26" w14:textId="2D069BE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shd w:val="clear" w:color="auto" w:fill="4C94D8" w:themeFill="text2" w:themeFillTint="80"/>
            <w:tcMar>
              <w:top w:w="45" w:type="dxa"/>
              <w:left w:w="60" w:type="dxa"/>
              <w:bottom w:w="45" w:type="dxa"/>
              <w:right w:w="60" w:type="dxa"/>
            </w:tcMar>
          </w:tcPr>
          <w:p w14:paraId="54C62A94" w14:textId="58B2B76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6B5AA931" w14:textId="6B91911E"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4FDA1CC5" w14:textId="7AFE232B"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6D3CF0B5" w14:textId="48180D9F"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78CCD49" w14:textId="01C24D57"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6B5FA88" w14:textId="60D6C00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9DC45F0" w14:textId="32BB508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2097B44" w14:textId="760A584F"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A03F03A" w14:textId="53C702EF"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08F67AC" w14:textId="6FB9EC0D"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234EDB7" w14:textId="701C4E4A" w:rsidR="2FA8F53B" w:rsidRDefault="2FA8F53B" w:rsidP="2FA8F53B">
            <w:pPr>
              <w:spacing w:after="0"/>
              <w:rPr>
                <w:rFonts w:ascii="Arial" w:eastAsia="Arial" w:hAnsi="Arial" w:cs="Arial"/>
                <w:sz w:val="20"/>
                <w:szCs w:val="20"/>
              </w:rPr>
            </w:pPr>
          </w:p>
        </w:tc>
      </w:tr>
      <w:tr w:rsidR="2FA8F53B" w14:paraId="0A899BC8"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0925F0E" w14:textId="4AC4DEC0"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9</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78D0A0A" w14:textId="6EF24DBC"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Validation</w:t>
            </w:r>
          </w:p>
          <w:p w14:paraId="0C0BEED7" w14:textId="59B3E42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MAE, RMSE, back-test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83B425C" w14:textId="289DA797"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12432646" w14:textId="1653675C"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2885601" w14:textId="7E98C6EF"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509B6D83" w14:textId="0B1895D3"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712B95E7" w14:textId="4E63BD9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28E364BD" w14:textId="4625210A"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7FD9B35F" w14:textId="3630567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143D7198" w14:textId="6CDCFDB9"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EF4428" w14:textId="4B82222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953D911" w14:textId="24E81DC1"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24B2662" w14:textId="2B5FEF6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4847234A" w14:textId="7D84F42D"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449DC3C" w14:textId="64958EA3" w:rsidR="2FA8F53B" w:rsidRDefault="2FA8F53B" w:rsidP="2FA8F53B">
            <w:pPr>
              <w:spacing w:after="0"/>
              <w:rPr>
                <w:rFonts w:ascii="Arial" w:eastAsia="Arial" w:hAnsi="Arial" w:cs="Arial"/>
                <w:sz w:val="20"/>
                <w:szCs w:val="20"/>
              </w:rPr>
            </w:pPr>
          </w:p>
        </w:tc>
      </w:tr>
      <w:tr w:rsidR="2FA8F53B" w14:paraId="3E7F316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B3B2F28" w14:textId="3092CB9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10</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653FADA" w14:textId="6A69E15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 xml:space="preserve">Selected </w:t>
            </w:r>
            <w:r w:rsidR="6D572C65" w:rsidRPr="2FA8F53B">
              <w:rPr>
                <w:rFonts w:ascii="Arial" w:eastAsia="Arial" w:hAnsi="Arial" w:cs="Arial"/>
                <w:sz w:val="18"/>
                <w:szCs w:val="18"/>
              </w:rPr>
              <w:t>model, Tuned</w:t>
            </w:r>
            <w:r w:rsidRPr="2FA8F53B">
              <w:rPr>
                <w:rFonts w:ascii="Arial" w:eastAsia="Arial" w:hAnsi="Arial" w:cs="Arial"/>
                <w:sz w:val="18"/>
                <w:szCs w:val="18"/>
              </w:rPr>
              <w:t xml:space="preserve"> and saved</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2808F28F" w14:textId="679A0D9F"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5E29FD82" w14:textId="65881333"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45934306" w14:textId="0F793AB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73F41C8" w14:textId="311BC4DF"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5B8795F" w14:textId="3A0B5FB9"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2FEF3AC" w14:textId="5BE5C382"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07D33B9" w14:textId="6EFCB863"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DE31A" w14:textId="5769AF8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057EC65C" w14:textId="48A0C5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A933ABA" w14:textId="0683FE08"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8C0F76" w14:textId="3AF4A18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F8E9994" w14:textId="0BB1348F"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2D60AD3" w14:textId="3A566B17" w:rsidR="2FA8F53B" w:rsidRDefault="2FA8F53B" w:rsidP="2FA8F53B">
            <w:pPr>
              <w:spacing w:after="0"/>
              <w:rPr>
                <w:rFonts w:ascii="Arial" w:eastAsia="Arial" w:hAnsi="Arial" w:cs="Arial"/>
                <w:sz w:val="20"/>
                <w:szCs w:val="20"/>
              </w:rPr>
            </w:pPr>
          </w:p>
        </w:tc>
      </w:tr>
      <w:tr w:rsidR="2FA8F53B" w14:paraId="4F368FB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344A26B" w14:textId="3DDED189" w:rsidR="16E4FA72" w:rsidRDefault="16E4FA72" w:rsidP="2FA8F53B">
            <w:pPr>
              <w:jc w:val="center"/>
            </w:pPr>
            <w:r w:rsidRPr="2FA8F53B">
              <w:rPr>
                <w:rFonts w:ascii="Arial" w:eastAsia="Arial" w:hAnsi="Arial" w:cs="Arial"/>
                <w:sz w:val="18"/>
                <w:szCs w:val="18"/>
              </w:rPr>
              <w:t>11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C8874FC" w14:textId="5FF02E08"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Advanced model</w:t>
            </w:r>
          </w:p>
          <w:p w14:paraId="2BB8A708" w14:textId="34E2A848" w:rsidR="2FA8F53B" w:rsidRDefault="2FA8F53B" w:rsidP="2FA8F53B">
            <w:pPr>
              <w:spacing w:after="0"/>
              <w:rPr>
                <w:rFonts w:ascii="Arial" w:eastAsia="Arial" w:hAnsi="Arial" w:cs="Arial"/>
                <w:sz w:val="17"/>
                <w:szCs w:val="17"/>
              </w:rPr>
            </w:pPr>
            <w:r w:rsidRPr="2FA8F53B">
              <w:rPr>
                <w:rFonts w:ascii="Arial" w:eastAsia="Arial" w:hAnsi="Arial" w:cs="Arial"/>
                <w:sz w:val="18"/>
                <w:szCs w:val="18"/>
              </w:rPr>
              <w:t>Boosting, time series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292D24" w14:textId="353EDD92"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FD48BD3" w14:textId="5AB9A4D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36200D1" w14:textId="39062A01"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B4953E9" w14:textId="1D99EC8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2174299" w14:textId="04E23866"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7C25F63" w14:textId="7AE4673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1A3A75" w14:textId="3425CB6E"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63CBBB53" w14:textId="6C6B43AB"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5532C0F7" w14:textId="11988BCA"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94276A4" w14:textId="3BBAD649"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C576177" w14:textId="7DDC9F2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28850" w14:textId="00B1ADB5"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3D1E962" w14:textId="16C8C66D" w:rsidR="2FA8F53B" w:rsidRDefault="2FA8F53B" w:rsidP="2FA8F53B">
            <w:pPr>
              <w:rPr>
                <w:rFonts w:ascii="Arial" w:eastAsia="Arial" w:hAnsi="Arial" w:cs="Arial"/>
                <w:sz w:val="20"/>
                <w:szCs w:val="20"/>
              </w:rPr>
            </w:pPr>
          </w:p>
        </w:tc>
      </w:tr>
      <w:tr w:rsidR="2FA8F53B" w14:paraId="5AE7B02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86DDF0F" w14:textId="25F8A24B" w:rsidR="062B2DF7" w:rsidRDefault="062B2DF7" w:rsidP="2FA8F53B">
            <w:pPr>
              <w:jc w:val="center"/>
            </w:pPr>
            <w:r w:rsidRPr="2FA8F53B">
              <w:rPr>
                <w:rFonts w:ascii="Arial" w:eastAsia="Arial" w:hAnsi="Arial" w:cs="Arial"/>
                <w:sz w:val="18"/>
                <w:szCs w:val="18"/>
              </w:rPr>
              <w:t>12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9981D34" w14:textId="5D8A1766" w:rsidR="2FA16D38" w:rsidRDefault="2FA16D38" w:rsidP="2FA8F53B">
            <w:pPr>
              <w:spacing w:after="0"/>
              <w:rPr>
                <w:rFonts w:ascii="Arial" w:eastAsia="Arial" w:hAnsi="Arial" w:cs="Arial"/>
                <w:sz w:val="18"/>
                <w:szCs w:val="18"/>
              </w:rPr>
            </w:pPr>
            <w:r w:rsidRPr="2FA8F53B">
              <w:rPr>
                <w:rFonts w:ascii="Arial" w:eastAsia="Arial" w:hAnsi="Arial" w:cs="Arial"/>
                <w:sz w:val="18"/>
                <w:szCs w:val="18"/>
              </w:rPr>
              <w:t>scenario</w:t>
            </w:r>
            <w:r w:rsidR="2FA8F53B" w:rsidRPr="2FA8F53B">
              <w:rPr>
                <w:rFonts w:ascii="Arial" w:eastAsia="Arial" w:hAnsi="Arial" w:cs="Arial"/>
                <w:sz w:val="18"/>
                <w:szCs w:val="18"/>
              </w:rPr>
              <w:t xml:space="preserve"> engine</w:t>
            </w:r>
          </w:p>
          <w:p w14:paraId="6D71CD94" w14:textId="3CEFFA78" w:rsidR="2FA8F53B" w:rsidRDefault="2FA8F53B" w:rsidP="2FA8F53B">
            <w:pPr>
              <w:rPr>
                <w:rFonts w:ascii="Arial" w:eastAsia="Arial" w:hAnsi="Arial" w:cs="Arial"/>
                <w:sz w:val="18"/>
                <w:szCs w:val="18"/>
              </w:rPr>
            </w:pPr>
            <w:r w:rsidRPr="2FA8F53B">
              <w:rPr>
                <w:rFonts w:ascii="Arial" w:eastAsia="Arial" w:hAnsi="Arial" w:cs="Arial"/>
                <w:sz w:val="18"/>
                <w:szCs w:val="18"/>
              </w:rPr>
              <w:t>Route, delay, shock</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3E6333CA" w14:textId="5CEF2883"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99517EA" w14:textId="01F97D1F"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BCD0F8E" w14:textId="77596AD2"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06A579A" w14:textId="275FFF14"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C11A09F" w14:textId="6BE1CD57"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6D103B4" w14:textId="6369DA72"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4D7F06C" w14:textId="7E46345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7E5A3F05" w14:textId="037B5BD7"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31E7DB66" w14:textId="066EC3D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32AEA5A" w14:textId="53E0228D"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25B579F7" w14:textId="6F554C6C"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90BCE44" w14:textId="4A0EEA88"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91ACC4F" w14:textId="45B25B08" w:rsidR="2FA8F53B" w:rsidRDefault="2FA8F53B" w:rsidP="2FA8F53B">
            <w:pPr>
              <w:rPr>
                <w:rFonts w:ascii="Arial" w:eastAsia="Arial" w:hAnsi="Arial" w:cs="Arial"/>
                <w:sz w:val="20"/>
                <w:szCs w:val="20"/>
              </w:rPr>
            </w:pPr>
          </w:p>
        </w:tc>
      </w:tr>
      <w:tr w:rsidR="2FA8F53B" w14:paraId="23072F55"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313784E5" w14:textId="0435641D" w:rsidR="05DF76DA" w:rsidRDefault="05DF76DA" w:rsidP="2FA8F53B">
            <w:pPr>
              <w:jc w:val="center"/>
            </w:pPr>
            <w:r w:rsidRPr="2FA8F53B">
              <w:rPr>
                <w:rFonts w:ascii="Arial" w:eastAsia="Arial" w:hAnsi="Arial" w:cs="Arial"/>
                <w:sz w:val="18"/>
                <w:szCs w:val="18"/>
              </w:rPr>
              <w:t>13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6F2784A" w14:textId="579F2837" w:rsidR="2FA8F53B" w:rsidRDefault="2FA8F53B" w:rsidP="2FA8F53B">
            <w:pPr>
              <w:spacing w:after="0"/>
              <w:rPr>
                <w:rFonts w:ascii="Arial" w:eastAsia="Arial" w:hAnsi="Arial" w:cs="Arial"/>
                <w:sz w:val="20"/>
                <w:szCs w:val="20"/>
              </w:rPr>
            </w:pPr>
            <w:r w:rsidRPr="2FA8F53B">
              <w:rPr>
                <w:rFonts w:ascii="Arial" w:eastAsia="Arial" w:hAnsi="Arial" w:cs="Arial"/>
                <w:sz w:val="20"/>
                <w:szCs w:val="20"/>
              </w:rPr>
              <w:t>Impact estimation</w:t>
            </w:r>
          </w:p>
          <w:p w14:paraId="4C566E52" w14:textId="714D7DDC" w:rsidR="2FA8F53B" w:rsidRDefault="2FA8F53B" w:rsidP="2FA8F53B">
            <w:pPr>
              <w:rPr>
                <w:rFonts w:ascii="Arial" w:eastAsia="Arial" w:hAnsi="Arial" w:cs="Arial"/>
                <w:sz w:val="17"/>
                <w:szCs w:val="17"/>
              </w:rPr>
            </w:pPr>
            <w:r w:rsidRPr="2FA8F53B">
              <w:rPr>
                <w:rFonts w:ascii="Arial" w:eastAsia="Arial" w:hAnsi="Arial" w:cs="Arial"/>
                <w:sz w:val="17"/>
                <w:szCs w:val="17"/>
              </w:rPr>
              <w:t>Price change by scenario</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9DF3B85" w14:textId="04AE9467"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0014771" w14:textId="4ED3DDA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C9AA515" w14:textId="310DC2D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E9285ED" w14:textId="29631B13"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CA92942" w14:textId="38D209DA"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7850289" w14:textId="431C33C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B140613" w14:textId="56A901E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4C7CD" w14:textId="12AF0E76"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2A8052D" w14:textId="5B74EF30"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FFC8B" w14:textId="03CB666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9076B89" w14:textId="78F6C7E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703B9F2" w14:textId="11EA3A91"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4673427" w14:textId="6FBE548B" w:rsidR="2FA8F53B" w:rsidRDefault="2FA8F53B" w:rsidP="2FA8F53B">
            <w:pPr>
              <w:rPr>
                <w:rFonts w:ascii="Arial" w:eastAsia="Arial" w:hAnsi="Arial" w:cs="Arial"/>
                <w:sz w:val="20"/>
                <w:szCs w:val="20"/>
              </w:rPr>
            </w:pPr>
          </w:p>
        </w:tc>
      </w:tr>
      <w:tr w:rsidR="2FA8F53B" w14:paraId="714E67C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71236ED" w14:textId="2F41C88F" w:rsidR="79324B2C" w:rsidRDefault="79324B2C" w:rsidP="2FA8F53B">
            <w:pPr>
              <w:jc w:val="center"/>
            </w:pPr>
            <w:r w:rsidRPr="2FA8F53B">
              <w:rPr>
                <w:rFonts w:ascii="Arial" w:eastAsia="Arial" w:hAnsi="Arial" w:cs="Arial"/>
                <w:sz w:val="18"/>
                <w:szCs w:val="18"/>
              </w:rPr>
              <w:t>14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C92FB60" w14:textId="088C7E74"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Mitigation ranking</w:t>
            </w:r>
          </w:p>
          <w:p w14:paraId="5AF99C8E" w14:textId="3A386DC7"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Cost versus price impact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2494F22" w14:textId="173A6D5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32D0D09" w14:textId="77B2238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1B57097" w14:textId="5AAC494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8171FE2" w14:textId="2FA90132"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1C81F91" w14:textId="5DC30C0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7367AE3" w14:textId="4CA69E98"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EF9E315" w14:textId="1CEA3F1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38A7489" w14:textId="6B3A169E"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0554A65" w14:textId="27548491"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25B4870" w14:textId="521E2C1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E69914C" w14:textId="6DD51A54"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81253" w14:textId="0D016B8F"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4C3C30A" w14:textId="314335B9" w:rsidR="2FA8F53B" w:rsidRDefault="2FA8F53B" w:rsidP="2FA8F53B">
            <w:pPr>
              <w:rPr>
                <w:rFonts w:ascii="Arial" w:eastAsia="Arial" w:hAnsi="Arial" w:cs="Arial"/>
                <w:sz w:val="20"/>
                <w:szCs w:val="20"/>
              </w:rPr>
            </w:pPr>
          </w:p>
        </w:tc>
      </w:tr>
      <w:tr w:rsidR="2FA8F53B" w14:paraId="40D5B05B"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1B81495" w14:textId="7E80C4AF" w:rsidR="35C80CCE" w:rsidRDefault="35C80CCE" w:rsidP="2FA8F53B">
            <w:pPr>
              <w:jc w:val="center"/>
            </w:pPr>
            <w:r w:rsidRPr="2FA8F53B">
              <w:rPr>
                <w:rFonts w:ascii="Arial" w:eastAsia="Arial" w:hAnsi="Arial" w:cs="Arial"/>
                <w:sz w:val="18"/>
                <w:szCs w:val="18"/>
              </w:rPr>
              <w:t>15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EA01DFE" w14:textId="55ED4C23"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Decision dashboard</w:t>
            </w:r>
          </w:p>
          <w:p w14:paraId="316E1AA0" w14:textId="1319F64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Impact and options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3FCA4A" w14:textId="371FC04E"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8FB3C23" w14:textId="2164B34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1469B4C8" w14:textId="7758A01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D7F259D" w14:textId="4847CCB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A019C00" w14:textId="18C2DBD3"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41A1BB4" w14:textId="47A71594"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C6E065" w14:textId="090371BD"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BC0EDB4" w14:textId="783F2794"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1210892" w14:textId="69662C4F"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09F3F85" w14:textId="5386721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76100CD4" w14:textId="6F2E16D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EFB0B8E" w14:textId="5EE2531C"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1056823" w14:textId="6B73E6EA" w:rsidR="2FA8F53B" w:rsidRDefault="2FA8F53B" w:rsidP="2FA8F53B">
            <w:pPr>
              <w:rPr>
                <w:rFonts w:ascii="Arial" w:eastAsia="Arial" w:hAnsi="Arial" w:cs="Arial"/>
                <w:sz w:val="20"/>
                <w:szCs w:val="20"/>
              </w:rPr>
            </w:pPr>
          </w:p>
        </w:tc>
      </w:tr>
      <w:tr w:rsidR="2FA8F53B" w14:paraId="6F091CD5"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6733134" w14:textId="576903F5" w:rsidR="42367F0D" w:rsidRDefault="42367F0D" w:rsidP="2FA8F53B">
            <w:pPr>
              <w:jc w:val="center"/>
            </w:pPr>
            <w:r w:rsidRPr="2FA8F53B">
              <w:rPr>
                <w:rFonts w:ascii="Arial" w:eastAsia="Arial" w:hAnsi="Arial" w:cs="Arial"/>
                <w:sz w:val="18"/>
                <w:szCs w:val="18"/>
              </w:rPr>
              <w:t>16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62A1B34B" w14:textId="344B9D32"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Recommendations</w:t>
            </w:r>
          </w:p>
          <w:p w14:paraId="07B25EEC" w14:textId="22DFBC2F" w:rsidR="2FA8F53B" w:rsidRDefault="2FA8F53B" w:rsidP="2FA8F53B">
            <w:pPr>
              <w:spacing w:after="0"/>
              <w:rPr>
                <w:rFonts w:ascii="Arial" w:eastAsia="Arial" w:hAnsi="Arial" w:cs="Arial"/>
                <w:color w:val="000000" w:themeColor="text1"/>
                <w:sz w:val="17"/>
                <w:szCs w:val="17"/>
              </w:rPr>
            </w:pPr>
            <w:r w:rsidRPr="2FA8F53B">
              <w:rPr>
                <w:rFonts w:ascii="Arial" w:eastAsia="Arial" w:hAnsi="Arial" w:cs="Arial"/>
                <w:color w:val="000000" w:themeColor="text1"/>
                <w:sz w:val="18"/>
                <w:szCs w:val="18"/>
              </w:rPr>
              <w:t>Best mitigation action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EC508EA" w14:textId="7D54D4EB"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3FAB31A" w14:textId="6FB7A50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D8FD693" w14:textId="2956B580"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3B9664C" w14:textId="520989AB"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58FD562" w14:textId="286DD419"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CC80078" w14:textId="3A7D7666"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23A18F2" w14:textId="53934200"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0A8FCE17" w14:textId="50D7A8B5"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1334F67E" w14:textId="0AEFDE57"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FC81B58" w14:textId="268BF09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DBD6C0F" w14:textId="00E18E5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DF35737" w14:textId="5F5341A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26270D2" w14:textId="002D7CBC" w:rsidR="2FA8F53B" w:rsidRDefault="2FA8F53B" w:rsidP="2FA8F53B">
            <w:pPr>
              <w:rPr>
                <w:rFonts w:ascii="Arial" w:eastAsia="Arial" w:hAnsi="Arial" w:cs="Arial"/>
                <w:sz w:val="20"/>
                <w:szCs w:val="20"/>
              </w:rPr>
            </w:pPr>
          </w:p>
        </w:tc>
      </w:tr>
      <w:tr w:rsidR="2FA8F53B" w14:paraId="62FF652A"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E7FD3C5" w14:textId="7443D7F6" w:rsidR="74436D36" w:rsidRDefault="74436D36" w:rsidP="2FA8F53B">
            <w:pPr>
              <w:jc w:val="center"/>
            </w:pPr>
            <w:r w:rsidRPr="2FA8F53B">
              <w:rPr>
                <w:rFonts w:ascii="Arial" w:eastAsia="Arial" w:hAnsi="Arial" w:cs="Arial"/>
                <w:sz w:val="18"/>
                <w:szCs w:val="18"/>
              </w:rPr>
              <w:lastRenderedPageBreak/>
              <w:t>17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2418070" w14:textId="2E90C1E6"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Monitoring</w:t>
            </w:r>
          </w:p>
          <w:p w14:paraId="7531FF86" w14:textId="4729990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Retrain on new data</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E8704CC" w14:textId="0F34C5A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27AB3B4" w14:textId="02C5C1B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4A5E68C" w14:textId="63C63C4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99DE0E6" w14:textId="1F6155D5"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1EC0A6A0" w14:textId="09B11D7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B785A9E" w14:textId="76BA339B"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B1122D" w14:textId="4E9A1A0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B485567" w14:textId="5D319FE8"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A7B66DD" w14:textId="4B3FFD4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002D584" w14:textId="0CFA54D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16EE578" w14:textId="2278B686"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07A1259" w14:textId="693C560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37C9B624" w14:textId="4E55E765" w:rsidR="2FA8F53B" w:rsidRDefault="2FA8F53B" w:rsidP="2FA8F53B">
            <w:pPr>
              <w:rPr>
                <w:rFonts w:ascii="Arial" w:eastAsia="Arial" w:hAnsi="Arial" w:cs="Arial"/>
                <w:sz w:val="20"/>
                <w:szCs w:val="20"/>
              </w:rPr>
            </w:pPr>
          </w:p>
        </w:tc>
      </w:tr>
    </w:tbl>
    <w:p w14:paraId="59B2BC60" w14:textId="52D6BC85" w:rsidR="0051184F" w:rsidRPr="006F664A" w:rsidRDefault="0051184F" w:rsidP="2FA8F53B">
      <w:pPr>
        <w:spacing w:before="200" w:after="80"/>
        <w:rPr>
          <w:rFonts w:ascii="Arial" w:eastAsia="Arial" w:hAnsi="Arial" w:cs="Arial"/>
          <w:b/>
          <w:bCs/>
          <w:color w:val="000000" w:themeColor="text1"/>
          <w:sz w:val="20"/>
          <w:szCs w:val="20"/>
        </w:rPr>
      </w:pPr>
    </w:p>
    <w:p w14:paraId="3B67408C" w14:textId="079C3E99" w:rsidR="0051184F" w:rsidRDefault="43F25511" w:rsidP="2FA8F53B">
      <w:pPr>
        <w:spacing w:before="200" w:after="80"/>
        <w:rPr>
          <w:rFonts w:ascii="Arial" w:eastAsia="Arial" w:hAnsi="Arial" w:cs="Arial"/>
          <w:color w:val="000000" w:themeColor="text1"/>
          <w:sz w:val="20"/>
          <w:szCs w:val="20"/>
        </w:rPr>
      </w:pPr>
      <w:r w:rsidRPr="2FA8F53B">
        <w:rPr>
          <w:rFonts w:ascii="Arial" w:eastAsia="Arial" w:hAnsi="Arial" w:cs="Arial"/>
          <w:b/>
          <w:bCs/>
          <w:color w:val="000000" w:themeColor="text1"/>
          <w:sz w:val="20"/>
          <w:szCs w:val="20"/>
          <w:lang w:val="pt-BR"/>
        </w:rPr>
        <w:t>Legend</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75"/>
        <w:gridCol w:w="2865"/>
      </w:tblGrid>
      <w:tr w:rsidR="2FA8F53B" w14:paraId="6493A6F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2E75B6"/>
            <w:tcMar>
              <w:top w:w="45" w:type="dxa"/>
              <w:left w:w="60" w:type="dxa"/>
              <w:bottom w:w="45" w:type="dxa"/>
              <w:right w:w="60" w:type="dxa"/>
            </w:tcMar>
          </w:tcPr>
          <w:p w14:paraId="5DF1B6D1" w14:textId="1E2F3312"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468BE098" w14:textId="1A4760BF"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Planned task</w:t>
            </w:r>
          </w:p>
        </w:tc>
      </w:tr>
      <w:tr w:rsidR="2FA8F53B" w14:paraId="49073CE7"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3A7C22" w:themeFill="accent6" w:themeFillShade="BF"/>
            <w:tcMar>
              <w:top w:w="45" w:type="dxa"/>
              <w:left w:w="60" w:type="dxa"/>
              <w:bottom w:w="45" w:type="dxa"/>
              <w:right w:w="60" w:type="dxa"/>
            </w:tcMar>
          </w:tcPr>
          <w:p w14:paraId="72479EF4" w14:textId="69B4AA84"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67D34BDD" w14:textId="40BCE479"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Completed task</w:t>
            </w:r>
          </w:p>
        </w:tc>
      </w:tr>
      <w:tr w:rsidR="2FA8F53B" w14:paraId="5CD8209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61D568B" w14:textId="6372D743" w:rsidR="2FA8F53B" w:rsidRDefault="2FA8F53B" w:rsidP="2FA8F53B">
            <w:pPr>
              <w:spacing w:after="0"/>
              <w:rPr>
                <w:rFonts w:ascii="Arial" w:eastAsia="Arial" w:hAnsi="Arial" w:cs="Arial"/>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057168F2" w14:textId="5BE5DD5F" w:rsidR="4DB1E3C4" w:rsidRDefault="4DB1E3C4" w:rsidP="2FA8F53B">
            <w:pPr>
              <w:spacing w:after="0"/>
            </w:pPr>
            <w:r w:rsidRPr="2FA8F53B">
              <w:rPr>
                <w:rFonts w:ascii="Arial" w:eastAsia="Arial" w:hAnsi="Arial" w:cs="Arial"/>
                <w:sz w:val="18"/>
                <w:szCs w:val="18"/>
              </w:rPr>
              <w:t>End of the program</w:t>
            </w:r>
          </w:p>
        </w:tc>
      </w:tr>
    </w:tbl>
    <w:p w14:paraId="7B497B25" w14:textId="66E5C0C7" w:rsidR="0051184F" w:rsidRDefault="0051184F" w:rsidP="2FA8F53B">
      <w:pPr>
        <w:rPr>
          <w:rFonts w:ascii="Aptos" w:eastAsia="Aptos" w:hAnsi="Aptos" w:cs="Aptos"/>
          <w:color w:val="000000" w:themeColor="text1"/>
          <w:sz w:val="24"/>
          <w:szCs w:val="24"/>
        </w:rPr>
      </w:pPr>
    </w:p>
    <w:p w14:paraId="06E35244" w14:textId="77777777" w:rsidR="002662BE" w:rsidRPr="001E3EB7" w:rsidRDefault="002662BE" w:rsidP="002662BE">
      <w:pPr>
        <w:pStyle w:val="Heading1"/>
        <w:spacing w:before="0"/>
      </w:pPr>
      <w:r>
        <w:t>Ethical and Legal Considerations</w:t>
      </w:r>
    </w:p>
    <w:p w14:paraId="59D7A004" w14:textId="77777777" w:rsidR="002662BE" w:rsidRDefault="002662BE" w:rsidP="002662BE">
      <w:pPr>
        <w:rPr>
          <w:rFonts w:ascii="Arial" w:eastAsia="Arial" w:hAnsi="Arial" w:cs="Arial"/>
          <w:color w:val="000000" w:themeColor="text1"/>
          <w:sz w:val="16"/>
          <w:szCs w:val="16"/>
        </w:rPr>
      </w:pPr>
    </w:p>
    <w:p w14:paraId="4022A4D3" w14:textId="77777777" w:rsidR="002662BE" w:rsidRDefault="002662BE" w:rsidP="002662BE">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This Capstone project proposal the information will use is public available academic literature and official statistical datasets from sources such as the Central Statistics Office (CSO) Ireland. The CSO provides its statistical information free of charge under the Creative Commons Attribution (CC BY 4.0) license, which permits reuse subject to appropriate acknowledgement. </w:t>
      </w:r>
    </w:p>
    <w:p w14:paraId="0C1A17A9" w14:textId="77777777" w:rsidR="002662BE" w:rsidRPr="006F664A" w:rsidRDefault="002662BE" w:rsidP="002662BE">
      <w:pPr>
        <w:spacing w:before="240" w:after="240"/>
        <w:rPr>
          <w:rFonts w:ascii="Aptos" w:eastAsia="Aptos" w:hAnsi="Aptos" w:cs="Aptos"/>
          <w:color w:val="000000" w:themeColor="text1"/>
          <w:sz w:val="24"/>
          <w:szCs w:val="24"/>
        </w:rPr>
      </w:pPr>
      <w:r w:rsidRPr="2FA8F53B">
        <w:rPr>
          <w:rFonts w:ascii="Aptos" w:eastAsia="Aptos" w:hAnsi="Aptos" w:cs="Aptos"/>
          <w:color w:val="000000" w:themeColor="text1"/>
          <w:sz w:val="24"/>
          <w:szCs w:val="24"/>
          <w:lang w:val="en-US"/>
        </w:rPr>
        <w:t>Relevant academic studies will be reviewed and properly referenced using the Harvard referencing style. All datasets will be referenced.</w:t>
      </w:r>
    </w:p>
    <w:p w14:paraId="380730AE" w14:textId="77777777" w:rsidR="002662BE" w:rsidRDefault="002662BE" w:rsidP="2FA8F53B">
      <w:pPr>
        <w:rPr>
          <w:rFonts w:ascii="Aptos" w:eastAsia="Aptos" w:hAnsi="Aptos" w:cs="Aptos"/>
          <w:color w:val="000000" w:themeColor="text1"/>
          <w:sz w:val="24"/>
          <w:szCs w:val="24"/>
        </w:rPr>
      </w:pPr>
    </w:p>
    <w:p w14:paraId="60E25A64" w14:textId="3B9609FA" w:rsidR="0051184F" w:rsidRDefault="0051184F" w:rsidP="2FA8F53B">
      <w:pPr>
        <w:spacing w:before="240" w:after="240"/>
        <w:rPr>
          <w:rFonts w:ascii="Aptos" w:eastAsia="Aptos" w:hAnsi="Aptos" w:cs="Aptos"/>
          <w:color w:val="000000" w:themeColor="text1"/>
          <w:sz w:val="24"/>
          <w:szCs w:val="24"/>
        </w:rPr>
      </w:pPr>
    </w:p>
    <w:p w14:paraId="1CE7D50F" w14:textId="77777777" w:rsidR="0001174F" w:rsidRDefault="0001174F" w:rsidP="2FA8F53B">
      <w:pPr>
        <w:spacing w:before="240" w:after="240"/>
        <w:rPr>
          <w:rFonts w:ascii="Aptos" w:eastAsia="Aptos" w:hAnsi="Aptos" w:cs="Aptos"/>
          <w:color w:val="000000" w:themeColor="text1"/>
          <w:sz w:val="24"/>
          <w:szCs w:val="24"/>
        </w:rPr>
      </w:pPr>
    </w:p>
    <w:p w14:paraId="6D21F925" w14:textId="77777777" w:rsidR="0001174F" w:rsidRDefault="0001174F" w:rsidP="2FA8F53B">
      <w:pPr>
        <w:spacing w:before="240" w:after="240"/>
        <w:rPr>
          <w:rFonts w:ascii="Aptos" w:eastAsia="Aptos" w:hAnsi="Aptos" w:cs="Aptos"/>
          <w:color w:val="000000" w:themeColor="text1"/>
          <w:sz w:val="24"/>
          <w:szCs w:val="24"/>
        </w:rPr>
      </w:pPr>
    </w:p>
    <w:p w14:paraId="3CE8CCFB" w14:textId="77777777" w:rsidR="0001174F" w:rsidRDefault="0001174F" w:rsidP="2FA8F53B">
      <w:pPr>
        <w:spacing w:before="240" w:after="240"/>
        <w:rPr>
          <w:rFonts w:ascii="Aptos" w:eastAsia="Aptos" w:hAnsi="Aptos" w:cs="Aptos"/>
          <w:color w:val="000000" w:themeColor="text1"/>
          <w:sz w:val="24"/>
          <w:szCs w:val="24"/>
        </w:rPr>
      </w:pPr>
    </w:p>
    <w:p w14:paraId="60D86EAF" w14:textId="77777777" w:rsidR="0001174F" w:rsidRDefault="0001174F" w:rsidP="2FA8F53B">
      <w:pPr>
        <w:spacing w:before="240" w:after="240"/>
        <w:rPr>
          <w:rFonts w:ascii="Aptos" w:eastAsia="Aptos" w:hAnsi="Aptos" w:cs="Aptos"/>
          <w:color w:val="000000" w:themeColor="text1"/>
          <w:sz w:val="24"/>
          <w:szCs w:val="24"/>
        </w:rPr>
      </w:pPr>
    </w:p>
    <w:p w14:paraId="2D7DF411" w14:textId="77777777" w:rsidR="0001174F" w:rsidRDefault="0001174F" w:rsidP="2FA8F53B">
      <w:pPr>
        <w:spacing w:before="240" w:after="240"/>
        <w:rPr>
          <w:rFonts w:ascii="Aptos" w:eastAsia="Aptos" w:hAnsi="Aptos" w:cs="Aptos"/>
          <w:color w:val="000000" w:themeColor="text1"/>
          <w:sz w:val="24"/>
          <w:szCs w:val="24"/>
        </w:rPr>
      </w:pPr>
    </w:p>
    <w:p w14:paraId="74FB24DD" w14:textId="77777777" w:rsidR="0001174F" w:rsidRDefault="0001174F" w:rsidP="2FA8F53B">
      <w:pPr>
        <w:spacing w:before="240" w:after="240"/>
        <w:rPr>
          <w:rFonts w:ascii="Aptos" w:eastAsia="Aptos" w:hAnsi="Aptos" w:cs="Aptos"/>
          <w:color w:val="000000" w:themeColor="text1"/>
          <w:sz w:val="24"/>
          <w:szCs w:val="24"/>
        </w:rPr>
      </w:pPr>
    </w:p>
    <w:p w14:paraId="6DFE866F" w14:textId="77777777" w:rsidR="0001174F" w:rsidRDefault="0001174F" w:rsidP="2FA8F53B">
      <w:pPr>
        <w:spacing w:before="240" w:after="240"/>
        <w:rPr>
          <w:rFonts w:ascii="Aptos" w:eastAsia="Aptos" w:hAnsi="Aptos" w:cs="Aptos"/>
          <w:color w:val="000000" w:themeColor="text1"/>
          <w:sz w:val="24"/>
          <w:szCs w:val="24"/>
        </w:rPr>
      </w:pPr>
    </w:p>
    <w:p w14:paraId="182F59F7" w14:textId="77777777" w:rsidR="0001174F" w:rsidRDefault="0001174F" w:rsidP="2FA8F53B">
      <w:pPr>
        <w:spacing w:before="240" w:after="240"/>
        <w:rPr>
          <w:rFonts w:ascii="Aptos" w:eastAsia="Aptos" w:hAnsi="Aptos" w:cs="Aptos"/>
          <w:color w:val="000000" w:themeColor="text1"/>
          <w:sz w:val="24"/>
          <w:szCs w:val="24"/>
        </w:rPr>
      </w:pPr>
    </w:p>
    <w:p w14:paraId="392F9C66" w14:textId="77777777" w:rsidR="0001174F" w:rsidRDefault="0001174F" w:rsidP="2FA8F53B">
      <w:pPr>
        <w:spacing w:before="240" w:after="240"/>
        <w:rPr>
          <w:rFonts w:ascii="Aptos" w:eastAsia="Aptos" w:hAnsi="Aptos" w:cs="Aptos"/>
          <w:color w:val="000000" w:themeColor="text1"/>
          <w:sz w:val="24"/>
          <w:szCs w:val="24"/>
        </w:rPr>
      </w:pPr>
    </w:p>
    <w:p w14:paraId="5C9C0D25" w14:textId="77777777" w:rsidR="007528DA" w:rsidRDefault="007528DA"/>
    <w:p w14:paraId="4D3B8FB8" w14:textId="77777777" w:rsidR="0051184F" w:rsidRDefault="00E73B14">
      <w:pPr>
        <w:pStyle w:val="Heading1"/>
      </w:pPr>
      <w:bookmarkStart w:id="9" w:name="_Toc243317729"/>
      <w:r>
        <w:lastRenderedPageBreak/>
        <w:t>References</w:t>
      </w:r>
      <w:bookmarkEnd w:id="9"/>
    </w:p>
    <w:p w14:paraId="01056A1A" w14:textId="77777777" w:rsidR="0051184F" w:rsidRDefault="0051184F"/>
    <w:p w14:paraId="47C41C45" w14:textId="77777777" w:rsidR="0051184F" w:rsidRDefault="076431D7">
      <w:r w:rsidRPr="2FA8F53B">
        <w:rPr>
          <w:color w:val="FF0000"/>
        </w:rPr>
        <w:t xml:space="preserve">Please list all the references you have used in your assignment alphabetically and in the Harvard style. You can find information on how to correctly reference in Harvard at this link: </w:t>
      </w:r>
      <w:hyperlink r:id="rId14">
        <w:r w:rsidRPr="2FA8F53B">
          <w:rPr>
            <w:rStyle w:val="Hyperlink"/>
          </w:rPr>
          <w:t>https://library.cct.ie/referencing/harvard</w:t>
        </w:r>
      </w:hyperlink>
    </w:p>
    <w:p w14:paraId="25C5572C" w14:textId="659877AC" w:rsidR="2FA8F53B" w:rsidRDefault="2FA8F53B" w:rsidP="2FA8F53B">
      <w:pPr>
        <w:rPr>
          <w:color w:val="FF0000"/>
        </w:rPr>
      </w:pPr>
    </w:p>
    <w:p w14:paraId="0148B0B0" w14:textId="163015A7" w:rsidR="49E83FE7" w:rsidRDefault="00000000">
      <w:hyperlink r:id="rId15">
        <w:r w:rsidR="49E83FE7" w:rsidRPr="2FA8F53B">
          <w:rPr>
            <w:rStyle w:val="Hyperlink"/>
          </w:rPr>
          <w:t>https://www.rte.ie/brainstorm/2026/1005/1594013-ireland-food-prices-groceries-inflation-climate-shipping-war-how-to-shop-well-now/</w:t>
        </w:r>
      </w:hyperlink>
    </w:p>
    <w:p w14:paraId="4E51C0A2" w14:textId="1BD54D90" w:rsidR="49E83FE7" w:rsidRDefault="00000000">
      <w:hyperlink r:id="rId16">
        <w:r w:rsidR="49E83FE7" w:rsidRPr="2FA8F53B">
          <w:rPr>
            <w:rStyle w:val="Hyperlink"/>
          </w:rPr>
          <w:t>https://norma.ncirl.ie/9924/1/shashidarvemula.pdf</w:t>
        </w:r>
      </w:hyperlink>
    </w:p>
    <w:p w14:paraId="73E2BE4C" w14:textId="14346D52" w:rsidR="72F6160F" w:rsidRDefault="00000000">
      <w:hyperlink r:id="rId17">
        <w:r w:rsidR="72F6160F" w:rsidRPr="2FA8F53B">
          <w:rPr>
            <w:rStyle w:val="Hyperlink"/>
          </w:rPr>
          <w:t>https://www.centralbank.ie/publication/research-publications/staff-insights/tracing-energy-shocks-through-the-irish-supply-chain--a-new-monitoring-framework</w:t>
        </w:r>
      </w:hyperlink>
    </w:p>
    <w:p w14:paraId="39017BEA" w14:textId="15F3503F" w:rsidR="72F6160F" w:rsidRDefault="00000000">
      <w:hyperlink r:id="rId18">
        <w:r w:rsidR="72F6160F" w:rsidRPr="2FA8F53B">
          <w:rPr>
            <w:rStyle w:val="Hyperlink"/>
          </w:rPr>
          <w:t>https://researchrepository.universityofgalway.ie/server/api/core/bitstreams/27a12c65-48a4-4b49-bd75-fd505b5c38fc/content</w:t>
        </w:r>
      </w:hyperlink>
    </w:p>
    <w:p w14:paraId="30D29221" w14:textId="61B9AC5C" w:rsidR="3367FC48" w:rsidRDefault="00000000">
      <w:hyperlink r:id="rId19">
        <w:r w:rsidR="3367FC48" w:rsidRPr="2FA8F53B">
          <w:rPr>
            <w:rStyle w:val="Hyperlink"/>
          </w:rPr>
          <w:t>https://enterprise.gov.ie/en/publications/publication-files/expert-group-on-global-value-and-supply-chains-final-report.pdf</w:t>
        </w:r>
      </w:hyperlink>
    </w:p>
    <w:p w14:paraId="7F874DEB" w14:textId="07CBB12C" w:rsidR="2FA8F53B" w:rsidRDefault="2FA8F53B"/>
    <w:p w14:paraId="2FA6AD00" w14:textId="3E01F0CA" w:rsidR="2FA8F53B" w:rsidRDefault="2FA8F53B" w:rsidP="2FA8F53B">
      <w:pPr>
        <w:rPr>
          <w:color w:val="FF0000"/>
        </w:rPr>
      </w:pPr>
    </w:p>
    <w:p w14:paraId="41D67D69" w14:textId="1EF9DBFE" w:rsidR="2FA8F53B" w:rsidRDefault="2FA8F53B" w:rsidP="2FA8F53B">
      <w:pPr>
        <w:rPr>
          <w:color w:val="FF0000"/>
        </w:rPr>
      </w:pPr>
    </w:p>
    <w:p w14:paraId="52D6496C" w14:textId="109D3C64" w:rsidR="2FA8F53B" w:rsidRDefault="2FA8F53B" w:rsidP="2FA8F53B">
      <w:pPr>
        <w:rPr>
          <w:color w:val="FF0000"/>
        </w:rPr>
      </w:pPr>
    </w:p>
    <w:p w14:paraId="497D5F14" w14:textId="77777777" w:rsidR="0051184F" w:rsidRDefault="0051184F"/>
    <w:p w14:paraId="69B569AA" w14:textId="77777777" w:rsidR="0051184F" w:rsidRDefault="0051184F"/>
    <w:p w14:paraId="6FA39212" w14:textId="77777777" w:rsidR="0051184F" w:rsidRDefault="0051184F"/>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RDefault="0051184F"/>
    <w:p w14:paraId="31F0DD23" w14:textId="77777777" w:rsidR="0051184F" w:rsidRDefault="0051184F"/>
    <w:p w14:paraId="006052B9" w14:textId="77777777" w:rsidR="0051184F" w:rsidRDefault="0051184F"/>
    <w:p w14:paraId="0A522FDE" w14:textId="77777777" w:rsidR="0051184F" w:rsidRDefault="0051184F"/>
    <w:p w14:paraId="0E031505" w14:textId="77777777" w:rsidR="0051184F" w:rsidRDefault="0051184F"/>
    <w:p w14:paraId="274A199B" w14:textId="77777777" w:rsidR="0051184F" w:rsidRDefault="0051184F"/>
    <w:p w14:paraId="60C50DC2" w14:textId="77777777" w:rsidR="0051184F" w:rsidRDefault="0051184F"/>
    <w:p w14:paraId="3F6FA7D3" w14:textId="77777777" w:rsidR="0051184F" w:rsidRDefault="00E73B14">
      <w:pPr>
        <w:pStyle w:val="Heading1"/>
      </w:pPr>
      <w:bookmarkStart w:id="10" w:name="_heading=h.kfkjs3rwl2c1" w:colFirst="0" w:colLast="0"/>
      <w:bookmarkStart w:id="11" w:name="_Toc243317730"/>
      <w:bookmarkEnd w:id="10"/>
      <w:r>
        <w:lastRenderedPageBreak/>
        <w:t>Appendix</w:t>
      </w:r>
      <w:bookmarkEnd w:id="11"/>
    </w:p>
    <w:p w14:paraId="398614CE" w14:textId="77777777" w:rsidR="0051184F" w:rsidRDefault="0051184F"/>
    <w:p w14:paraId="67D903CB" w14:textId="685221F0" w:rsidR="0051184F" w:rsidRDefault="48FF3C2C" w:rsidP="2FA8F53B">
      <w:r w:rsidRPr="2FA8F53B">
        <w:rPr>
          <w:rFonts w:ascii="system-ui" w:eastAsia="system-ui" w:hAnsi="system-ui" w:cs="system-ui"/>
          <w:color w:val="0C274A"/>
          <w:sz w:val="24"/>
          <w:szCs w:val="24"/>
        </w:rPr>
        <w:t xml:space="preserve">com base no que </w:t>
      </w:r>
      <w:proofErr w:type="spellStart"/>
      <w:r w:rsidRPr="2FA8F53B">
        <w:rPr>
          <w:rFonts w:ascii="system-ui" w:eastAsia="system-ui" w:hAnsi="system-ui" w:cs="system-ui"/>
          <w:color w:val="0C274A"/>
          <w:sz w:val="24"/>
          <w:szCs w:val="24"/>
        </w:rPr>
        <w:t>conversamos</w:t>
      </w:r>
      <w:proofErr w:type="spellEnd"/>
      <w:r w:rsidRPr="2FA8F53B">
        <w:rPr>
          <w:rFonts w:ascii="system-ui" w:eastAsia="system-ui" w:hAnsi="system-ui" w:cs="system-ui"/>
          <w:color w:val="0C274A"/>
          <w:sz w:val="24"/>
          <w:szCs w:val="24"/>
        </w:rPr>
        <w:t xml:space="preserve">, com base no Capstone project o que </w:t>
      </w:r>
      <w:proofErr w:type="spellStart"/>
      <w:r w:rsidRPr="2FA8F53B">
        <w:rPr>
          <w:rFonts w:ascii="system-ui" w:eastAsia="system-ui" w:hAnsi="system-ui" w:cs="system-ui"/>
          <w:color w:val="0C274A"/>
          <w:sz w:val="24"/>
          <w:szCs w:val="24"/>
        </w:rPr>
        <w:t>acha</w:t>
      </w:r>
      <w:proofErr w:type="spellEnd"/>
      <w:r w:rsidRPr="2FA8F53B">
        <w:rPr>
          <w:rFonts w:ascii="system-ui" w:eastAsia="system-ui" w:hAnsi="system-ui" w:cs="system-ui"/>
          <w:color w:val="0C274A"/>
          <w:sz w:val="24"/>
          <w:szCs w:val="24"/>
        </w:rPr>
        <w:t xml:space="preserve"> do </w:t>
      </w:r>
      <w:proofErr w:type="spellStart"/>
      <w:r w:rsidRPr="2FA8F53B">
        <w:rPr>
          <w:rFonts w:ascii="system-ui" w:eastAsia="system-ui" w:hAnsi="system-ui" w:cs="system-ui"/>
          <w:color w:val="0C274A"/>
          <w:sz w:val="24"/>
          <w:szCs w:val="24"/>
        </w:rPr>
        <w:t>tema</w:t>
      </w:r>
      <w:proofErr w:type="spellEnd"/>
      <w:r w:rsidRPr="2FA8F53B">
        <w:rPr>
          <w:rFonts w:ascii="system-ui" w:eastAsia="system-ui" w:hAnsi="system-ui" w:cs="system-ui"/>
          <w:color w:val="0C274A"/>
          <w:sz w:val="24"/>
          <w:szCs w:val="24"/>
        </w:rPr>
        <w:t xml:space="preserve"> Predicting Logistics Bottlenecks: A Data-Driven Analysis of Supply Chain Delays</w:t>
      </w:r>
    </w:p>
    <w:p w14:paraId="41105D92" w14:textId="193E8505" w:rsidR="2FA8F53B" w:rsidRDefault="2FA8F53B" w:rsidP="2FA8F53B">
      <w:pPr>
        <w:rPr>
          <w:rFonts w:ascii="system-ui" w:eastAsia="system-ui" w:hAnsi="system-ui" w:cs="system-ui"/>
          <w:color w:val="0C274A"/>
          <w:sz w:val="24"/>
          <w:szCs w:val="24"/>
        </w:rPr>
      </w:pPr>
    </w:p>
    <w:p w14:paraId="3E5FC2D9" w14:textId="1051AFD7" w:rsidR="48FF3C2C" w:rsidRPr="006F664A" w:rsidRDefault="48FF3C2C" w:rsidP="2FA8F53B">
      <w:pPr>
        <w:rPr>
          <w:lang w:val="pt-BR"/>
        </w:rPr>
      </w:pPr>
      <w:r w:rsidRPr="006F664A">
        <w:rPr>
          <w:rFonts w:ascii="system-ui" w:eastAsia="system-ui" w:hAnsi="system-ui" w:cs="system-ui"/>
          <w:color w:val="0C274A"/>
          <w:sz w:val="24"/>
          <w:szCs w:val="24"/>
          <w:lang w:val="pt-BR"/>
        </w:rPr>
        <w:t xml:space="preserve">e a Predicting the Consumer Impact of Supply Chain Disruptions e possivel ser um tema de publicacao </w:t>
      </w:r>
    </w:p>
    <w:p w14:paraId="5AB739BF" w14:textId="49868DB4" w:rsidR="2FA8F53B" w:rsidRPr="006F664A" w:rsidRDefault="2FA8F53B" w:rsidP="2FA8F53B">
      <w:pPr>
        <w:rPr>
          <w:rFonts w:ascii="system-ui" w:eastAsia="system-ui" w:hAnsi="system-ui" w:cs="system-ui"/>
          <w:color w:val="0C274A"/>
          <w:sz w:val="24"/>
          <w:szCs w:val="24"/>
          <w:lang w:val="pt-BR"/>
        </w:rPr>
      </w:pPr>
    </w:p>
    <w:p w14:paraId="5D5B8579" w14:textId="049D2E0A" w:rsidR="48FF3C2C" w:rsidRPr="006F664A" w:rsidRDefault="48FF3C2C" w:rsidP="2FA8F53B">
      <w:pPr>
        <w:rPr>
          <w:lang w:val="pt-BR"/>
        </w:rPr>
      </w:pPr>
      <w:r w:rsidRPr="006F664A">
        <w:rPr>
          <w:rFonts w:ascii="system-ui" w:eastAsia="system-ui" w:hAnsi="system-ui" w:cs="system-ui"/>
          <w:color w:val="0C274A"/>
          <w:sz w:val="24"/>
          <w:szCs w:val="24"/>
          <w:lang w:val="pt-BR"/>
        </w:rPr>
        <w:t xml:space="preserve">Quais sao as fontes confiaveis para esses dados </w:t>
      </w:r>
    </w:p>
    <w:p w14:paraId="15A1844E" w14:textId="13ABCF8B" w:rsidR="2FA8F53B" w:rsidRPr="006F664A" w:rsidRDefault="2FA8F53B" w:rsidP="2FA8F53B">
      <w:pPr>
        <w:rPr>
          <w:rFonts w:ascii="system-ui" w:eastAsia="system-ui" w:hAnsi="system-ui" w:cs="system-ui"/>
          <w:color w:val="0C274A"/>
          <w:sz w:val="24"/>
          <w:szCs w:val="24"/>
          <w:lang w:val="pt-BR"/>
        </w:rPr>
      </w:pPr>
    </w:p>
    <w:p w14:paraId="6C3C6886" w14:textId="260457F6" w:rsidR="48FF3C2C" w:rsidRPr="006F664A" w:rsidRDefault="48FF3C2C" w:rsidP="2FA8F53B">
      <w:pPr>
        <w:rPr>
          <w:lang w:val="pt-BR"/>
        </w:rPr>
      </w:pPr>
      <w:r w:rsidRPr="2FA8F53B">
        <w:rPr>
          <w:rFonts w:ascii="system-ui" w:eastAsia="system-ui" w:hAnsi="system-ui" w:cs="system-ui"/>
          <w:color w:val="0C274A"/>
          <w:sz w:val="24"/>
          <w:szCs w:val="24"/>
          <w:lang w:val="pt-BR"/>
        </w:rPr>
        <w:t>mas eu preciso baixar todas esses dados eu estou confusa em qual focar</w:t>
      </w:r>
    </w:p>
    <w:p w14:paraId="4DBFC0DB" w14:textId="3F59DEDD" w:rsidR="2FA8F53B" w:rsidRDefault="2FA8F53B" w:rsidP="2FA8F53B">
      <w:pPr>
        <w:rPr>
          <w:rFonts w:ascii="system-ui" w:eastAsia="system-ui" w:hAnsi="system-ui" w:cs="system-ui"/>
          <w:color w:val="0C274A"/>
          <w:sz w:val="24"/>
          <w:szCs w:val="24"/>
          <w:lang w:val="pt-BR"/>
        </w:rPr>
      </w:pPr>
    </w:p>
    <w:p w14:paraId="0B47173A" w14:textId="368FEAE8" w:rsidR="48FF3C2C" w:rsidRPr="006F664A" w:rsidRDefault="48FF3C2C" w:rsidP="2FA8F53B">
      <w:pPr>
        <w:rPr>
          <w:lang w:val="pt-BR"/>
        </w:rPr>
      </w:pPr>
      <w:r w:rsidRPr="2FA8F53B">
        <w:rPr>
          <w:rFonts w:ascii="system-ui" w:eastAsia="system-ui" w:hAnsi="system-ui" w:cs="system-ui"/>
          <w:color w:val="0C274A"/>
          <w:sz w:val="24"/>
          <w:szCs w:val="24"/>
          <w:lang w:val="pt-BR"/>
        </w:rPr>
        <w:t>Tem várias consumer price index como saber qual é a certa ? A CPI consumer price index que você falou não existe e sim CPA e CPM mas elas tem informações de tabaco e álcool</w:t>
      </w:r>
    </w:p>
    <w:p w14:paraId="6BDEBA9D" w14:textId="7FAE7144" w:rsidR="2FA8F53B" w:rsidRDefault="2FA8F53B" w:rsidP="2FA8F53B">
      <w:pPr>
        <w:rPr>
          <w:rFonts w:ascii="system-ui" w:eastAsia="system-ui" w:hAnsi="system-ui" w:cs="system-ui"/>
          <w:color w:val="0C274A"/>
          <w:sz w:val="24"/>
          <w:szCs w:val="24"/>
          <w:lang w:val="pt-BR"/>
        </w:rPr>
      </w:pPr>
    </w:p>
    <w:p w14:paraId="4A2FA6F4" w14:textId="5B432907" w:rsidR="48FF3C2C" w:rsidRPr="006F664A" w:rsidRDefault="48FF3C2C" w:rsidP="2FA8F53B">
      <w:pPr>
        <w:rPr>
          <w:lang w:val="pt-BR"/>
        </w:rPr>
      </w:pPr>
      <w:r w:rsidRPr="2FA8F53B">
        <w:rPr>
          <w:rFonts w:ascii="system-ui" w:eastAsia="system-ui" w:hAnsi="system-ui" w:cs="system-ui"/>
          <w:color w:val="0C274A"/>
          <w:sz w:val="24"/>
          <w:szCs w:val="24"/>
          <w:lang w:val="pt-BR"/>
        </w:rPr>
        <w:t>eu nao preciso de informacao de transporte ja que o trabalho e demonstrar o impacto no consumidor dercorrente do transporte</w:t>
      </w:r>
    </w:p>
    <w:p w14:paraId="36182754" w14:textId="65DBCE26" w:rsidR="2FA8F53B" w:rsidRDefault="2FA8F53B" w:rsidP="2FA8F53B">
      <w:pPr>
        <w:rPr>
          <w:rFonts w:ascii="system-ui" w:eastAsia="system-ui" w:hAnsi="system-ui" w:cs="system-ui"/>
          <w:color w:val="0C274A"/>
          <w:sz w:val="24"/>
          <w:szCs w:val="24"/>
          <w:lang w:val="pt-BR"/>
        </w:rPr>
      </w:pPr>
    </w:p>
    <w:p w14:paraId="136EC4EE" w14:textId="7BEEA34A" w:rsidR="1EB4F7B4" w:rsidRPr="006F664A" w:rsidRDefault="1EB4F7B4" w:rsidP="2FA8F53B">
      <w:pPr>
        <w:rPr>
          <w:lang w:val="pt-BR"/>
        </w:rPr>
      </w:pPr>
      <w:r w:rsidRPr="2FA8F53B">
        <w:rPr>
          <w:rFonts w:ascii="system-ui" w:eastAsia="system-ui" w:hAnsi="system-ui" w:cs="system-ui"/>
          <w:color w:val="0C274A"/>
          <w:sz w:val="24"/>
          <w:szCs w:val="24"/>
          <w:lang w:val="pt-BR"/>
        </w:rPr>
        <w:t>Como fica a metodologia do meu trabalho , Posso incluir trabalhos publicados ou artigos na minha metodologia</w:t>
      </w:r>
    </w:p>
    <w:p w14:paraId="2E60BE1C" w14:textId="01CF88FE" w:rsidR="2FA8F53B" w:rsidRDefault="2FA8F53B" w:rsidP="2FA8F53B">
      <w:pPr>
        <w:rPr>
          <w:rFonts w:ascii="system-ui" w:eastAsia="system-ui" w:hAnsi="system-ui" w:cs="system-ui"/>
          <w:color w:val="0C274A"/>
          <w:sz w:val="24"/>
          <w:szCs w:val="24"/>
          <w:lang w:val="pt-BR"/>
        </w:rPr>
      </w:pPr>
    </w:p>
    <w:p w14:paraId="7BF7FD43" w14:textId="08585473" w:rsidR="63CEDC8F" w:rsidRPr="006F664A" w:rsidRDefault="63CEDC8F" w:rsidP="2FA8F53B">
      <w:pPr>
        <w:rPr>
          <w:lang w:val="pt-BR"/>
        </w:rPr>
      </w:pPr>
      <w:r w:rsidRPr="2FA8F53B">
        <w:rPr>
          <w:rFonts w:ascii="system-ui" w:eastAsia="system-ui" w:hAnsi="system-ui" w:cs="system-ui"/>
          <w:color w:val="0C274A"/>
          <w:sz w:val="24"/>
          <w:szCs w:val="24"/>
          <w:lang w:val="pt-BR"/>
        </w:rPr>
        <w:t>Com base no meu projeto primeira e segunda parte o que precisa ir como topico no grafico de gantt</w:t>
      </w:r>
    </w:p>
    <w:p w14:paraId="4FF41EFD" w14:textId="77777777" w:rsidR="0051184F" w:rsidRPr="009652B2" w:rsidRDefault="0051184F">
      <w:pPr>
        <w:rPr>
          <w:color w:val="FF0000"/>
          <w:lang w:val="pt-BR"/>
        </w:rPr>
      </w:pPr>
    </w:p>
    <w:p w14:paraId="6355C16D" w14:textId="77777777" w:rsidR="0051184F" w:rsidRPr="009652B2" w:rsidRDefault="0051184F">
      <w:pPr>
        <w:rPr>
          <w:lang w:val="pt-BR"/>
        </w:rPr>
      </w:pPr>
    </w:p>
    <w:sectPr w:rsidR="0051184F" w:rsidRPr="009652B2">
      <w:footerReference w:type="default" r:id="rId20"/>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E9D79A" w14:textId="77777777" w:rsidR="00971250" w:rsidRDefault="00971250">
      <w:pPr>
        <w:spacing w:after="0" w:line="240" w:lineRule="auto"/>
      </w:pPr>
      <w:r>
        <w:separator/>
      </w:r>
    </w:p>
  </w:endnote>
  <w:endnote w:type="continuationSeparator" w:id="0">
    <w:p w14:paraId="61F42A98" w14:textId="77777777" w:rsidR="00971250" w:rsidRDefault="009712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43CC2752-FFFE-4BAC-B758-7F4824CFE692}"/>
    <w:embedBold r:id="rId2" w:fontKey="{F8DA6C1D-4C97-44B8-83EB-9D2D74E8B943}"/>
    <w:embedItalic r:id="rId3" w:fontKey="{A8D4639D-7215-46C6-B21A-DF845F7C30B1}"/>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1E6477F1-A43B-4E1A-9D81-3B7B005FB250}"/>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Bold r:id="rId5" w:fontKey="{781D81F9-70F2-4136-A294-FB1B1A0AAEE9}"/>
  </w:font>
  <w:font w:name="Aptos">
    <w:charset w:val="00"/>
    <w:family w:val="swiss"/>
    <w:pitch w:val="variable"/>
    <w:sig w:usb0="20000287" w:usb1="00000003" w:usb2="00000000" w:usb3="00000000" w:csb0="0000019F" w:csb1="00000000"/>
    <w:embedRegular r:id="rId6" w:fontKey="{B872FEE9-E357-43FA-8173-9C701305CCF1}"/>
    <w:embedBold r:id="rId7" w:fontKey="{AFA063C4-A731-479C-B600-1D967EC110E2}"/>
    <w:embedItalic r:id="rId8" w:fontKey="{1FBDB66C-A30C-4443-AD1B-65D4575A9396}"/>
  </w:font>
  <w:font w:name="Play">
    <w:altName w:val="Calibri"/>
    <w:charset w:val="00"/>
    <w:family w:val="auto"/>
    <w:pitch w:val="default"/>
    <w:embedRegular r:id="rId9" w:fontKey="{55BAB88D-621B-42C4-A1FF-BBB9980EB719}"/>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4C11F4" w14:textId="77777777" w:rsidR="00971250" w:rsidRDefault="00971250">
      <w:pPr>
        <w:spacing w:after="0" w:line="240" w:lineRule="auto"/>
      </w:pPr>
      <w:r>
        <w:separator/>
      </w:r>
    </w:p>
  </w:footnote>
  <w:footnote w:type="continuationSeparator" w:id="0">
    <w:p w14:paraId="7E57BAE8" w14:textId="77777777" w:rsidR="00971250" w:rsidRDefault="00971250">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31C99"/>
    <w:rsid w:val="0005660D"/>
    <w:rsid w:val="001E3EB7"/>
    <w:rsid w:val="0024408F"/>
    <w:rsid w:val="002662BE"/>
    <w:rsid w:val="00271667"/>
    <w:rsid w:val="00291385"/>
    <w:rsid w:val="003E1F7C"/>
    <w:rsid w:val="00417388"/>
    <w:rsid w:val="004579F9"/>
    <w:rsid w:val="004D5558"/>
    <w:rsid w:val="004F5038"/>
    <w:rsid w:val="0051184F"/>
    <w:rsid w:val="005704BF"/>
    <w:rsid w:val="005E0844"/>
    <w:rsid w:val="006F664A"/>
    <w:rsid w:val="007528DA"/>
    <w:rsid w:val="007C678E"/>
    <w:rsid w:val="00891F35"/>
    <w:rsid w:val="00912193"/>
    <w:rsid w:val="00946A99"/>
    <w:rsid w:val="009548F2"/>
    <w:rsid w:val="009652B2"/>
    <w:rsid w:val="00971250"/>
    <w:rsid w:val="009E1379"/>
    <w:rsid w:val="00A034FB"/>
    <w:rsid w:val="00A036AA"/>
    <w:rsid w:val="00A61D93"/>
    <w:rsid w:val="00A87A0E"/>
    <w:rsid w:val="00AC37F5"/>
    <w:rsid w:val="00BA6FA4"/>
    <w:rsid w:val="00C0515F"/>
    <w:rsid w:val="00C70569"/>
    <w:rsid w:val="00DA61F3"/>
    <w:rsid w:val="00DB4F8F"/>
    <w:rsid w:val="00E50787"/>
    <w:rsid w:val="00E73B14"/>
    <w:rsid w:val="00F670C1"/>
    <w:rsid w:val="00F74570"/>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s://researchrepository.universityofgalway.ie/server/api/core/bitstreams/27a12c65-48a4-4b49-bd75-fd505b5c38fc/content"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centralbank.ie/publication/research-publications/staff-insights/tracing-energy-shocks-through-the-irish-supply-chain--a-new-monitoring-framework" TargetMode="External"/><Relationship Id="rId2" Type="http://schemas.openxmlformats.org/officeDocument/2006/relationships/customXml" Target="../customXml/item2.xml"/><Relationship Id="rId16" Type="http://schemas.openxmlformats.org/officeDocument/2006/relationships/hyperlink" Target="https://norma.ncirl.ie/9924/1/shashidarvemula.pdf"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www.rte.ie/brainstorm/2026/1005/1594013-ireland-food-prices-groceries-inflation-climate-shipping-war-how-to-shop-well-now/" TargetMode="External"/><Relationship Id="rId23"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hyperlink" Target="https://enterprise.gov.ie/en/publications/publication-files/expert-group-on-global-value-and-supply-chains-final-report.pdf"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library.cct.ie/referencing/harvard"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1239</TotalTime>
  <Pages>10</Pages>
  <Words>1636</Words>
  <Characters>9329</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9</cp:revision>
  <dcterms:created xsi:type="dcterms:W3CDTF">2026-10-19T14:47:00Z</dcterms:created>
  <dcterms:modified xsi:type="dcterms:W3CDTF">2026-10-20T11:55:00Z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