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C9971">
      <w:pPr>
        <w:bidi w:val="0"/>
        <w:spacing w:line="240" w:lineRule="auto"/>
        <w:jc w:val="both"/>
        <w:rPr>
          <w:rFonts w:hint="default" w:ascii="Arial" w:hAnsi="Arial" w:cs="Arial"/>
          <w:sz w:val="22"/>
          <w:szCs w:val="22"/>
        </w:rPr>
      </w:pPr>
      <w:r>
        <w:rPr>
          <w:rFonts w:hint="default" w:ascii="Arial" w:hAnsi="Arial" w:cs="Arial"/>
          <w:sz w:val="22"/>
          <w:szCs w:val="22"/>
        </w:rPr>
        <w:drawing>
          <wp:inline distT="0" distB="0" distL="114300" distR="114300">
            <wp:extent cx="4648200" cy="1343025"/>
            <wp:effectExtent l="0" t="0" r="0" b="317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8"/>
                    <a:stretch>
                      <a:fillRect/>
                    </a:stretch>
                  </pic:blipFill>
                  <pic:spPr>
                    <a:xfrm>
                      <a:off x="0" y="0"/>
                      <a:ext cx="4648200" cy="1343025"/>
                    </a:xfrm>
                    <a:prstGeom prst="rect">
                      <a:avLst/>
                    </a:prstGeom>
                    <a:noFill/>
                    <a:ln w="9525">
                      <a:noFill/>
                    </a:ln>
                  </pic:spPr>
                </pic:pic>
              </a:graphicData>
            </a:graphic>
          </wp:inline>
        </w:drawing>
      </w:r>
    </w:p>
    <w:p w14:paraId="158A56B4">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r>
        <w:rPr>
          <w:rFonts w:hint="default" w:ascii="Arial" w:hAnsi="Arial" w:cs="Arial"/>
          <w:sz w:val="22"/>
          <w:szCs w:val="22"/>
          <w:lang w:val="en-US" w:eastAsia="zh-CN"/>
        </w:rPr>
        <w:br w:type="textWrapping"/>
      </w:r>
    </w:p>
    <w:p w14:paraId="7954EC0A">
      <w:pPr>
        <w:bidi w:val="0"/>
        <w:spacing w:line="240" w:lineRule="auto"/>
        <w:jc w:val="both"/>
        <w:rPr>
          <w:rFonts w:hint="default" w:ascii="Arial" w:hAnsi="Arial" w:cs="Arial"/>
          <w:sz w:val="22"/>
          <w:szCs w:val="22"/>
        </w:rPr>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89"/>
        <w:gridCol w:w="6918"/>
      </w:tblGrid>
      <w:tr w14:paraId="309FB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058486D7">
            <w:pPr>
              <w:bidi w:val="0"/>
              <w:spacing w:line="240" w:lineRule="auto"/>
              <w:jc w:val="both"/>
              <w:rPr>
                <w:rFonts w:hint="default" w:ascii="Arial" w:hAnsi="Arial" w:cs="Arial"/>
                <w:sz w:val="22"/>
                <w:szCs w:val="22"/>
              </w:rPr>
            </w:pPr>
            <w:r>
              <w:rPr>
                <w:rFonts w:hint="default" w:ascii="Arial" w:hAnsi="Arial" w:cs="Arial"/>
                <w:sz w:val="22"/>
                <w:szCs w:val="22"/>
              </w:rPr>
              <w:t>Student Full Name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612BB661">
            <w:pPr>
              <w:bidi w:val="0"/>
              <w:spacing w:line="240" w:lineRule="auto"/>
              <w:jc w:val="both"/>
              <w:rPr>
                <w:rFonts w:hint="default" w:ascii="Arial" w:hAnsi="Arial" w:cs="Arial"/>
                <w:sz w:val="22"/>
                <w:szCs w:val="22"/>
              </w:rPr>
            </w:pPr>
            <w:r>
              <w:rPr>
                <w:rFonts w:hint="default" w:ascii="Arial" w:hAnsi="Arial" w:cs="Arial"/>
                <w:sz w:val="22"/>
                <w:szCs w:val="22"/>
              </w:rPr>
              <w:t>Manuela Jesús Correa de la Noi</w:t>
            </w:r>
          </w:p>
        </w:tc>
      </w:tr>
      <w:tr w14:paraId="216FE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0C02D34">
            <w:pPr>
              <w:bidi w:val="0"/>
              <w:spacing w:line="240" w:lineRule="auto"/>
              <w:jc w:val="both"/>
              <w:rPr>
                <w:rFonts w:hint="default" w:ascii="Arial" w:hAnsi="Arial" w:cs="Arial"/>
                <w:sz w:val="22"/>
                <w:szCs w:val="22"/>
              </w:rPr>
            </w:pPr>
            <w:r>
              <w:rPr>
                <w:rFonts w:hint="default" w:ascii="Arial" w:hAnsi="Arial" w:cs="Arial"/>
                <w:sz w:val="22"/>
                <w:szCs w:val="22"/>
              </w:rPr>
              <w:t>Student Number</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2370F3FB">
            <w:pPr>
              <w:bidi w:val="0"/>
              <w:spacing w:line="240" w:lineRule="auto"/>
              <w:jc w:val="both"/>
              <w:rPr>
                <w:rFonts w:hint="default" w:ascii="Arial" w:hAnsi="Arial" w:cs="Arial"/>
                <w:sz w:val="22"/>
                <w:szCs w:val="22"/>
              </w:rPr>
            </w:pPr>
            <w:r>
              <w:rPr>
                <w:rFonts w:hint="default" w:ascii="Arial" w:hAnsi="Arial" w:cs="Arial"/>
                <w:sz w:val="22"/>
                <w:szCs w:val="22"/>
              </w:rPr>
              <w:t>2026788</w:t>
            </w:r>
          </w:p>
        </w:tc>
      </w:tr>
      <w:tr w14:paraId="620B8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83C03A3">
            <w:pPr>
              <w:bidi w:val="0"/>
              <w:spacing w:line="240" w:lineRule="auto"/>
              <w:jc w:val="both"/>
              <w:rPr>
                <w:rFonts w:hint="default" w:ascii="Arial" w:hAnsi="Arial" w:cs="Arial"/>
                <w:sz w:val="22"/>
                <w:szCs w:val="22"/>
              </w:rPr>
            </w:pPr>
            <w:r>
              <w:rPr>
                <w:rFonts w:hint="default" w:ascii="Arial" w:hAnsi="Arial" w:cs="Arial"/>
                <w:sz w:val="22"/>
                <w:szCs w:val="22"/>
              </w:rPr>
              <w:t>Module Title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3EE82EB">
            <w:pPr>
              <w:bidi w:val="0"/>
              <w:spacing w:line="240" w:lineRule="auto"/>
              <w:jc w:val="both"/>
              <w:rPr>
                <w:rFonts w:hint="default" w:ascii="Arial" w:hAnsi="Arial" w:cs="Arial"/>
                <w:sz w:val="22"/>
                <w:szCs w:val="22"/>
              </w:rPr>
            </w:pPr>
            <w:r>
              <w:rPr>
                <w:rFonts w:hint="default" w:ascii="Arial" w:hAnsi="Arial" w:cs="Arial"/>
                <w:sz w:val="22"/>
                <w:szCs w:val="22"/>
              </w:rPr>
              <w:t>Strategic Thinking </w:t>
            </w:r>
          </w:p>
        </w:tc>
      </w:tr>
      <w:tr w14:paraId="2F870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526F7F8B">
            <w:pPr>
              <w:bidi w:val="0"/>
              <w:spacing w:line="240" w:lineRule="auto"/>
              <w:jc w:val="both"/>
              <w:rPr>
                <w:rFonts w:hint="default" w:ascii="Arial" w:hAnsi="Arial" w:cs="Arial"/>
                <w:sz w:val="22"/>
                <w:szCs w:val="22"/>
              </w:rPr>
            </w:pPr>
            <w:r>
              <w:rPr>
                <w:rFonts w:hint="default" w:ascii="Arial" w:hAnsi="Arial" w:cs="Arial"/>
                <w:sz w:val="22"/>
                <w:szCs w:val="22"/>
              </w:rPr>
              <w:t>Assessment Title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30E2532">
            <w:pPr>
              <w:bidi w:val="0"/>
              <w:spacing w:line="240" w:lineRule="auto"/>
              <w:jc w:val="both"/>
              <w:rPr>
                <w:rFonts w:hint="default" w:ascii="Arial" w:hAnsi="Arial" w:cs="Arial"/>
                <w:sz w:val="22"/>
                <w:szCs w:val="22"/>
              </w:rPr>
            </w:pPr>
            <w:r>
              <w:rPr>
                <w:rFonts w:hint="default" w:ascii="Arial" w:hAnsi="Arial" w:cs="Arial"/>
                <w:sz w:val="22"/>
                <w:szCs w:val="22"/>
              </w:rPr>
              <w:t>CA 1 – Capstone Project Proposal</w:t>
            </w:r>
          </w:p>
        </w:tc>
      </w:tr>
      <w:tr w14:paraId="6B554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62C6F8A4">
            <w:pPr>
              <w:bidi w:val="0"/>
              <w:spacing w:line="240" w:lineRule="auto"/>
              <w:jc w:val="both"/>
              <w:rPr>
                <w:rFonts w:hint="default" w:ascii="Arial" w:hAnsi="Arial" w:cs="Arial"/>
                <w:sz w:val="22"/>
                <w:szCs w:val="22"/>
              </w:rPr>
            </w:pPr>
            <w:r>
              <w:rPr>
                <w:rFonts w:hint="default" w:ascii="Arial" w:hAnsi="Arial" w:cs="Arial"/>
                <w:sz w:val="22"/>
                <w:szCs w:val="22"/>
              </w:rPr>
              <w:t>Lecturer/Supervisor</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DE44765">
            <w:pPr>
              <w:bidi w:val="0"/>
              <w:spacing w:line="240" w:lineRule="auto"/>
              <w:jc w:val="both"/>
              <w:rPr>
                <w:rFonts w:hint="default" w:ascii="Arial" w:hAnsi="Arial" w:cs="Arial"/>
                <w:sz w:val="22"/>
                <w:szCs w:val="22"/>
              </w:rPr>
            </w:pPr>
            <w:r>
              <w:rPr>
                <w:rFonts w:hint="default" w:ascii="Arial" w:hAnsi="Arial" w:cs="Arial"/>
                <w:sz w:val="22"/>
                <w:szCs w:val="22"/>
              </w:rPr>
              <w:t>Taufique Ahmed</w:t>
            </w:r>
          </w:p>
        </w:tc>
      </w:tr>
      <w:tr w14:paraId="6C56D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D6CA485">
            <w:pPr>
              <w:bidi w:val="0"/>
              <w:spacing w:line="240" w:lineRule="auto"/>
              <w:jc w:val="both"/>
              <w:rPr>
                <w:rFonts w:hint="default" w:ascii="Arial" w:hAnsi="Arial" w:cs="Arial"/>
                <w:sz w:val="22"/>
                <w:szCs w:val="22"/>
              </w:rPr>
            </w:pPr>
            <w:r>
              <w:rPr>
                <w:rFonts w:hint="default" w:ascii="Arial" w:hAnsi="Arial" w:cs="Arial"/>
                <w:sz w:val="22"/>
                <w:szCs w:val="22"/>
              </w:rPr>
              <w:t>Assessment Due Date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419F3DC7">
            <w:pPr>
              <w:bidi w:val="0"/>
              <w:spacing w:line="240" w:lineRule="auto"/>
              <w:jc w:val="both"/>
              <w:rPr>
                <w:rFonts w:hint="default" w:ascii="Arial" w:hAnsi="Arial" w:cs="Arial"/>
                <w:sz w:val="22"/>
                <w:szCs w:val="22"/>
              </w:rPr>
            </w:pPr>
          </w:p>
        </w:tc>
      </w:tr>
      <w:tr w14:paraId="57A5C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3600F8CF">
            <w:pPr>
              <w:bidi w:val="0"/>
              <w:spacing w:line="240" w:lineRule="auto"/>
              <w:jc w:val="both"/>
              <w:rPr>
                <w:rFonts w:hint="default" w:ascii="Arial" w:hAnsi="Arial" w:cs="Arial"/>
                <w:sz w:val="22"/>
                <w:szCs w:val="22"/>
              </w:rPr>
            </w:pPr>
            <w:r>
              <w:rPr>
                <w:rFonts w:hint="default" w:ascii="Arial" w:hAnsi="Arial" w:cs="Arial"/>
                <w:sz w:val="22"/>
                <w:szCs w:val="22"/>
              </w:rPr>
              <w:t>Date of Submission</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0263B8BC">
            <w:pPr>
              <w:bidi w:val="0"/>
              <w:spacing w:line="240" w:lineRule="auto"/>
              <w:jc w:val="both"/>
              <w:rPr>
                <w:rFonts w:hint="default" w:ascii="Arial" w:hAnsi="Arial" w:cs="Arial"/>
                <w:sz w:val="22"/>
                <w:szCs w:val="22"/>
              </w:rPr>
            </w:pPr>
          </w:p>
        </w:tc>
      </w:tr>
    </w:tbl>
    <w:p w14:paraId="564201BD">
      <w:pPr>
        <w:bidi w:val="0"/>
        <w:spacing w:line="240" w:lineRule="auto"/>
        <w:jc w:val="both"/>
        <w:rPr>
          <w:rFonts w:hint="default" w:ascii="Arial" w:hAnsi="Arial" w:cs="Arial"/>
          <w:sz w:val="22"/>
          <w:szCs w:val="22"/>
        </w:rPr>
      </w:pPr>
    </w:p>
    <w:p w14:paraId="6E588D95">
      <w:pPr>
        <w:bidi w:val="0"/>
        <w:spacing w:line="240" w:lineRule="auto"/>
        <w:jc w:val="both"/>
        <w:rPr>
          <w:rFonts w:hint="default" w:ascii="Arial" w:hAnsi="Arial" w:cs="Arial"/>
          <w:sz w:val="22"/>
          <w:szCs w:val="22"/>
        </w:rPr>
      </w:pPr>
    </w:p>
    <w:p w14:paraId="798B6493">
      <w:pPr>
        <w:bidi w:val="0"/>
        <w:spacing w:line="240" w:lineRule="auto"/>
        <w:jc w:val="both"/>
        <w:rPr>
          <w:rFonts w:hint="default" w:ascii="Arial" w:hAnsi="Arial" w:cs="Arial"/>
          <w:sz w:val="22"/>
          <w:szCs w:val="22"/>
        </w:rPr>
      </w:pPr>
      <w:r>
        <w:rPr>
          <w:rFonts w:hint="default" w:ascii="Arial" w:hAnsi="Arial" w:cs="Arial"/>
          <w:sz w:val="22"/>
          <w:szCs w:val="22"/>
        </w:rPr>
        <w:t>2. Introduction</w:t>
      </w:r>
    </w:p>
    <w:p w14:paraId="2CAA252C">
      <w:pPr>
        <w:bidi w:val="0"/>
        <w:spacing w:line="240" w:lineRule="auto"/>
        <w:jc w:val="both"/>
        <w:rPr>
          <w:rFonts w:hint="default" w:ascii="Arial" w:hAnsi="Arial" w:cs="Arial"/>
          <w:sz w:val="22"/>
          <w:szCs w:val="22"/>
        </w:rPr>
      </w:pPr>
      <w:r>
        <w:rPr>
          <w:rFonts w:hint="default" w:ascii="Arial" w:hAnsi="Arial" w:cs="Arial"/>
          <w:sz w:val="22"/>
          <w:szCs w:val="22"/>
        </w:rPr>
        <w:t>3. Problem Definition</w:t>
      </w:r>
    </w:p>
    <w:p w14:paraId="4A29E291">
      <w:pPr>
        <w:bidi w:val="0"/>
        <w:spacing w:line="240" w:lineRule="auto"/>
        <w:jc w:val="both"/>
        <w:rPr>
          <w:rFonts w:hint="default" w:ascii="Arial" w:hAnsi="Arial" w:cs="Arial"/>
          <w:sz w:val="22"/>
          <w:szCs w:val="22"/>
        </w:rPr>
      </w:pPr>
      <w:r>
        <w:rPr>
          <w:rFonts w:hint="default" w:ascii="Arial" w:hAnsi="Arial" w:cs="Arial"/>
          <w:sz w:val="22"/>
          <w:szCs w:val="22"/>
        </w:rPr>
        <w:t>This proposal is develop fore one side as a academic tool that could be use fore a beter understanding of online hostile narratives operate to contribute in  the context of a doctoral tesis in anthropology that i will like to do in Mainooyh university that investigates the articulation between the processes of subjectivation among Spanish-speaking Latin American migrants in Ireland and their production of digital counter-narratives in response to hostile online discourses. That tesis proposal has tree objectives, the one that this work will contribute is “To describe the characteristics, dynamics, and key nodes of the digital ecosystem in which hostile discourses, subjectivation practices, and the production of counter-narratives by Spanish-speaking Latin American migrants in Ireland occur.”, specifically by the better understanding of characteristics and dynamics of the digital ecosystem in which hostile discourses. At the same time, this proposal could be a contribution to the activism of a organization im part “sobremesa en disidencia”, an activist collective of Latin American migrants based in Dublin, Ireland. that stands agains rasism, sexism and hostility/discrimination in general.</w:t>
      </w:r>
    </w:p>
    <w:p w14:paraId="09904BFA">
      <w:pPr>
        <w:bidi w:val="0"/>
        <w:spacing w:line="240" w:lineRule="auto"/>
        <w:jc w:val="both"/>
        <w:rPr>
          <w:rFonts w:hint="default" w:ascii="Arial" w:hAnsi="Arial" w:cs="Arial"/>
          <w:sz w:val="22"/>
          <w:szCs w:val="22"/>
        </w:rPr>
      </w:pPr>
      <w:r>
        <w:rPr>
          <w:rFonts w:hint="default" w:ascii="Arial" w:hAnsi="Arial" w:cs="Arial"/>
          <w:sz w:val="22"/>
          <w:szCs w:val="22"/>
        </w:rPr>
        <w:t>Ireland has primarily been a country of emigration, but this has changed with the economic boom of the 1990s, attracting a large, heterogeneous, and qualified migrant community (Gonzalez Pandiella, 2016). The percentage of foreign-born population in Ireland rose from 17% in 2016 to 20% in 2022 (1,017,437 people)(Central Statistics Office Ireland, 2023). Ireland's transformation to a destination for immigrants has led to a renegotiation of its identity within there are expressions of hostility in some cases. In this context.The digital environment redefines the confrontation of stereotypes and hate speech due to the ambiguity between public and private spheres (Rollnert, 2020) and the anonymity that facilitates explicit racist discourse may lead to consequences, such as the rise in hate crimes (Álvarez-Benavides, 2019; Müller &amp; Schwarz, 2019 in Navarro-López, 2021). At the same time, the architecture of the platforms, which are far from being neutral spaces for free expression. As Abeliuk (2023) warns, recommendation systems act as active participants that tend to exacerbate inequality of attention, rendering minorities invisible, and prioritizes content that generates greater interaction which often includes hate speech or polarizing narratives (Castillo de Mesa et al., 2021, Ramirez Autrán, 2023). </w:t>
      </w:r>
    </w:p>
    <w:p w14:paraId="0E641B8B">
      <w:pPr>
        <w:bidi w:val="0"/>
        <w:spacing w:line="240" w:lineRule="auto"/>
        <w:jc w:val="both"/>
        <w:rPr>
          <w:rFonts w:hint="default" w:ascii="Arial" w:hAnsi="Arial" w:cs="Arial"/>
          <w:sz w:val="22"/>
          <w:szCs w:val="22"/>
        </w:rPr>
      </w:pPr>
      <w:r>
        <w:rPr>
          <w:rFonts w:hint="default" w:ascii="Arial" w:hAnsi="Arial" w:cs="Arial"/>
          <w:sz w:val="22"/>
          <w:szCs w:val="22"/>
        </w:rPr>
        <w:t>Considering this context, a better understanding and more eficients ways of detect hostility or hate relatet to etnicity, origin or race can help to improve the hability of the comunitys to defend them selfs agains this situations, by fore example processing and identify publications that generates hostels responses to report and/or respond to them before the hateful commentaries and shares become extended</w:t>
      </w:r>
    </w:p>
    <w:p w14:paraId="6A2FA89D">
      <w:pPr>
        <w:bidi w:val="0"/>
        <w:spacing w:line="240" w:lineRule="auto"/>
        <w:jc w:val="both"/>
        <w:rPr>
          <w:rFonts w:hint="default" w:ascii="Arial" w:hAnsi="Arial" w:cs="Arial"/>
          <w:sz w:val="22"/>
          <w:szCs w:val="22"/>
        </w:rPr>
      </w:pPr>
      <w:r>
        <w:rPr>
          <w:rFonts w:hint="default" w:ascii="Arial" w:hAnsi="Arial" w:cs="Arial"/>
          <w:sz w:val="22"/>
          <w:szCs w:val="22"/>
        </w:rPr>
        <w:t>Currently, there are numerous models that classify content as hate or non-hate with considerable success. However, these models often lack explanatory power and a deep understanding, falling prey to typical problems such as shortcuts. For example, in training, many racist comments incorporate certain terms that are not inherently racist, but due to their frequency in racist comments, they are associated with racism through proximity. Similarly, the models tend to be very weak at understanding implicit language or longer texts. Finally, given these weaknesses, understanding the relationship between the context in which a hostile comment occurs and the comment itself is difficult with the existing tools.</w:t>
      </w:r>
    </w:p>
    <w:p w14:paraId="75959D49">
      <w:pPr>
        <w:bidi w:val="0"/>
        <w:spacing w:line="240" w:lineRule="auto"/>
        <w:jc w:val="both"/>
        <w:rPr>
          <w:rFonts w:hint="default" w:ascii="Arial" w:hAnsi="Arial" w:cs="Arial"/>
          <w:sz w:val="22"/>
          <w:szCs w:val="22"/>
        </w:rPr>
      </w:pPr>
      <w:r>
        <w:rPr>
          <w:rFonts w:hint="default" w:ascii="Arial" w:hAnsi="Arial" w:cs="Arial"/>
          <w:sz w:val="22"/>
          <w:szCs w:val="22"/>
        </w:rPr>
        <w:t>Predictive NLP tools make processing and making sense of hostile, racist, or xenophobic posts and comments far more efficient. By evaluating a post right as it goes live (or even right before), these models can anticipate the likely nature and severity of the backlash it might trigger. Pinpointing these contextual triggers mathematically gives activist collectives like Sobremesa en Disidencia an early-warning mechanism to deploy targeted counter-narratives, while giving platforms actionable risk profiles to run proactive moderation.</w:t>
      </w:r>
    </w:p>
    <w:p w14:paraId="75A2F4FF">
      <w:pPr>
        <w:numPr>
          <w:ilvl w:val="0"/>
          <w:numId w:val="1"/>
        </w:numPr>
        <w:bidi w:val="0"/>
        <w:spacing w:line="240" w:lineRule="auto"/>
        <w:jc w:val="both"/>
        <w:rPr>
          <w:rFonts w:hint="default" w:ascii="Arial" w:hAnsi="Arial" w:cs="Arial"/>
          <w:sz w:val="22"/>
          <w:szCs w:val="22"/>
        </w:rPr>
      </w:pPr>
      <w:r>
        <w:rPr>
          <w:rFonts w:hint="default" w:ascii="Arial" w:hAnsi="Arial" w:cs="Arial"/>
          <w:sz w:val="22"/>
          <w:szCs w:val="22"/>
          <w:lang w:val="en-GB"/>
        </w:rPr>
        <w:t>Aim and Objectives</w:t>
      </w:r>
    </w:p>
    <w:p w14:paraId="263B742D">
      <w:pPr>
        <w:bidi w:val="0"/>
        <w:spacing w:line="240" w:lineRule="auto"/>
        <w:jc w:val="both"/>
        <w:rPr>
          <w:rFonts w:hint="default" w:ascii="Arial" w:hAnsi="Arial" w:cs="Arial"/>
          <w:sz w:val="22"/>
          <w:szCs w:val="22"/>
          <w:lang w:val="en-GB"/>
        </w:rPr>
      </w:pPr>
      <w:r>
        <w:rPr>
          <w:rFonts w:hint="default" w:ascii="Arial" w:hAnsi="Arial" w:cs="Arial"/>
          <w:sz w:val="22"/>
          <w:szCs w:val="22"/>
          <w:lang w:val="en-GB"/>
        </w:rPr>
        <w:t>Develop a model to predict characteristics related to hostility or heate of the coments of a publication usind the text of the publication it self.</w:t>
      </w:r>
    </w:p>
    <w:p w14:paraId="3B200742">
      <w:pPr>
        <w:bidi w:val="0"/>
        <w:spacing w:line="240" w:lineRule="auto"/>
        <w:jc w:val="both"/>
        <w:rPr>
          <w:rFonts w:hint="default" w:ascii="Arial" w:hAnsi="Arial" w:cs="Arial"/>
          <w:sz w:val="22"/>
          <w:szCs w:val="22"/>
        </w:rPr>
      </w:pPr>
      <w:r>
        <w:rPr>
          <w:rFonts w:hint="default" w:ascii="Arial" w:hAnsi="Arial" w:cs="Arial"/>
          <w:sz w:val="22"/>
          <w:szCs w:val="22"/>
        </w:rPr>
        <w:t>Evaluate the accuracy of pre-trained models in classifying posts and comments.</w:t>
      </w:r>
    </w:p>
    <w:p w14:paraId="0FC68FD9">
      <w:pPr>
        <w:bidi w:val="0"/>
        <w:spacing w:line="240" w:lineRule="auto"/>
        <w:jc w:val="both"/>
        <w:rPr>
          <w:rFonts w:hint="default" w:ascii="Arial" w:hAnsi="Arial" w:cs="Arial"/>
          <w:sz w:val="22"/>
          <w:szCs w:val="22"/>
        </w:rPr>
      </w:pPr>
      <w:r>
        <w:rPr>
          <w:rFonts w:hint="default" w:ascii="Arial" w:hAnsi="Arial" w:cs="Arial"/>
          <w:sz w:val="22"/>
          <w:szCs w:val="22"/>
        </w:rPr>
        <w:t>Identify possible relationships and patterns between the categories of posts and those of their comments.</w:t>
      </w:r>
    </w:p>
    <w:p w14:paraId="34A9C96F">
      <w:pPr>
        <w:bidi w:val="0"/>
        <w:spacing w:line="240" w:lineRule="auto"/>
        <w:jc w:val="both"/>
        <w:rPr>
          <w:rFonts w:hint="default" w:ascii="Arial" w:hAnsi="Arial" w:cs="Arial"/>
          <w:sz w:val="22"/>
          <w:szCs w:val="22"/>
        </w:rPr>
      </w:pPr>
      <w:r>
        <w:rPr>
          <w:rFonts w:hint="default" w:ascii="Arial" w:hAnsi="Arial" w:cs="Arial"/>
          <w:sz w:val="22"/>
          <w:szCs w:val="22"/>
        </w:rPr>
        <w:t>Determine the optimal combination of models and input variables that maximizes the ability to anticipate</w:t>
      </w:r>
      <w:r>
        <w:rPr>
          <w:rFonts w:hint="default" w:ascii="Arial" w:hAnsi="Arial" w:cs="Arial"/>
          <w:sz w:val="22"/>
          <w:szCs w:val="22"/>
          <w:lang w:val="en-GB"/>
        </w:rPr>
        <w:t xml:space="preserve"> characteristics</w:t>
      </w:r>
      <w:r>
        <w:rPr>
          <w:rFonts w:hint="default" w:ascii="Arial" w:hAnsi="Arial" w:cs="Arial"/>
          <w:sz w:val="22"/>
          <w:szCs w:val="22"/>
        </w:rPr>
        <w:t xml:space="preserve"> of response comments.</w:t>
      </w:r>
    </w:p>
    <w:p w14:paraId="7B4435DE">
      <w:pPr>
        <w:numPr>
          <w:ilvl w:val="0"/>
          <w:numId w:val="0"/>
        </w:numPr>
        <w:bidi w:val="0"/>
        <w:spacing w:line="240" w:lineRule="auto"/>
        <w:jc w:val="both"/>
        <w:rPr>
          <w:rFonts w:hint="default" w:ascii="Arial" w:hAnsi="Arial" w:cs="Arial"/>
          <w:sz w:val="22"/>
          <w:szCs w:val="22"/>
        </w:rPr>
      </w:pPr>
    </w:p>
    <w:p w14:paraId="5AC3487B">
      <w:pPr>
        <w:numPr>
          <w:ilvl w:val="0"/>
          <w:numId w:val="1"/>
        </w:numPr>
        <w:bidi w:val="0"/>
        <w:spacing w:line="240" w:lineRule="auto"/>
        <w:jc w:val="both"/>
        <w:rPr>
          <w:rFonts w:hint="default" w:ascii="Arial" w:hAnsi="Arial" w:cs="Arial"/>
          <w:sz w:val="22"/>
          <w:szCs w:val="22"/>
        </w:rPr>
      </w:pPr>
      <w:r>
        <w:rPr>
          <w:rFonts w:hint="default" w:ascii="Arial" w:hAnsi="Arial" w:cs="Arial"/>
          <w:sz w:val="22"/>
          <w:szCs w:val="22"/>
        </w:rPr>
        <w:t>Scope</w:t>
      </w:r>
    </w:p>
    <w:p w14:paraId="516567FD">
      <w:pPr>
        <w:bidi w:val="0"/>
        <w:spacing w:line="240" w:lineRule="auto"/>
        <w:jc w:val="both"/>
        <w:rPr>
          <w:rFonts w:hint="default" w:ascii="Arial" w:hAnsi="Arial" w:cs="Arial"/>
          <w:sz w:val="22"/>
          <w:szCs w:val="22"/>
        </w:rPr>
      </w:pPr>
      <w:r>
        <w:rPr>
          <w:rFonts w:hint="default" w:ascii="Arial" w:hAnsi="Arial" w:cs="Arial"/>
          <w:sz w:val="22"/>
          <w:szCs w:val="22"/>
        </w:rPr>
        <w:t>Clearly define what will be included and excluded from the project. The proposed work should have sufficient scope for investigation and development across two semesters.</w:t>
      </w:r>
    </w:p>
    <w:p w14:paraId="761C51AC">
      <w:pPr>
        <w:bidi w:val="0"/>
        <w:spacing w:line="240" w:lineRule="auto"/>
        <w:jc w:val="both"/>
        <w:rPr>
          <w:rFonts w:hint="default" w:ascii="Arial" w:hAnsi="Arial" w:cs="Arial"/>
          <w:sz w:val="22"/>
          <w:szCs w:val="22"/>
          <w:lang w:val="en-GB"/>
        </w:rPr>
      </w:pPr>
      <w:r>
        <w:rPr>
          <w:rFonts w:hint="default" w:ascii="Arial" w:hAnsi="Arial" w:cs="Arial"/>
          <w:sz w:val="22"/>
          <w:szCs w:val="22"/>
          <w:lang w:val="en-GB"/>
        </w:rPr>
        <w:t xml:space="preserve">The project scope will include analisis of text publications and comentaries, but will exclude, because of the higer complexity that this coul imply, the  analisis of images, memes, videos or everythimg that is not text. </w:t>
      </w:r>
    </w:p>
    <w:p w14:paraId="39ED0B47">
      <w:pPr>
        <w:bidi w:val="0"/>
        <w:spacing w:line="240" w:lineRule="auto"/>
        <w:jc w:val="both"/>
        <w:rPr>
          <w:rFonts w:hint="default" w:ascii="Arial" w:hAnsi="Arial" w:cs="Arial"/>
          <w:sz w:val="22"/>
          <w:szCs w:val="22"/>
          <w:lang w:val="en-GB"/>
        </w:rPr>
      </w:pPr>
      <w:r>
        <w:rPr>
          <w:rFonts w:hint="default" w:ascii="Arial" w:hAnsi="Arial" w:cs="Arial"/>
          <w:sz w:val="22"/>
          <w:szCs w:val="22"/>
          <w:lang w:val="en-GB"/>
        </w:rPr>
        <w:t>Also there is important to point some limitations of the proyect. Fore example in terms of founding and predicting posible relations betuin a publication and its coments, there is  imposible to separe if these conexions are related wut the messages it self or wuit the fact that certains actors have folowers that will coment heat or certain caracteristics independent of the publication because their share values, perspectives, etc. Other limitation is the inclresingly hier amount of bot ofr fake acounts in internet participating in discutions, so the model could posible interact in the testing wiit bots content generated by IA not by humans.</w:t>
      </w:r>
    </w:p>
    <w:p w14:paraId="30511B7F">
      <w:pPr>
        <w:numPr>
          <w:ilvl w:val="0"/>
          <w:numId w:val="1"/>
        </w:numPr>
        <w:bidi w:val="0"/>
        <w:spacing w:line="240" w:lineRule="auto"/>
        <w:jc w:val="both"/>
        <w:rPr>
          <w:rFonts w:hint="default" w:ascii="Arial" w:hAnsi="Arial" w:cs="Arial"/>
          <w:sz w:val="22"/>
          <w:szCs w:val="22"/>
        </w:rPr>
      </w:pPr>
      <w:r>
        <w:rPr>
          <w:rFonts w:hint="default" w:ascii="Arial" w:hAnsi="Arial" w:cs="Arial"/>
          <w:sz w:val="22"/>
          <w:szCs w:val="22"/>
        </w:rPr>
        <w:t>Methodology</w:t>
      </w:r>
    </w:p>
    <w:p w14:paraId="0BD1FBD6">
      <w:pPr>
        <w:numPr>
          <w:ilvl w:val="0"/>
          <w:numId w:val="0"/>
        </w:numPr>
        <w:bidi w:val="0"/>
        <w:spacing w:line="240" w:lineRule="auto"/>
        <w:jc w:val="both"/>
        <w:rPr>
          <w:rFonts w:hint="default" w:ascii="Arial" w:hAnsi="Arial" w:cs="Arial"/>
          <w:sz w:val="22"/>
          <w:szCs w:val="22"/>
        </w:rPr>
      </w:pPr>
    </w:p>
    <w:p w14:paraId="3EE472E7">
      <w:pPr>
        <w:bidi w:val="0"/>
        <w:spacing w:line="240" w:lineRule="auto"/>
        <w:jc w:val="both"/>
        <w:rPr>
          <w:rFonts w:hint="default" w:ascii="Arial" w:hAnsi="Arial" w:cs="Arial"/>
          <w:sz w:val="22"/>
          <w:szCs w:val="22"/>
        </w:rPr>
      </w:pPr>
    </w:p>
    <w:p w14:paraId="016315BF">
      <w:pPr>
        <w:bidi w:val="0"/>
        <w:spacing w:line="240" w:lineRule="auto"/>
        <w:jc w:val="both"/>
        <w:rPr>
          <w:rFonts w:hint="default" w:ascii="Arial" w:hAnsi="Arial" w:cs="Arial"/>
          <w:sz w:val="22"/>
          <w:szCs w:val="22"/>
        </w:rPr>
      </w:pPr>
      <w:r>
        <w:rPr>
          <w:rFonts w:hint="default" w:ascii="Arial" w:hAnsi="Arial" w:cs="Arial"/>
          <w:sz w:val="22"/>
          <w:szCs w:val="22"/>
          <w:lang w:val="en-US" w:eastAsia="zh-CN"/>
        </w:rPr>
        <w:t>At the current stage of the proposal, natural language processing (NLP) methods are expected to serve as the core framework for analyzing both publications and comments. In particular, deep learning models based on transformer architectures will likely be explored, as they are widely used in text classification to capture context and semantic relationships rather than relying solely on isolated keywords. While the exact choice of architecture remains open to preliminary testing and diagnostic evaluation, working with pre-trained open-access models appears to be an appropriate strategy to assess text patterns across both English and Spanish without constructing architectures from scratch.</w:t>
      </w:r>
    </w:p>
    <w:p w14:paraId="4E994D38">
      <w:pPr>
        <w:bidi w:val="0"/>
        <w:spacing w:line="240" w:lineRule="auto"/>
        <w:jc w:val="both"/>
        <w:rPr>
          <w:rFonts w:hint="default" w:ascii="Arial" w:hAnsi="Arial" w:cs="Arial"/>
          <w:sz w:val="22"/>
          <w:szCs w:val="22"/>
        </w:rPr>
      </w:pPr>
    </w:p>
    <w:p w14:paraId="458B35AC">
      <w:pPr>
        <w:bidi w:val="0"/>
        <w:spacing w:line="240" w:lineRule="auto"/>
        <w:jc w:val="both"/>
        <w:rPr>
          <w:rFonts w:hint="default" w:ascii="Arial" w:hAnsi="Arial" w:cs="Arial"/>
          <w:sz w:val="22"/>
          <w:szCs w:val="22"/>
        </w:rPr>
      </w:pPr>
      <w:r>
        <w:rPr>
          <w:rFonts w:hint="default" w:ascii="Arial" w:hAnsi="Arial" w:cs="Arial"/>
          <w:sz w:val="22"/>
          <w:szCs w:val="22"/>
          <w:lang w:val="en-US" w:eastAsia="zh-CN"/>
        </w:rPr>
        <w:t>The technical implementation will be carried out in Python within Jupyter Notebook environments, utilizing scientific and machine learning libraries such as Pandas, NumPy, Scikit-learn, and PyTorch for data preprocessing, pipeline structuring, and baseline evaluation. Specifically, the Hugging Face transformers ecosystem is planned as the primary interface to ingest, test, and benchmark pre-trained models, as well as to extract token-level attributions and contextual embeddings. This computational setup provides the standard, modular framework required to handle data manipulation, track baseline performance across the selected benchmark datasets, and systematically evaluate the feasibility of predicting downstream comment hostility metrics.</w:t>
      </w:r>
    </w:p>
    <w:p w14:paraId="6219C93E">
      <w:pPr>
        <w:bidi w:val="0"/>
        <w:spacing w:line="240" w:lineRule="auto"/>
        <w:jc w:val="both"/>
        <w:rPr>
          <w:rFonts w:hint="default" w:ascii="Arial" w:hAnsi="Arial" w:cs="Arial"/>
          <w:sz w:val="22"/>
          <w:szCs w:val="22"/>
        </w:rPr>
      </w:pPr>
    </w:p>
    <w:p w14:paraId="1B90857C">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1: Selection and Filtering of Publications and Comments</w:t>
      </w:r>
    </w:p>
    <w:p w14:paraId="5C25A623">
      <w:pPr>
        <w:bidi w:val="0"/>
        <w:spacing w:line="240" w:lineRule="auto"/>
        <w:jc w:val="both"/>
        <w:rPr>
          <w:rFonts w:hint="default" w:ascii="Arial" w:hAnsi="Arial" w:cs="Arial"/>
          <w:sz w:val="22"/>
          <w:szCs w:val="22"/>
          <w:lang w:val="en-GB"/>
        </w:rPr>
      </w:pPr>
      <w:r>
        <w:rPr>
          <w:rFonts w:hint="default" w:ascii="Arial" w:hAnsi="Arial" w:cs="Arial"/>
          <w:sz w:val="22"/>
          <w:szCs w:val="22"/>
          <w:lang w:val="en-GB"/>
        </w:rPr>
        <w:t xml:space="preserve">Prior to annotation, a data sampling and filtering protocol is executed on the source corpora to select conversation threads </w:t>
      </w:r>
    </w:p>
    <w:p w14:paraId="3FDDD9B1">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2: Multidimensional Annotation and Corpus Harmonization</w:t>
      </w:r>
    </w:p>
    <w:p w14:paraId="074666BC">
      <w:pPr>
        <w:bidi w:val="0"/>
        <w:spacing w:line="240" w:lineRule="auto"/>
        <w:jc w:val="both"/>
        <w:rPr>
          <w:rFonts w:hint="default" w:ascii="Arial" w:hAnsi="Arial" w:cs="Arial"/>
          <w:sz w:val="22"/>
          <w:szCs w:val="22"/>
          <w:lang w:val="en-GB"/>
        </w:rPr>
      </w:pPr>
      <w:r>
        <w:rPr>
          <w:rFonts w:hint="default" w:ascii="Arial" w:hAnsi="Arial" w:cs="Arial"/>
          <w:sz w:val="22"/>
          <w:szCs w:val="22"/>
          <w:lang w:val="en-GB"/>
        </w:rPr>
        <w:t>Once the subset of posts and threads is established, multi-dimension annotation schemes from benchmark datasets  are applied to both the original posts and their corresponding comments. In the case of a publication the anotation will be both by seccions and by the complete publication, to evaluete the capacity of the models in diferent range of texts.</w:t>
      </w:r>
    </w:p>
    <w:p w14:paraId="453CF582">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3: Individual Evaluation and Baseline Model Diagnostics</w:t>
      </w:r>
    </w:p>
    <w:p w14:paraId="54950C8C">
      <w:pPr>
        <w:bidi w:val="0"/>
        <w:spacing w:line="240" w:lineRule="auto"/>
        <w:jc w:val="both"/>
        <w:rPr>
          <w:rFonts w:hint="default" w:ascii="Arial" w:hAnsi="Arial" w:cs="Arial"/>
          <w:sz w:val="22"/>
          <w:szCs w:val="22"/>
          <w:lang w:val="en-GB"/>
        </w:rPr>
      </w:pPr>
      <w:r>
        <w:rPr>
          <w:rFonts w:hint="default" w:ascii="Arial" w:hAnsi="Arial" w:cs="Arial"/>
          <w:sz w:val="22"/>
          <w:szCs w:val="22"/>
          <w:lang w:val="en-GB"/>
        </w:rPr>
        <w:t>The generalizability of pre-trained baseline architectures is evaluated independently on both posts and comments. This step measures each model's specialized capabilities.</w:t>
      </w:r>
    </w:p>
    <w:p w14:paraId="57AB09CA">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4: Identification of Contextual Post and Comment Relationships</w:t>
      </w:r>
    </w:p>
    <w:p w14:paraId="3AA9C18D">
      <w:pPr>
        <w:bidi w:val="0"/>
        <w:spacing w:line="240" w:lineRule="auto"/>
        <w:jc w:val="both"/>
        <w:rPr>
          <w:rFonts w:hint="default" w:ascii="Arial" w:hAnsi="Arial" w:cs="Arial"/>
          <w:sz w:val="22"/>
          <w:szCs w:val="22"/>
          <w:lang w:val="en-GB"/>
        </w:rPr>
      </w:pPr>
      <w:r>
        <w:rPr>
          <w:rFonts w:hint="default" w:ascii="Arial" w:hAnsi="Arial" w:cs="Arial"/>
          <w:sz w:val="22"/>
          <w:szCs w:val="22"/>
          <w:lang w:val="en-GB"/>
        </w:rPr>
        <w:t>Analysis  to uncover relationships between attributes of the original post and the resulting responses in its comment section. This phase maps specific linguistic patterns, emotional tones, presence of heate, identity mentions or other aspects in the initial text that could influence the downstream comments.</w:t>
      </w:r>
    </w:p>
    <w:p w14:paraId="483AF6D1">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5: Strategic Selection of Relevant Models and Categories</w:t>
      </w:r>
    </w:p>
    <w:p w14:paraId="21A9FAFA">
      <w:pPr>
        <w:bidi w:val="0"/>
        <w:spacing w:line="240" w:lineRule="auto"/>
        <w:jc w:val="both"/>
        <w:rPr>
          <w:rFonts w:hint="default" w:ascii="Arial" w:hAnsi="Arial" w:cs="Arial"/>
          <w:sz w:val="22"/>
          <w:szCs w:val="22"/>
          <w:lang w:val="en-GB"/>
        </w:rPr>
      </w:pPr>
      <w:r>
        <w:rPr>
          <w:rFonts w:hint="default" w:ascii="Arial" w:hAnsi="Arial" w:cs="Arial"/>
          <w:sz w:val="22"/>
          <w:szCs w:val="22"/>
          <w:lang w:val="en-GB"/>
        </w:rPr>
        <w:t>Synthesizing the baseline diagnostics and the identified post-to-comment patterns, a critical filtering step is performed. Redundant features, noisy variables, and shortcut-prone models are discarded, selecting only the most predictive output categories and robust model components to optimize the final feature space.</w:t>
      </w:r>
    </w:p>
    <w:p w14:paraId="7622A835">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6: Integrated Predictive and Explainable Model</w:t>
      </w:r>
    </w:p>
    <w:p w14:paraId="1C449969">
      <w:pPr>
        <w:bidi w:val="0"/>
        <w:spacing w:line="240" w:lineRule="auto"/>
        <w:jc w:val="both"/>
        <w:rPr>
          <w:rFonts w:hint="default" w:ascii="Arial" w:hAnsi="Arial" w:cs="Arial"/>
          <w:sz w:val="22"/>
          <w:szCs w:val="22"/>
          <w:lang w:val="en-GB"/>
        </w:rPr>
      </w:pPr>
      <w:r>
        <w:rPr>
          <w:rFonts w:hint="default" w:ascii="Arial" w:hAnsi="Arial" w:cs="Arial"/>
          <w:sz w:val="22"/>
          <w:szCs w:val="22"/>
          <w:lang w:val="en-GB"/>
        </w:rPr>
        <w:t>The selected pre-trained models and key categories are unified into a cohesive predictive framework. This final model processes an original publication and predicts the variables related whit heate of its anticipated comment (sush as forecasting expected severity, speech type, target community, emotions, etc)</w:t>
      </w:r>
    </w:p>
    <w:p w14:paraId="5C71F04A">
      <w:pPr>
        <w:bidi w:val="0"/>
        <w:spacing w:line="240" w:lineRule="auto"/>
        <w:jc w:val="both"/>
        <w:rPr>
          <w:rFonts w:hint="default" w:ascii="Arial" w:hAnsi="Arial" w:cs="Arial"/>
          <w:sz w:val="22"/>
          <w:szCs w:val="22"/>
          <w:lang w:val="en-GB"/>
        </w:rPr>
      </w:pPr>
      <w:r>
        <w:rPr>
          <w:rFonts w:hint="default" w:ascii="Arial" w:hAnsi="Arial" w:cs="Arial"/>
          <w:sz w:val="22"/>
          <w:szCs w:val="22"/>
          <w:lang w:val="en-GB"/>
        </w:rPr>
        <w:t>The models that will be evalueted and eventualy integrated wuill be the follow ones:</w:t>
      </w:r>
    </w:p>
    <w:p w14:paraId="15EB4B19">
      <w:pPr>
        <w:bidi w:val="0"/>
        <w:spacing w:line="240" w:lineRule="auto"/>
        <w:jc w:val="both"/>
        <w:rPr>
          <w:rFonts w:hint="default" w:ascii="Arial" w:hAnsi="Arial" w:cs="Arial"/>
          <w:sz w:val="22"/>
          <w:szCs w:val="22"/>
        </w:rPr>
      </w:pPr>
      <w:r>
        <w:rPr>
          <w:rFonts w:hint="default" w:ascii="Arial" w:hAnsi="Arial" w:cs="Arial"/>
          <w:sz w:val="22"/>
          <w:szCs w:val="22"/>
        </w:rPr>
        <w:t>1. AmpleHate</w:t>
      </w:r>
      <w:r>
        <w:rPr>
          <w:rFonts w:hint="default" w:ascii="Arial" w:hAnsi="Arial" w:cs="Arial"/>
          <w:sz w:val="22"/>
          <w:szCs w:val="22"/>
          <w:lang w:val="en-US" w:eastAsia="zh-CN"/>
        </w:rPr>
        <w:t xml:space="preserve"> (Zou et al., 2025)</w:t>
      </w:r>
    </w:p>
    <w:p w14:paraId="33C8759F">
      <w:pPr>
        <w:bidi w:val="0"/>
        <w:spacing w:line="240" w:lineRule="auto"/>
        <w:jc w:val="both"/>
        <w:rPr>
          <w:rFonts w:hint="default" w:ascii="Arial" w:hAnsi="Arial" w:cs="Arial"/>
          <w:sz w:val="22"/>
          <w:szCs w:val="22"/>
        </w:rPr>
      </w:pPr>
      <w:r>
        <w:rPr>
          <w:rFonts w:hint="default" w:ascii="Arial" w:hAnsi="Arial" w:cs="Arial"/>
          <w:sz w:val="22"/>
          <w:szCs w:val="22"/>
          <w:lang w:val="en-US" w:eastAsia="zh-CN"/>
        </w:rPr>
        <w:t>Identifica objetivos explícitos mediante un modelo NER preentrenado (NORP, GPE, ORG, LOC) y contexto implícito vía tokens, inyectando la representación relacional directamente.</w:t>
      </w:r>
      <w:r>
        <w:rPr>
          <w:rFonts w:hint="default" w:ascii="Arial" w:hAnsi="Arial" w:cs="Arial"/>
          <w:sz w:val="22"/>
          <w:szCs w:val="22"/>
          <w:lang w:val="en-GB" w:eastAsia="zh-CN"/>
        </w:rPr>
        <w:t xml:space="preserve"> </w:t>
      </w:r>
      <w:r>
        <w:rPr>
          <w:rFonts w:hint="default" w:ascii="Arial" w:hAnsi="Arial" w:cs="Arial"/>
          <w:sz w:val="22"/>
          <w:szCs w:val="22"/>
          <w:lang w:val="en-US" w:eastAsia="zh-CN"/>
        </w:rPr>
        <w:t>Supera a las líneas de base de aprendizaje contrastivo en un promedio del 82.14% y logra una convergencia más rápida. Código disponible en GitHub; evaluado en Implicit Hate Corpus, HateXplain y Latent Hatred.</w:t>
      </w:r>
    </w:p>
    <w:p w14:paraId="66BA17DA">
      <w:pPr>
        <w:bidi w:val="0"/>
        <w:spacing w:line="240" w:lineRule="auto"/>
        <w:jc w:val="both"/>
        <w:rPr>
          <w:rFonts w:hint="default" w:ascii="Arial" w:hAnsi="Arial" w:cs="Arial"/>
          <w:sz w:val="22"/>
          <w:szCs w:val="22"/>
          <w:lang w:val="en-US" w:eastAsia="zh-CN"/>
        </w:rPr>
      </w:pPr>
      <w:r>
        <w:rPr>
          <w:rFonts w:hint="default" w:ascii="Arial" w:hAnsi="Arial" w:cs="Arial"/>
          <w:sz w:val="22"/>
          <w:szCs w:val="22"/>
        </w:rPr>
        <w:t>CADET</w:t>
      </w:r>
      <w:r>
        <w:rPr>
          <w:rFonts w:hint="default" w:ascii="Arial" w:hAnsi="Arial" w:cs="Arial"/>
          <w:sz w:val="22"/>
          <w:szCs w:val="22"/>
          <w:lang w:val="en-US" w:eastAsia="zh-CN"/>
        </w:rPr>
        <w:t xml:space="preserve"> (Shuwan et al., 2025)</w:t>
      </w:r>
    </w:p>
    <w:p w14:paraId="017BCE3B">
      <w:pPr>
        <w:bidi w:val="0"/>
        <w:spacing w:line="240" w:lineRule="auto"/>
        <w:jc w:val="both"/>
        <w:rPr>
          <w:rFonts w:hint="default" w:ascii="Arial" w:hAnsi="Arial" w:cs="Arial"/>
          <w:sz w:val="22"/>
          <w:szCs w:val="22"/>
        </w:rPr>
      </w:pPr>
      <w:r>
        <w:rPr>
          <w:rFonts w:hint="default" w:ascii="Arial" w:hAnsi="Arial" w:cs="Arial"/>
          <w:sz w:val="22"/>
          <w:szCs w:val="22"/>
          <w:lang w:val="en-US" w:eastAsia="zh-CN"/>
        </w:rPr>
        <w:t>Utiliza un gráfico causal generativo para separar las características causales (intención/objetivo) de las no causales (estilo, toxicidad).</w:t>
      </w:r>
      <w:r>
        <w:rPr>
          <w:rFonts w:hint="default" w:ascii="Arial" w:hAnsi="Arial" w:cs="Arial"/>
          <w:sz w:val="22"/>
          <w:szCs w:val="22"/>
          <w:lang w:val="en-GB" w:eastAsia="zh-CN"/>
        </w:rPr>
        <w:t xml:space="preserve"> </w:t>
      </w:r>
      <w:r>
        <w:rPr>
          <w:rFonts w:hint="default" w:ascii="Arial" w:hAnsi="Arial" w:cs="Arial"/>
          <w:sz w:val="22"/>
          <w:szCs w:val="22"/>
          <w:lang w:val="en-US" w:eastAsia="zh-CN"/>
        </w:rPr>
        <w:t>Proporciona el dataset Implicit-Explicit Hate Speech Corpus</w:t>
      </w:r>
      <w:r>
        <w:rPr>
          <w:rFonts w:hint="default" w:ascii="Arial" w:hAnsi="Arial" w:cs="Arial"/>
          <w:sz w:val="22"/>
          <w:szCs w:val="22"/>
          <w:lang w:val="en-GB" w:eastAsia="zh-CN"/>
        </w:rPr>
        <w:t>.</w:t>
      </w:r>
    </w:p>
    <w:p w14:paraId="2CC4F783">
      <w:pPr>
        <w:bidi w:val="0"/>
        <w:spacing w:line="240" w:lineRule="auto"/>
        <w:jc w:val="both"/>
        <w:rPr>
          <w:rFonts w:hint="default" w:ascii="Arial" w:hAnsi="Arial" w:cs="Arial"/>
          <w:sz w:val="22"/>
          <w:szCs w:val="22"/>
        </w:rPr>
      </w:pPr>
      <w:r>
        <w:rPr>
          <w:rFonts w:hint="default" w:ascii="Arial" w:hAnsi="Arial" w:cs="Arial"/>
          <w:sz w:val="22"/>
          <w:szCs w:val="22"/>
        </w:rPr>
        <w:t>3. Incorporating Human Explanations for Robust Hate Speech Detection</w:t>
      </w:r>
      <w:r>
        <w:rPr>
          <w:rFonts w:hint="default" w:ascii="Arial" w:hAnsi="Arial" w:cs="Arial"/>
          <w:sz w:val="22"/>
          <w:szCs w:val="22"/>
          <w:lang w:val="en-US" w:eastAsia="zh-CN"/>
        </w:rPr>
        <w:t xml:space="preserve"> (Ahamad et al., 2024)</w:t>
      </w:r>
    </w:p>
    <w:p w14:paraId="45E2DFED">
      <w:pPr>
        <w:bidi w:val="0"/>
        <w:spacing w:line="240" w:lineRule="auto"/>
        <w:jc w:val="both"/>
        <w:rPr>
          <w:rFonts w:hint="default" w:ascii="Arial" w:hAnsi="Arial" w:cs="Arial"/>
          <w:sz w:val="22"/>
          <w:szCs w:val="22"/>
        </w:rPr>
      </w:pPr>
      <w:r>
        <w:rPr>
          <w:rFonts w:hint="default" w:ascii="Arial" w:hAnsi="Arial" w:cs="Arial"/>
          <w:sz w:val="22"/>
          <w:szCs w:val="22"/>
          <w:lang w:val="en-US" w:eastAsia="zh-CN"/>
        </w:rPr>
        <w:t>Aplica un objetivo de entrenamiento de Inferencia Supervisada de Explicaciones (SIE) para alinear los modelos con el razonamiento humano en lugar de atajos superficiales.</w:t>
      </w:r>
      <w:r>
        <w:rPr>
          <w:rFonts w:hint="default" w:ascii="Arial" w:hAnsi="Arial" w:cs="Arial"/>
          <w:sz w:val="22"/>
          <w:szCs w:val="22"/>
          <w:lang w:val="en-GB" w:eastAsia="zh-CN"/>
        </w:rPr>
        <w:t xml:space="preserve"> </w:t>
      </w:r>
      <w:r>
        <w:rPr>
          <w:rFonts w:hint="default" w:ascii="Arial" w:hAnsi="Arial" w:cs="Arial"/>
          <w:sz w:val="22"/>
          <w:szCs w:val="22"/>
          <w:lang w:val="en-US" w:eastAsia="zh-CN"/>
        </w:rPr>
        <w:t>Mejora la comprensión conceptual y reduce sesgos espurios, aunque el odio implícito sigue siendo un desafío. Evaluado en benchmarks con explicaciones humanas como HateXplain (disponible en Hugging Face).</w:t>
      </w:r>
    </w:p>
    <w:p w14:paraId="536D46BD">
      <w:pPr>
        <w:bidi w:val="0"/>
        <w:spacing w:line="240" w:lineRule="auto"/>
        <w:jc w:val="both"/>
        <w:rPr>
          <w:rFonts w:hint="default" w:ascii="Arial" w:hAnsi="Arial" w:cs="Arial"/>
          <w:sz w:val="22"/>
          <w:szCs w:val="22"/>
        </w:rPr>
      </w:pPr>
      <w:r>
        <w:rPr>
          <w:rFonts w:hint="default" w:ascii="Arial" w:hAnsi="Arial" w:cs="Arial"/>
          <w:sz w:val="22"/>
          <w:szCs w:val="22"/>
        </w:rPr>
        <w:t>4. Measuring a Hate Speech Spectrum</w:t>
      </w:r>
      <w:r>
        <w:rPr>
          <w:rFonts w:hint="default" w:ascii="Arial" w:hAnsi="Arial" w:cs="Arial"/>
          <w:sz w:val="22"/>
          <w:szCs w:val="22"/>
          <w:lang w:val="en-GB"/>
        </w:rPr>
        <w:t xml:space="preserve"> </w:t>
      </w:r>
      <w:r>
        <w:rPr>
          <w:rFonts w:hint="default" w:ascii="Arial" w:hAnsi="Arial" w:cs="Arial"/>
          <w:sz w:val="22"/>
          <w:szCs w:val="22"/>
          <w:lang w:val="en-US" w:eastAsia="zh-CN"/>
        </w:rPr>
        <w:t>(Sachdeva et al., 2020)</w:t>
      </w:r>
    </w:p>
    <w:p w14:paraId="30E5C24D">
      <w:pPr>
        <w:bidi w:val="0"/>
        <w:spacing w:line="240" w:lineRule="auto"/>
        <w:jc w:val="both"/>
        <w:rPr>
          <w:rFonts w:hint="default" w:ascii="Arial" w:hAnsi="Arial" w:cs="Arial"/>
          <w:sz w:val="22"/>
          <w:szCs w:val="22"/>
          <w:lang w:val="en-GB"/>
        </w:rPr>
      </w:pPr>
      <w:r>
        <w:rPr>
          <w:rFonts w:hint="default" w:ascii="Arial" w:hAnsi="Arial" w:cs="Arial"/>
          <w:sz w:val="22"/>
          <w:szCs w:val="22"/>
          <w:lang w:val="en-US" w:eastAsia="zh-CN"/>
        </w:rPr>
        <w:t>Combina la Teoría de Respuesta al Ítem (IRT) con un modelo multitarea basado en RoBERTa para predecir un índice continuo de severidad y sus subdimensiones (deshumanización, insultos, amenazas).</w:t>
      </w:r>
      <w:r>
        <w:rPr>
          <w:rFonts w:hint="default" w:ascii="Arial" w:hAnsi="Arial" w:cs="Arial"/>
          <w:sz w:val="22"/>
          <w:szCs w:val="22"/>
          <w:lang w:val="en-GB" w:eastAsia="zh-CN"/>
        </w:rPr>
        <w:t xml:space="preserve"> </w:t>
      </w:r>
      <w:r>
        <w:rPr>
          <w:rFonts w:hint="default" w:ascii="Arial" w:hAnsi="Arial" w:cs="Arial"/>
          <w:sz w:val="22"/>
          <w:szCs w:val="22"/>
          <w:lang w:val="en-US" w:eastAsia="zh-CN"/>
        </w:rPr>
        <w:t>Supera en precisión a líneas de base como Perspective API al tratar el odio como un espectro continuo en lugar de binario. Proporciona el dataset Measuring Hate Speech</w:t>
      </w:r>
      <w:r>
        <w:rPr>
          <w:rFonts w:hint="default" w:ascii="Arial" w:hAnsi="Arial" w:cs="Arial"/>
          <w:sz w:val="22"/>
          <w:szCs w:val="22"/>
          <w:lang w:val="en-GB" w:eastAsia="zh-CN"/>
        </w:rPr>
        <w:t>.</w:t>
      </w:r>
    </w:p>
    <w:p w14:paraId="7EB96247">
      <w:pPr>
        <w:bidi w:val="0"/>
        <w:spacing w:line="240" w:lineRule="auto"/>
        <w:jc w:val="both"/>
        <w:rPr>
          <w:rFonts w:hint="default" w:ascii="Arial" w:hAnsi="Arial" w:cs="Arial"/>
          <w:sz w:val="22"/>
          <w:szCs w:val="22"/>
        </w:rPr>
      </w:pPr>
      <w:r>
        <w:rPr>
          <w:rFonts w:hint="default" w:ascii="Arial" w:hAnsi="Arial" w:cs="Arial"/>
          <w:sz w:val="22"/>
          <w:szCs w:val="22"/>
        </w:rPr>
        <w:t>5. Hate as Evaluation</w:t>
      </w:r>
      <w:r>
        <w:rPr>
          <w:rFonts w:hint="default" w:ascii="Arial" w:hAnsi="Arial" w:cs="Arial"/>
          <w:sz w:val="22"/>
          <w:szCs w:val="22"/>
          <w:lang w:val="en-GB"/>
        </w:rPr>
        <w:t xml:space="preserve"> </w:t>
      </w:r>
      <w:r>
        <w:rPr>
          <w:rFonts w:hint="default" w:ascii="Arial" w:hAnsi="Arial" w:cs="Arial"/>
          <w:sz w:val="22"/>
          <w:szCs w:val="22"/>
          <w:lang w:val="en-US" w:eastAsia="zh-CN"/>
        </w:rPr>
        <w:t>(BAHASTRA, 2026)</w:t>
      </w:r>
    </w:p>
    <w:p w14:paraId="3AA39988">
      <w:pPr>
        <w:bidi w:val="0"/>
        <w:spacing w:line="240" w:lineRule="auto"/>
        <w:jc w:val="both"/>
        <w:rPr>
          <w:rFonts w:hint="default" w:ascii="Arial" w:hAnsi="Arial" w:cs="Arial"/>
          <w:sz w:val="22"/>
          <w:szCs w:val="22"/>
        </w:rPr>
      </w:pPr>
      <w:r>
        <w:rPr>
          <w:rFonts w:hint="default" w:ascii="Arial" w:hAnsi="Arial" w:cs="Arial"/>
          <w:sz w:val="22"/>
          <w:szCs w:val="22"/>
          <w:lang w:val="en-US" w:eastAsia="zh-CN"/>
        </w:rPr>
        <w:t>Aplica la Teoría de la Valoración (Appraisal Theory) para descomponer el odio en etiquetas de Juicio (moral), Afecto (emoción) y Apreciación.</w:t>
      </w:r>
    </w:p>
    <w:p w14:paraId="06E378E8">
      <w:pPr>
        <w:bidi w:val="0"/>
        <w:spacing w:line="240" w:lineRule="auto"/>
        <w:jc w:val="both"/>
        <w:rPr>
          <w:rFonts w:hint="default" w:ascii="Arial" w:hAnsi="Arial" w:cs="Arial"/>
          <w:sz w:val="22"/>
          <w:szCs w:val="22"/>
        </w:rPr>
      </w:pPr>
      <w:r>
        <w:rPr>
          <w:rFonts w:hint="default" w:ascii="Arial" w:hAnsi="Arial" w:cs="Arial"/>
          <w:sz w:val="22"/>
          <w:szCs w:val="22"/>
        </w:rPr>
        <w:t>Describe how you plan to carry out the project. Explain the proposed data analytics methods, predictive modelling techniques, technologies and tools, and briefly justify your choices.</w:t>
      </w:r>
    </w:p>
    <w:p w14:paraId="78E6F2F5">
      <w:pPr>
        <w:bidi w:val="0"/>
        <w:spacing w:line="240" w:lineRule="auto"/>
        <w:jc w:val="both"/>
        <w:rPr>
          <w:rFonts w:hint="default" w:ascii="Arial" w:hAnsi="Arial" w:cs="Arial"/>
          <w:sz w:val="22"/>
          <w:szCs w:val="22"/>
        </w:rPr>
      </w:pPr>
      <w:r>
        <w:rPr>
          <w:rFonts w:hint="default" w:ascii="Arial" w:hAnsi="Arial" w:cs="Arial"/>
          <w:sz w:val="22"/>
          <w:szCs w:val="22"/>
        </w:rPr>
        <w:t>Include a high-level architectural diagram showing the proposed workflow or system architecture and how the main components are connected. Briefly explain the main components and overall workflow.</w:t>
      </w:r>
    </w:p>
    <w:p w14:paraId="070034FB">
      <w:pPr>
        <w:bidi w:val="0"/>
        <w:spacing w:line="240" w:lineRule="auto"/>
        <w:jc w:val="both"/>
        <w:rPr>
          <w:rFonts w:hint="default" w:ascii="Arial" w:hAnsi="Arial" w:cs="Arial"/>
          <w:sz w:val="22"/>
          <w:szCs w:val="22"/>
        </w:rPr>
      </w:pPr>
    </w:p>
    <w:p w14:paraId="73D881ED">
      <w:pPr>
        <w:bidi w:val="0"/>
        <w:spacing w:line="240" w:lineRule="auto"/>
        <w:jc w:val="both"/>
        <w:rPr>
          <w:rFonts w:hint="default" w:ascii="Arial" w:hAnsi="Arial" w:cs="Arial"/>
          <w:sz w:val="22"/>
          <w:szCs w:val="22"/>
        </w:rPr>
      </w:pPr>
      <w:r>
        <w:rPr>
          <w:rFonts w:hint="default" w:ascii="Arial" w:hAnsi="Arial" w:cs="Arial"/>
          <w:sz w:val="22"/>
          <w:szCs w:val="22"/>
        </w:rPr>
        <w:t>7. Data Sources</w:t>
      </w:r>
    </w:p>
    <w:p w14:paraId="5B1E1916">
      <w:pPr>
        <w:bidi w:val="0"/>
        <w:spacing w:line="240" w:lineRule="auto"/>
        <w:jc w:val="both"/>
        <w:rPr>
          <w:rFonts w:hint="default" w:ascii="Arial" w:hAnsi="Arial" w:cs="Arial"/>
          <w:sz w:val="22"/>
          <w:szCs w:val="22"/>
        </w:rPr>
      </w:pPr>
      <w:r>
        <w:rPr>
          <w:rFonts w:hint="default" w:ascii="Arial" w:hAnsi="Arial" w:cs="Arial"/>
          <w:sz w:val="22"/>
          <w:szCs w:val="22"/>
        </w:rPr>
        <w:t>The data sources that would be used wold be 11 datasets, all of them are publics datasets constructed from public comments on socal media and has anonymized the data to protect personal information as the user name in the platforms. The data sources includes a text content (in some cases also variations of it) extracted from social media platforms (Twitter, YouTube, Reddit, etc.) and a hate classification. Some of the data also includes labels identifying the type of speech (sush as hate speech, offensive language, racism, sexism, misogyny, dehumanization, insult levels, disrespect, humiliation, etc), a measuring the severity of hate speech, the community or individual targeted by the attack,predominant emotions detected in the text (anger, fear, sadness, joy, etc.), specific linguistic functionality used (anticipation, judge,etc) or even a token-by-token explaining why the text was flagged as hate speech. This are the data sourses that will be used:</w:t>
      </w:r>
    </w:p>
    <w:p w14:paraId="4DF92C17">
      <w:pPr>
        <w:bidi w:val="0"/>
        <w:spacing w:line="240" w:lineRule="auto"/>
        <w:jc w:val="both"/>
        <w:rPr>
          <w:rFonts w:hint="default" w:ascii="Arial" w:hAnsi="Arial" w:cs="Arial"/>
          <w:sz w:val="22"/>
          <w:szCs w:val="22"/>
        </w:rPr>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58"/>
        <w:gridCol w:w="6756"/>
        <w:gridCol w:w="1284"/>
      </w:tblGrid>
      <w:tr w14:paraId="49A2A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74"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97C5C09">
            <w:pPr>
              <w:bidi w:val="0"/>
              <w:spacing w:line="240" w:lineRule="auto"/>
              <w:jc w:val="both"/>
              <w:rPr>
                <w:rFonts w:hint="default" w:ascii="Arial" w:hAnsi="Arial" w:cs="Arial"/>
                <w:sz w:val="22"/>
                <w:szCs w:val="22"/>
              </w:rPr>
            </w:pPr>
            <w:r>
              <w:rPr>
                <w:rFonts w:hint="default" w:ascii="Arial" w:hAnsi="Arial" w:cs="Arial"/>
                <w:sz w:val="22"/>
                <w:szCs w:val="22"/>
              </w:rPr>
              <w:t>Title</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6F3A6F7">
            <w:pPr>
              <w:bidi w:val="0"/>
              <w:spacing w:line="240" w:lineRule="auto"/>
              <w:jc w:val="both"/>
              <w:rPr>
                <w:rFonts w:hint="default" w:ascii="Arial" w:hAnsi="Arial" w:cs="Arial"/>
                <w:sz w:val="22"/>
                <w:szCs w:val="22"/>
              </w:rPr>
            </w:pPr>
            <w:r>
              <w:rPr>
                <w:rFonts w:hint="default" w:ascii="Arial" w:hAnsi="Arial" w:cs="Arial"/>
                <w:sz w:val="22"/>
                <w:szCs w:val="22"/>
              </w:rPr>
              <w:t>Description</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24353C2">
            <w:pPr>
              <w:bidi w:val="0"/>
              <w:spacing w:line="240" w:lineRule="auto"/>
              <w:jc w:val="both"/>
              <w:rPr>
                <w:rFonts w:hint="default" w:ascii="Arial" w:hAnsi="Arial" w:cs="Arial"/>
                <w:sz w:val="22"/>
                <w:szCs w:val="22"/>
              </w:rPr>
            </w:pPr>
            <w:r>
              <w:rPr>
                <w:rFonts w:hint="default" w:ascii="Arial" w:hAnsi="Arial" w:cs="Arial"/>
                <w:sz w:val="22"/>
                <w:szCs w:val="22"/>
              </w:rPr>
              <w:t>Entries</w:t>
            </w:r>
          </w:p>
        </w:tc>
      </w:tr>
      <w:tr w14:paraId="15B12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68"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2BC10FA">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"https://huggingface.co/datasets/Paul/hatecheck-spanish/viewer/default/test?row=98"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HateCheck Spanish</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890D311">
            <w:pPr>
              <w:bidi w:val="0"/>
              <w:spacing w:line="240" w:lineRule="auto"/>
              <w:jc w:val="both"/>
              <w:rPr>
                <w:rFonts w:hint="default" w:ascii="Arial" w:hAnsi="Arial" w:cs="Arial"/>
                <w:sz w:val="22"/>
                <w:szCs w:val="22"/>
              </w:rPr>
            </w:pPr>
            <w:r>
              <w:rPr>
                <w:rFonts w:hint="default" w:ascii="Arial" w:hAnsi="Arial" w:cs="Arial"/>
                <w:sz w:val="22"/>
                <w:szCs w:val="22"/>
              </w:rPr>
              <w:t>Diagnostic test suite designed to evaluate and detect hate speech in Spanish based on language functionality and targeted identity.</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C6F3A33">
            <w:pPr>
              <w:bidi w:val="0"/>
              <w:spacing w:line="240" w:lineRule="auto"/>
              <w:jc w:val="both"/>
              <w:rPr>
                <w:rFonts w:hint="default" w:ascii="Arial" w:hAnsi="Arial" w:cs="Arial"/>
                <w:sz w:val="22"/>
                <w:szCs w:val="22"/>
              </w:rPr>
            </w:pPr>
            <w:r>
              <w:rPr>
                <w:rFonts w:hint="default" w:ascii="Arial" w:hAnsi="Arial" w:cs="Arial"/>
                <w:sz w:val="22"/>
                <w:szCs w:val="22"/>
              </w:rPr>
              <w:t>3,750</w:t>
            </w:r>
          </w:p>
        </w:tc>
      </w:tr>
      <w:tr w14:paraId="38690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9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14BB95E">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"https://huggingface.co/datasets/NoisyHate/Noisy_Hate_Data/viewer/default/test?row=0"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Noisy Hate Data</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ACABB75">
            <w:pPr>
              <w:bidi w:val="0"/>
              <w:spacing w:line="240" w:lineRule="auto"/>
              <w:jc w:val="both"/>
              <w:rPr>
                <w:rFonts w:hint="default" w:ascii="Arial" w:hAnsi="Arial" w:cs="Arial"/>
                <w:sz w:val="22"/>
                <w:szCs w:val="22"/>
              </w:rPr>
            </w:pPr>
            <w:r>
              <w:rPr>
                <w:rFonts w:hint="default" w:ascii="Arial" w:hAnsi="Arial" w:cs="Arial"/>
                <w:sz w:val="22"/>
                <w:szCs w:val="22"/>
              </w:rPr>
              <w:t>Dataset for analyzing toxicity classifier robustness against noisy variations and syntactic perturbations in text.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DB1F5DA">
            <w:pPr>
              <w:bidi w:val="0"/>
              <w:spacing w:line="240" w:lineRule="auto"/>
              <w:jc w:val="both"/>
              <w:rPr>
                <w:rFonts w:hint="default" w:ascii="Arial" w:hAnsi="Arial" w:cs="Arial"/>
                <w:sz w:val="22"/>
                <w:szCs w:val="22"/>
              </w:rPr>
            </w:pPr>
            <w:r>
              <w:rPr>
                <w:rFonts w:hint="default" w:ascii="Arial" w:hAnsi="Arial" w:cs="Arial"/>
                <w:sz w:val="22"/>
                <w:szCs w:val="22"/>
              </w:rPr>
              <w:t>~10,000</w:t>
            </w:r>
          </w:p>
        </w:tc>
      </w:tr>
      <w:tr w14:paraId="5A962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94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B667DA7">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"https://huggingface.co/datasets/ctoraman/large-scale-hate-speech-v1/viewer/default/train"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Large-Scale Hate Speech Detection v1</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6324EE8">
            <w:pPr>
              <w:bidi w:val="0"/>
              <w:spacing w:line="240" w:lineRule="auto"/>
              <w:jc w:val="both"/>
              <w:rPr>
                <w:rFonts w:hint="default" w:ascii="Arial" w:hAnsi="Arial" w:cs="Arial"/>
                <w:sz w:val="22"/>
                <w:szCs w:val="22"/>
              </w:rPr>
            </w:pPr>
            <w:r>
              <w:rPr>
                <w:rFonts w:hint="default" w:ascii="Arial" w:hAnsi="Arial" w:cs="Arial"/>
                <w:sz w:val="22"/>
                <w:szCs w:val="22"/>
              </w:rPr>
              <w:t>Large-scale English corpus for hate speech detection on social media with cross-domain transfer learning.</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03206C6">
            <w:pPr>
              <w:bidi w:val="0"/>
              <w:spacing w:line="240" w:lineRule="auto"/>
              <w:jc w:val="both"/>
              <w:rPr>
                <w:rFonts w:hint="default" w:ascii="Arial" w:hAnsi="Arial" w:cs="Arial"/>
                <w:sz w:val="22"/>
                <w:szCs w:val="22"/>
              </w:rPr>
            </w:pPr>
            <w:r>
              <w:rPr>
                <w:rFonts w:hint="default" w:ascii="Arial" w:hAnsi="Arial" w:cs="Arial"/>
                <w:sz w:val="22"/>
                <w:szCs w:val="22"/>
              </w:rPr>
              <w:t>~100,000</w:t>
            </w:r>
          </w:p>
        </w:tc>
      </w:tr>
      <w:tr w14:paraId="66ADB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06BB611">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"https://huggingface.co/datasets/krishan-CSE/Davidson_Hate_Speech_with_Author"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Davidson Hate Speech with Author</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0827091E">
            <w:pPr>
              <w:bidi w:val="0"/>
              <w:spacing w:line="240" w:lineRule="auto"/>
              <w:jc w:val="both"/>
              <w:rPr>
                <w:rFonts w:hint="default" w:ascii="Arial" w:hAnsi="Arial" w:cs="Arial"/>
                <w:sz w:val="22"/>
                <w:szCs w:val="22"/>
              </w:rPr>
            </w:pPr>
            <w:r>
              <w:rPr>
                <w:rFonts w:hint="default" w:ascii="Arial" w:hAnsi="Arial" w:cs="Arial"/>
                <w:sz w:val="22"/>
                <w:szCs w:val="22"/>
              </w:rPr>
              <w:t>Adaptation of the classic Davidson et al. dataset for hate speech and offensive language detection, enriched with author metadata.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4DA5DD5">
            <w:pPr>
              <w:bidi w:val="0"/>
              <w:spacing w:line="240" w:lineRule="auto"/>
              <w:jc w:val="both"/>
              <w:rPr>
                <w:rFonts w:hint="default" w:ascii="Arial" w:hAnsi="Arial" w:cs="Arial"/>
                <w:sz w:val="22"/>
                <w:szCs w:val="22"/>
              </w:rPr>
            </w:pPr>
            <w:r>
              <w:rPr>
                <w:rFonts w:hint="default" w:ascii="Arial" w:hAnsi="Arial" w:cs="Arial"/>
                <w:sz w:val="22"/>
                <w:szCs w:val="22"/>
              </w:rPr>
              <w:t>24,783</w:t>
            </w:r>
          </w:p>
        </w:tc>
      </w:tr>
      <w:tr w14:paraId="5A472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22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DF0EAE3">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"https://huggingface.co/datasets/krishan-CSE/Davidson_Hate_Speeh_and_Emotion"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Davidson Hate Speech and Emotion</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C5C5055">
            <w:pPr>
              <w:bidi w:val="0"/>
              <w:spacing w:line="240" w:lineRule="auto"/>
              <w:jc w:val="both"/>
              <w:rPr>
                <w:rFonts w:hint="default" w:ascii="Arial" w:hAnsi="Arial" w:cs="Arial"/>
                <w:sz w:val="22"/>
                <w:szCs w:val="22"/>
              </w:rPr>
            </w:pPr>
            <w:r>
              <w:rPr>
                <w:rFonts w:hint="default" w:ascii="Arial" w:hAnsi="Arial" w:cs="Arial"/>
                <w:sz w:val="22"/>
                <w:szCs w:val="22"/>
              </w:rPr>
              <w:t>Extension of the Davidson et al. dataset complemented with affective labels and metrics to analyze the relationship between emotional tone and hate.</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D5CD2E6">
            <w:pPr>
              <w:bidi w:val="0"/>
              <w:spacing w:line="240" w:lineRule="auto"/>
              <w:jc w:val="both"/>
              <w:rPr>
                <w:rFonts w:hint="default" w:ascii="Arial" w:hAnsi="Arial" w:cs="Arial"/>
                <w:sz w:val="22"/>
                <w:szCs w:val="22"/>
              </w:rPr>
            </w:pPr>
            <w:r>
              <w:rPr>
                <w:rFonts w:hint="default" w:ascii="Arial" w:hAnsi="Arial" w:cs="Arial"/>
                <w:sz w:val="22"/>
                <w:szCs w:val="22"/>
              </w:rPr>
              <w:t>24,783</w:t>
            </w:r>
          </w:p>
        </w:tc>
      </w:tr>
      <w:tr w14:paraId="707FF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50A17FD">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"https://huggingface.co/datasets/manueltonneau/spanish-hate-speech-superset"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Spanish Hate Speech Superset</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D69E394">
            <w:pPr>
              <w:bidi w:val="0"/>
              <w:spacing w:line="240" w:lineRule="auto"/>
              <w:jc w:val="both"/>
              <w:rPr>
                <w:rFonts w:hint="default" w:ascii="Arial" w:hAnsi="Arial" w:cs="Arial"/>
                <w:sz w:val="22"/>
                <w:szCs w:val="22"/>
              </w:rPr>
            </w:pPr>
            <w:r>
              <w:rPr>
                <w:rFonts w:hint="default" w:ascii="Arial" w:hAnsi="Arial" w:cs="Arial"/>
                <w:sz w:val="22"/>
                <w:szCs w:val="22"/>
              </w:rPr>
              <w:t>Consolidated and standardized megadataset built from multiple Spanish hate speech detection corpora.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3C668AD">
            <w:pPr>
              <w:bidi w:val="0"/>
              <w:spacing w:line="240" w:lineRule="auto"/>
              <w:jc w:val="both"/>
              <w:rPr>
                <w:rFonts w:hint="default" w:ascii="Arial" w:hAnsi="Arial" w:cs="Arial"/>
                <w:sz w:val="22"/>
                <w:szCs w:val="22"/>
              </w:rPr>
            </w:pPr>
            <w:r>
              <w:rPr>
                <w:rFonts w:hint="default" w:ascii="Arial" w:hAnsi="Arial" w:cs="Arial"/>
                <w:sz w:val="22"/>
                <w:szCs w:val="22"/>
              </w:rPr>
              <w:t>29,855</w:t>
            </w:r>
          </w:p>
        </w:tc>
      </w:tr>
      <w:tr w14:paraId="5150A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FCEFE50">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"https://huggingface.co/datasets/valeriobasile/HatEval"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HatEval</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A619812">
            <w:pPr>
              <w:bidi w:val="0"/>
              <w:spacing w:line="240" w:lineRule="auto"/>
              <w:jc w:val="both"/>
              <w:rPr>
                <w:rFonts w:hint="default" w:ascii="Arial" w:hAnsi="Arial" w:cs="Arial"/>
                <w:sz w:val="22"/>
                <w:szCs w:val="22"/>
              </w:rPr>
            </w:pPr>
            <w:r>
              <w:rPr>
                <w:rFonts w:hint="default" w:ascii="Arial" w:hAnsi="Arial" w:cs="Arial"/>
                <w:sz w:val="22"/>
                <w:szCs w:val="22"/>
              </w:rPr>
              <w:t>Multilingual dataset (English and Spanish) from SemEval-2019 Task 5 focused on detecting misogyny and hate speech against immigrants on Twitter.</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BBDA9EB">
            <w:pPr>
              <w:bidi w:val="0"/>
              <w:spacing w:line="240" w:lineRule="auto"/>
              <w:jc w:val="both"/>
              <w:rPr>
                <w:rFonts w:hint="default" w:ascii="Arial" w:hAnsi="Arial" w:cs="Arial"/>
                <w:sz w:val="22"/>
                <w:szCs w:val="22"/>
              </w:rPr>
            </w:pPr>
            <w:r>
              <w:rPr>
                <w:rFonts w:hint="default" w:ascii="Arial" w:hAnsi="Arial" w:cs="Arial"/>
                <w:sz w:val="22"/>
                <w:szCs w:val="22"/>
              </w:rPr>
              <w:t>19,600</w:t>
            </w:r>
          </w:p>
        </w:tc>
      </w:tr>
      <w:tr w14:paraId="43D44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6CC080A">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"https://huggingface.co/datasets/sakren/twitter_racism_dataset"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Twitter Racism Dataset</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B7133CD">
            <w:pPr>
              <w:bidi w:val="0"/>
              <w:spacing w:line="240" w:lineRule="auto"/>
              <w:jc w:val="both"/>
              <w:rPr>
                <w:rFonts w:hint="default" w:ascii="Arial" w:hAnsi="Arial" w:cs="Arial"/>
                <w:sz w:val="22"/>
                <w:szCs w:val="22"/>
              </w:rPr>
            </w:pPr>
            <w:r>
              <w:rPr>
                <w:rFonts w:hint="default" w:ascii="Arial" w:hAnsi="Arial" w:cs="Arial"/>
                <w:sz w:val="22"/>
                <w:szCs w:val="22"/>
              </w:rPr>
              <w:t>Corpus of Twitter posts specialized in identifying and classifying expressions of racism and racial discrimination.</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3C1E802">
            <w:pPr>
              <w:bidi w:val="0"/>
              <w:spacing w:line="240" w:lineRule="auto"/>
              <w:jc w:val="both"/>
              <w:rPr>
                <w:rFonts w:hint="default" w:ascii="Arial" w:hAnsi="Arial" w:cs="Arial"/>
                <w:sz w:val="22"/>
                <w:szCs w:val="22"/>
              </w:rPr>
            </w:pPr>
            <w:r>
              <w:rPr>
                <w:rFonts w:hint="default" w:ascii="Arial" w:hAnsi="Arial" w:cs="Arial"/>
                <w:sz w:val="22"/>
                <w:szCs w:val="22"/>
              </w:rPr>
              <w:t>~16,000</w:t>
            </w:r>
          </w:p>
        </w:tc>
      </w:tr>
      <w:tr w14:paraId="7D52F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385F1BE">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"https://huggingface.co/datasets/Sowmipriya/racism"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Racism</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AA5A0C7">
            <w:pPr>
              <w:bidi w:val="0"/>
              <w:spacing w:line="240" w:lineRule="auto"/>
              <w:jc w:val="both"/>
              <w:rPr>
                <w:rFonts w:hint="default" w:ascii="Arial" w:hAnsi="Arial" w:cs="Arial"/>
                <w:sz w:val="22"/>
                <w:szCs w:val="22"/>
              </w:rPr>
            </w:pPr>
            <w:r>
              <w:rPr>
                <w:rFonts w:hint="default" w:ascii="Arial" w:hAnsi="Arial" w:cs="Arial"/>
                <w:sz w:val="22"/>
                <w:szCs w:val="22"/>
              </w:rPr>
              <w:t>Tabular social media dataset designed for binary text classification (text_content and is_racist label).</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D2BF0B8">
            <w:pPr>
              <w:bidi w:val="0"/>
              <w:spacing w:line="240" w:lineRule="auto"/>
              <w:jc w:val="both"/>
              <w:rPr>
                <w:rFonts w:hint="default" w:ascii="Arial" w:hAnsi="Arial" w:cs="Arial"/>
                <w:sz w:val="22"/>
                <w:szCs w:val="22"/>
              </w:rPr>
            </w:pPr>
            <w:r>
              <w:rPr>
                <w:rFonts w:hint="default" w:ascii="Arial" w:hAnsi="Arial" w:cs="Arial"/>
                <w:sz w:val="22"/>
                <w:szCs w:val="22"/>
              </w:rPr>
              <w:t>~1,200</w:t>
            </w:r>
          </w:p>
        </w:tc>
      </w:tr>
      <w:tr w14:paraId="73118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3FB460F">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"https://huggingface.co/datasets/hatexplain"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HateXplain</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9CE7A6F">
            <w:pPr>
              <w:bidi w:val="0"/>
              <w:spacing w:line="240" w:lineRule="auto"/>
              <w:jc w:val="both"/>
              <w:rPr>
                <w:rFonts w:hint="default" w:ascii="Arial" w:hAnsi="Arial" w:cs="Arial"/>
                <w:sz w:val="22"/>
                <w:szCs w:val="22"/>
              </w:rPr>
            </w:pPr>
            <w:r>
              <w:rPr>
                <w:rFonts w:hint="default" w:ascii="Arial" w:hAnsi="Arial" w:cs="Arial"/>
                <w:sz w:val="22"/>
                <w:szCs w:val="22"/>
              </w:rPr>
              <w:t>Dataset focused on hate speech detection including multi-class classification, target group identification, and human-annotated word-by-word rationales. Used totrain hate detection models supervised by human explanations, showing improved robustness and reduced superficial model biases.</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043C0FFB">
            <w:pPr>
              <w:bidi w:val="0"/>
              <w:spacing w:line="240" w:lineRule="auto"/>
              <w:jc w:val="both"/>
              <w:rPr>
                <w:rFonts w:hint="default" w:ascii="Arial" w:hAnsi="Arial" w:cs="Arial"/>
                <w:sz w:val="22"/>
                <w:szCs w:val="22"/>
              </w:rPr>
            </w:pPr>
            <w:r>
              <w:rPr>
                <w:rFonts w:hint="default" w:ascii="Arial" w:hAnsi="Arial" w:cs="Arial"/>
                <w:sz w:val="22"/>
                <w:szCs w:val="22"/>
              </w:rPr>
              <w:t>20,148</w:t>
            </w:r>
          </w:p>
        </w:tc>
      </w:tr>
      <w:tr w14:paraId="12984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B654BE1">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"https://huggingface.co/datasets/ucberkeley-dlab/measuring-hate-speech"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Measuring Hate Speech Corpus</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7E56531">
            <w:pPr>
              <w:bidi w:val="0"/>
              <w:spacing w:line="240" w:lineRule="auto"/>
              <w:jc w:val="both"/>
              <w:rPr>
                <w:rFonts w:hint="default" w:ascii="Arial" w:hAnsi="Arial" w:cs="Arial"/>
                <w:sz w:val="22"/>
                <w:szCs w:val="22"/>
              </w:rPr>
            </w:pPr>
            <w:r>
              <w:rPr>
                <w:rFonts w:hint="default" w:ascii="Arial" w:hAnsi="Arial" w:cs="Arial"/>
                <w:sz w:val="22"/>
                <w:szCs w:val="22"/>
              </w:rPr>
              <w:t>Designed to measure hate speech on a continuous severity scale using the psychometric Item Response Theory model. Contains 135,556 annotations over 39,565 texts sourced from YouTube, Twitter, and Reddit, evaluated by nearly 10,000 unique annotators. Includes a continuous severity index and multiple evaluative subdimensions (respect, insult, dehumanization, etc.), as well as annotator demographic data.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BB94ACD">
            <w:pPr>
              <w:bidi w:val="0"/>
              <w:spacing w:line="240" w:lineRule="auto"/>
              <w:jc w:val="both"/>
              <w:rPr>
                <w:rFonts w:hint="default" w:ascii="Arial" w:hAnsi="Arial" w:cs="Arial"/>
                <w:sz w:val="22"/>
                <w:szCs w:val="22"/>
              </w:rPr>
            </w:pPr>
            <w:r>
              <w:rPr>
                <w:rFonts w:hint="default" w:ascii="Arial" w:hAnsi="Arial" w:cs="Arial"/>
                <w:sz w:val="22"/>
                <w:szCs w:val="22"/>
              </w:rPr>
              <w:t>39,565 </w:t>
            </w:r>
          </w:p>
        </w:tc>
      </w:tr>
    </w:tbl>
    <w:p w14:paraId="3CFD471C">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p>
    <w:p w14:paraId="6DEB5F94">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r>
        <w:rPr>
          <w:rFonts w:hint="default" w:ascii="Arial" w:hAnsi="Arial" w:cs="Arial"/>
          <w:sz w:val="22"/>
          <w:szCs w:val="22"/>
          <w:lang w:val="en-US" w:eastAsia="zh-CN"/>
        </w:rPr>
        <w:br w:type="textWrapping"/>
      </w:r>
    </w:p>
    <w:p w14:paraId="33D5433B">
      <w:pPr>
        <w:bidi w:val="0"/>
        <w:spacing w:line="240" w:lineRule="auto"/>
        <w:jc w:val="both"/>
        <w:rPr>
          <w:rFonts w:hint="default" w:ascii="Arial" w:hAnsi="Arial" w:cs="Arial"/>
          <w:sz w:val="22"/>
          <w:szCs w:val="22"/>
        </w:rPr>
      </w:pPr>
      <w:r>
        <w:rPr>
          <w:rFonts w:hint="default" w:ascii="Arial" w:hAnsi="Arial" w:cs="Arial"/>
          <w:sz w:val="22"/>
          <w:szCs w:val="22"/>
        </w:rPr>
        <w:t>8. Expected Deliverables</w:t>
      </w:r>
    </w:p>
    <w:p w14:paraId="47030895">
      <w:pPr>
        <w:bidi w:val="0"/>
        <w:spacing w:line="240" w:lineRule="auto"/>
        <w:jc w:val="both"/>
        <w:rPr>
          <w:rFonts w:hint="default" w:ascii="Arial" w:hAnsi="Arial" w:cs="Arial"/>
          <w:sz w:val="22"/>
          <w:szCs w:val="22"/>
        </w:rPr>
      </w:pPr>
      <w:r>
        <w:rPr>
          <w:rFonts w:hint="default" w:ascii="Arial" w:hAnsi="Arial" w:cs="Arial"/>
          <w:sz w:val="22"/>
          <w:szCs w:val="22"/>
        </w:rPr>
        <w:t>Clearly state what you expect to produce by the end of Semester 2, including the expected analytical and predictive modelling outputs and any relevant dashboard, application, system or other project deliverables.</w:t>
      </w:r>
    </w:p>
    <w:p w14:paraId="7D82619D">
      <w:pPr>
        <w:bidi w:val="0"/>
        <w:spacing w:line="240" w:lineRule="auto"/>
        <w:jc w:val="both"/>
        <w:rPr>
          <w:rFonts w:hint="default" w:ascii="Arial" w:hAnsi="Arial" w:cs="Arial"/>
          <w:sz w:val="22"/>
          <w:szCs w:val="22"/>
        </w:rPr>
      </w:pPr>
      <w:r>
        <w:rPr>
          <w:rFonts w:hint="default" w:ascii="Arial" w:hAnsi="Arial" w:cs="Arial"/>
          <w:sz w:val="22"/>
          <w:szCs w:val="22"/>
        </w:rPr>
        <w:t>Regarding deliverables, the project aims to deliver a machine learning model that, based on natural language processing, analyses broader texts such as posts and evaluates them in terms of the types of responses or comments predicted to be associated with them, specifically regarding hostility, racism, or hate speech within their content. In this way, the model will help predict and prevent publications that may foster environments of hate, racism, and hostility in general.</w:t>
      </w:r>
    </w:p>
    <w:p w14:paraId="1E03FD5B">
      <w:pPr>
        <w:bidi w:val="0"/>
        <w:spacing w:line="240" w:lineRule="auto"/>
        <w:jc w:val="both"/>
        <w:rPr>
          <w:rFonts w:hint="default" w:ascii="Arial" w:hAnsi="Arial" w:cs="Arial"/>
          <w:sz w:val="22"/>
          <w:szCs w:val="22"/>
        </w:rPr>
      </w:pPr>
      <w:r>
        <w:rPr>
          <w:rFonts w:hint="default" w:ascii="Arial" w:hAnsi="Arial" w:cs="Arial"/>
          <w:sz w:val="22"/>
          <w:szCs w:val="22"/>
        </w:rPr>
        <w:t>Another deliverable will be an analysis document examining the possible relationships identified through the machine learning model. This report will show the correlations between posts and their comments using the evaluation data, aiming to identify patterns that help understand the broader phenomenon based on this analysis.</w:t>
      </w:r>
    </w:p>
    <w:p w14:paraId="0AA0A2E6">
      <w:pPr>
        <w:bidi w:val="0"/>
        <w:spacing w:line="240" w:lineRule="auto"/>
        <w:jc w:val="both"/>
        <w:rPr>
          <w:rFonts w:hint="default" w:ascii="Arial" w:hAnsi="Arial" w:cs="Arial"/>
          <w:sz w:val="22"/>
          <w:szCs w:val="22"/>
        </w:rPr>
      </w:pPr>
      <w:r>
        <w:rPr>
          <w:rFonts w:hint="default" w:ascii="Arial" w:hAnsi="Arial" w:cs="Arial"/>
          <w:sz w:val="22"/>
          <w:szCs w:val="22"/>
        </w:rPr>
        <w:t>Finally, a synthesised version will be produced for publication on social media by Sobremesa en Disidencia. In the event that relevant relationships are found between posts and their comments regarding the promotion of hate, this summary will provide accessible information for non-specialist users to help mitigate, address, and inform on these dynamics.</w:t>
      </w:r>
    </w:p>
    <w:p w14:paraId="299FFCD8">
      <w:pPr>
        <w:bidi w:val="0"/>
        <w:spacing w:line="240" w:lineRule="auto"/>
        <w:jc w:val="both"/>
        <w:rPr>
          <w:rFonts w:hint="default" w:ascii="Arial" w:hAnsi="Arial" w:cs="Arial"/>
          <w:sz w:val="22"/>
          <w:szCs w:val="22"/>
        </w:rPr>
      </w:pPr>
    </w:p>
    <w:p w14:paraId="53D88180">
      <w:pPr>
        <w:numPr>
          <w:ilvl w:val="0"/>
          <w:numId w:val="2"/>
        </w:numPr>
        <w:bidi w:val="0"/>
        <w:spacing w:line="240" w:lineRule="auto"/>
        <w:jc w:val="both"/>
        <w:rPr>
          <w:rFonts w:hint="default" w:ascii="Arial" w:hAnsi="Arial" w:cs="Arial"/>
          <w:sz w:val="22"/>
          <w:szCs w:val="22"/>
        </w:rPr>
      </w:pPr>
      <w:r>
        <w:rPr>
          <w:rFonts w:hint="default" w:ascii="Arial" w:hAnsi="Arial" w:cs="Arial"/>
          <w:sz w:val="22"/>
          <w:szCs w:val="22"/>
        </w:rPr>
        <w:t>Project Timeline</w:t>
      </w:r>
    </w:p>
    <w:p w14:paraId="71ECFD9D">
      <w:pPr>
        <w:bidi w:val="0"/>
        <w:spacing w:line="240" w:lineRule="auto"/>
        <w:jc w:val="both"/>
        <w:rPr>
          <w:rFonts w:hint="default" w:ascii="Arial" w:hAnsi="Arial" w:cs="Arial"/>
          <w:sz w:val="22"/>
          <w:szCs w:val="22"/>
        </w:rPr>
      </w:pPr>
      <w:r>
        <w:rPr>
          <w:rFonts w:hint="default" w:ascii="Arial" w:hAnsi="Arial" w:cs="Arial"/>
          <w:sz w:val="22"/>
          <w:szCs w:val="22"/>
        </w:rPr>
        <w:t>Provide a high-level project timeline diagram (e.g., a Gantt chart) covering both semesters. Clearly show the main project phases, key activities, milestones and expected completion periods.</w:t>
      </w:r>
    </w:p>
    <w:p w14:paraId="5A037A66">
      <w:pPr>
        <w:numPr>
          <w:ilvl w:val="0"/>
          <w:numId w:val="0"/>
        </w:numPr>
        <w:bidi w:val="0"/>
        <w:spacing w:line="240" w:lineRule="auto"/>
        <w:jc w:val="both"/>
        <w:rPr>
          <w:rFonts w:hint="default" w:ascii="Arial" w:hAnsi="Arial" w:cs="Arial"/>
          <w:sz w:val="22"/>
          <w:szCs w:val="22"/>
        </w:rPr>
      </w:pPr>
    </w:p>
    <w:tbl>
      <w:tblPr>
        <w:tblStyle w:val="9"/>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69"/>
        <w:gridCol w:w="2205"/>
        <w:gridCol w:w="6094"/>
      </w:tblGrid>
      <w:tr w14:paraId="235B40F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8E30015">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Period</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B0107CF">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Phase / Milestone</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13115AB">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Core Activities &amp; Deliverables</w:t>
            </w:r>
          </w:p>
        </w:tc>
      </w:tr>
      <w:tr w14:paraId="5AD53CA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2C129D6">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1–4</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542E2F7">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Problem Formulation &amp; Data Acquisition</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6BCC94D">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Ingest and verify 11 open-access benchmark datasets.</w:t>
            </w:r>
          </w:p>
          <w:p w14:paraId="1A4D9CEE">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Set up Python/PyTorch and Hugging Face environments.</w:t>
            </w:r>
          </w:p>
          <w:p w14:paraId="74ED9F78">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Perform exploratory data analysis (EDA) and lexical profiling.</w:t>
            </w:r>
          </w:p>
        </w:tc>
      </w:tr>
      <w:tr w14:paraId="3AF581B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7C2CF45">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5–8</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97A0184">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Data Preprocessing &amp; Schema Harmonisation</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0A716B9">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Implement text cleaning and tokenisation protocols.</w:t>
            </w:r>
          </w:p>
          <w:p w14:paraId="4F60F8C1">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Harmonise multi-dimensional labels (IRT severity, emotion, targets).</w:t>
            </w:r>
          </w:p>
          <w:p w14:paraId="7BC0610D">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Partition stratified train/validation/test splits.</w:t>
            </w:r>
          </w:p>
        </w:tc>
      </w:tr>
      <w:tr w14:paraId="69B36E0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E1EB0BF">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9–12</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21D0731">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Baseline Diagnostics &amp; Interim Review</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8DF9BFD">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Benchmark pre-trained models (AmpleHate, CADET, SIE, RoBERTa-IRT).</w:t>
            </w:r>
          </w:p>
          <w:p w14:paraId="2D145210">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Evaluate zero-shot and fine-tuned baseline classification performance.</w:t>
            </w:r>
          </w:p>
          <w:p w14:paraId="48F44B30">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Milestone: Complete and submit Interim Progress Report.</w:t>
            </w:r>
          </w:p>
        </w:tc>
      </w:tr>
      <w:tr w14:paraId="0251070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1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6BC1CB9">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13–16</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DE71E73">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Relational Post-Comment Mining</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7B0F523">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Compute cross-attention maps and mutual information metrics.</w:t>
            </w:r>
          </w:p>
          <w:p w14:paraId="6B233E49">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Analyse statistical correlations between post framing and comment toxicity.</w:t>
            </w:r>
          </w:p>
          <w:p w14:paraId="45EC962A">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Document primary post-level triggers of hostile responses.</w:t>
            </w:r>
          </w:p>
        </w:tc>
      </w:tr>
      <w:tr w14:paraId="0569C59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CFB417B">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17–20</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3CD7CEB">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Integrated Model Engineering &amp; Pruning</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5E32722">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Implement causal feature selection to suppress shortcut tokens.</w:t>
            </w:r>
          </w:p>
          <w:p w14:paraId="5A1ADFDE">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Train integrated predictive pipeline forecasting comment severity.</w:t>
            </w:r>
          </w:p>
          <w:p w14:paraId="6EFB141F">
            <w:pPr>
              <w:numPr>
                <w:ilvl w:val="0"/>
                <w:numId w:val="0"/>
              </w:numPr>
              <w:bidi w:val="0"/>
              <w:spacing w:line="240" w:lineRule="auto"/>
              <w:jc w:val="both"/>
              <w:rPr>
                <w:rFonts w:hint="default" w:ascii="Arial" w:hAnsi="Arial" w:cs="Arial"/>
                <w:sz w:val="22"/>
                <w:szCs w:val="22"/>
              </w:rPr>
            </w:pPr>
          </w:p>
          <w:p w14:paraId="3FF8A5A0">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Perform hyperparameter optimisation and cross-validation runs.</w:t>
            </w:r>
          </w:p>
          <w:p w14:paraId="63B9C809">
            <w:pPr>
              <w:numPr>
                <w:ilvl w:val="0"/>
                <w:numId w:val="0"/>
              </w:numPr>
              <w:bidi w:val="0"/>
              <w:spacing w:line="240" w:lineRule="auto"/>
              <w:jc w:val="both"/>
              <w:rPr>
                <w:rFonts w:hint="default" w:ascii="Arial" w:hAnsi="Arial" w:cs="Arial"/>
                <w:sz w:val="22"/>
                <w:szCs w:val="22"/>
              </w:rPr>
            </w:pPr>
          </w:p>
        </w:tc>
      </w:tr>
      <w:tr w14:paraId="3022761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AD3F5BE">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21–24</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55A8C98">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Final Evaluation &amp; Knowledge Translation</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F5EF2BD">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Run ablation studies, error diagnostics, and final test-set scoring.</w:t>
            </w:r>
          </w:p>
          <w:p w14:paraId="7D243F80">
            <w:pPr>
              <w:numPr>
                <w:ilvl w:val="0"/>
                <w:numId w:val="0"/>
              </w:numPr>
              <w:bidi w:val="0"/>
              <w:spacing w:line="240" w:lineRule="auto"/>
              <w:jc w:val="both"/>
              <w:rPr>
                <w:rFonts w:hint="default" w:ascii="Arial" w:hAnsi="Arial" w:cs="Arial"/>
                <w:sz w:val="22"/>
                <w:szCs w:val="22"/>
              </w:rPr>
            </w:pPr>
          </w:p>
          <w:p w14:paraId="75527649">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Author accessible dissemination report for Sobremesa en Disidencia.</w:t>
            </w:r>
          </w:p>
          <w:p w14:paraId="693B7111">
            <w:pPr>
              <w:numPr>
                <w:ilvl w:val="0"/>
                <w:numId w:val="0"/>
              </w:numPr>
              <w:bidi w:val="0"/>
              <w:spacing w:line="240" w:lineRule="auto"/>
              <w:jc w:val="both"/>
              <w:rPr>
                <w:rFonts w:hint="default" w:ascii="Arial" w:hAnsi="Arial" w:cs="Arial"/>
                <w:sz w:val="22"/>
                <w:szCs w:val="22"/>
              </w:rPr>
            </w:pPr>
          </w:p>
          <w:p w14:paraId="0D87CE38">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Milestone: Final Capstone Thesis and code repository submission.</w:t>
            </w:r>
          </w:p>
        </w:tc>
      </w:tr>
    </w:tbl>
    <w:p w14:paraId="3DED13F0">
      <w:pPr>
        <w:numPr>
          <w:ilvl w:val="0"/>
          <w:numId w:val="0"/>
        </w:numPr>
        <w:bidi w:val="0"/>
        <w:spacing w:line="240" w:lineRule="auto"/>
        <w:jc w:val="both"/>
        <w:rPr>
          <w:rFonts w:hint="default" w:ascii="Arial" w:hAnsi="Arial" w:cs="Arial"/>
          <w:sz w:val="22"/>
          <w:szCs w:val="22"/>
        </w:rPr>
      </w:pPr>
    </w:p>
    <w:p w14:paraId="6CBAF5EA">
      <w:pPr>
        <w:numPr>
          <w:ilvl w:val="0"/>
          <w:numId w:val="2"/>
        </w:numPr>
        <w:bidi w:val="0"/>
        <w:spacing w:line="240" w:lineRule="auto"/>
        <w:jc w:val="both"/>
        <w:rPr>
          <w:rFonts w:hint="default" w:ascii="Arial" w:hAnsi="Arial" w:cs="Arial"/>
          <w:sz w:val="22"/>
          <w:szCs w:val="22"/>
        </w:rPr>
      </w:pPr>
      <w:r>
        <w:rPr>
          <w:rFonts w:hint="default" w:ascii="Arial" w:hAnsi="Arial" w:cs="Arial"/>
          <w:sz w:val="22"/>
          <w:szCs w:val="22"/>
          <w:lang w:val="en-GB"/>
        </w:rPr>
        <w:t xml:space="preserve">Ethical </w:t>
      </w:r>
      <w:r>
        <w:rPr>
          <w:rFonts w:hint="default" w:ascii="Arial" w:hAnsi="Arial" w:cs="Arial"/>
          <w:sz w:val="22"/>
          <w:szCs w:val="22"/>
        </w:rPr>
        <w:t>and Legal Considerations</w:t>
      </w:r>
    </w:p>
    <w:p w14:paraId="78C9F3CB">
      <w:pPr>
        <w:bidi w:val="0"/>
        <w:spacing w:line="240" w:lineRule="auto"/>
        <w:jc w:val="both"/>
        <w:rPr>
          <w:rFonts w:hint="default" w:ascii="Arial" w:hAnsi="Arial" w:cs="Arial"/>
          <w:sz w:val="22"/>
          <w:szCs w:val="22"/>
        </w:rPr>
      </w:pPr>
      <w:r>
        <w:rPr>
          <w:rFonts w:hint="default" w:ascii="Arial" w:hAnsi="Arial" w:cs="Arial"/>
          <w:sz w:val="22"/>
          <w:szCs w:val="22"/>
        </w:rPr>
        <w:t>Regarding ethical and legal considerations, the project will rely exclusively on open-access data from public platforms, ensuring the anonymisation of users who post comments. Only the type of entity publishing the post will be specified (for instance, whether it is a news outlet, an influencer, or another type of entity), while keeping all users across the different social networks anonymous. Likewise, all data imported and used for the models have been previously anonymised by the original sources. In the same way, the models used as a reference are open-source, properly cited, and their training data have also been anonymised.</w:t>
      </w:r>
    </w:p>
    <w:p w14:paraId="1E875B54">
      <w:pPr>
        <w:bidi w:val="0"/>
        <w:spacing w:line="240" w:lineRule="auto"/>
        <w:jc w:val="both"/>
        <w:rPr>
          <w:rFonts w:hint="default" w:ascii="Arial" w:hAnsi="Arial" w:cs="Arial"/>
          <w:sz w:val="22"/>
          <w:szCs w:val="22"/>
        </w:rPr>
      </w:pPr>
      <w:r>
        <w:rPr>
          <w:rFonts w:hint="default" w:ascii="Arial" w:hAnsi="Arial" w:cs="Arial"/>
          <w:sz w:val="22"/>
          <w:szCs w:val="22"/>
        </w:rPr>
        <w:t>Also as an ethical consideration, part of the project's objectives is to understand hostile discourse, discrimination, hate, xenophobia, and racism on social networks in order to provide tools to combat them, thus contributing from a human rights perspective. Finally, any content identified that violates community guidelines—such as incitement to hatred, racism, or discrimination against specific groups—will be reported to the platforms after being analysed so that it can be removed, thereby contributing to a more inclusive and respectful environment on the social networks used as the foundation for the model.</w:t>
      </w:r>
    </w:p>
    <w:p w14:paraId="755E8EB8">
      <w:pPr>
        <w:numPr>
          <w:ilvl w:val="0"/>
          <w:numId w:val="0"/>
        </w:numPr>
        <w:bidi w:val="0"/>
        <w:spacing w:line="240" w:lineRule="auto"/>
        <w:jc w:val="both"/>
        <w:rPr>
          <w:rFonts w:hint="default" w:ascii="Arial" w:hAnsi="Arial" w:cs="Arial"/>
          <w:sz w:val="22"/>
          <w:szCs w:val="22"/>
        </w:rPr>
      </w:pPr>
    </w:p>
    <w:p w14:paraId="15C300BB">
      <w:pPr>
        <w:numPr>
          <w:ilvl w:val="0"/>
          <w:numId w:val="2"/>
        </w:numPr>
        <w:bidi w:val="0"/>
        <w:spacing w:line="240" w:lineRule="auto"/>
        <w:jc w:val="both"/>
        <w:rPr>
          <w:rFonts w:hint="default" w:ascii="Arial" w:hAnsi="Arial" w:cs="Arial"/>
          <w:sz w:val="22"/>
          <w:szCs w:val="22"/>
          <w:lang w:val="en-GB"/>
        </w:rPr>
      </w:pPr>
      <w:r>
        <w:rPr>
          <w:rFonts w:hint="default" w:ascii="Arial" w:hAnsi="Arial" w:cs="Arial"/>
          <w:sz w:val="22"/>
          <w:szCs w:val="22"/>
          <w:lang w:val="en-GB"/>
        </w:rPr>
        <w:t>Biliografia</w:t>
      </w:r>
    </w:p>
    <w:p w14:paraId="0FFF9EC4">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Abeliuk, A. (2023) Measuring disparate outcomes of content recommendation.</w:t>
      </w:r>
    </w:p>
    <w:p w14:paraId="70443B81">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Ahamad, S. et al. (2024) 'Incorporating Human Explanations for Robust Hate Speech Detection', arXiv preprint arXiv:2411.06213.</w:t>
      </w:r>
    </w:p>
    <w:p w14:paraId="008323B9">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Álvarez-Benavides, A. (2019) 'Migraciones e identidad. Una aproximación desde la teoría de la identidad colectiva y desde la teoría del sujeto', Revista Latinoamericana Estudios de la Paz y el Conflicto, 1(1), pp. 97–115.</w:t>
      </w:r>
    </w:p>
    <w:p w14:paraId="2F79F541">
      <w:pPr>
        <w:bidi w:val="0"/>
        <w:spacing w:line="240" w:lineRule="auto"/>
        <w:jc w:val="both"/>
        <w:rPr>
          <w:rFonts w:hint="default" w:ascii="Arial" w:hAnsi="Arial" w:cs="Arial"/>
          <w:sz w:val="22"/>
          <w:szCs w:val="22"/>
          <w:lang w:val="en-GB" w:eastAsia="zh-CN"/>
        </w:rPr>
      </w:pPr>
      <w:r>
        <w:rPr>
          <w:rFonts w:hint="default" w:ascii="Arial" w:hAnsi="Arial" w:cs="Arial"/>
          <w:sz w:val="22"/>
          <w:szCs w:val="22"/>
          <w:lang w:val="en-US" w:eastAsia="zh-CN"/>
        </w:rPr>
        <w:t xml:space="preserve">Altenried, M. (2023) 'The Right Kind of Explanation: Content Validity in Automatic Hate Speech Detection', en Social Science Open Access Repository (SSOAR). Disponible en: </w:t>
      </w:r>
      <w:r>
        <w:rPr>
          <w:rFonts w:hint="default" w:ascii="Arial" w:hAnsi="Arial" w:cs="Arial"/>
          <w:sz w:val="22"/>
          <w:szCs w:val="22"/>
          <w:lang w:val="en-US" w:eastAsia="zh-CN"/>
        </w:rPr>
        <w:fldChar w:fldCharType="begin"/>
      </w:r>
      <w:r>
        <w:rPr>
          <w:rFonts w:hint="default" w:ascii="Arial" w:hAnsi="Arial" w:cs="Arial"/>
          <w:sz w:val="22"/>
          <w:szCs w:val="22"/>
          <w:lang w:val="en-US" w:eastAsia="zh-CN"/>
        </w:rPr>
        <w:instrText xml:space="preserve"> HYPERLINK "https://www.ssoar.info/ssoar/handle/document/86426" \t "https://gemini.google.com/app/_blank" </w:instrText>
      </w:r>
      <w:r>
        <w:rPr>
          <w:rFonts w:hint="default" w:ascii="Arial" w:hAnsi="Arial" w:cs="Arial"/>
          <w:sz w:val="22"/>
          <w:szCs w:val="22"/>
          <w:lang w:val="en-US" w:eastAsia="zh-CN"/>
        </w:rPr>
        <w:fldChar w:fldCharType="separate"/>
      </w:r>
      <w:r>
        <w:rPr>
          <w:rFonts w:hint="default" w:ascii="Arial" w:hAnsi="Arial" w:cs="Arial"/>
          <w:sz w:val="22"/>
          <w:szCs w:val="22"/>
        </w:rPr>
        <w:t>https://www.ssoar.info/ssoar/handle/document/86426</w:t>
      </w:r>
      <w:r>
        <w:rPr>
          <w:rFonts w:hint="default" w:ascii="Arial" w:hAnsi="Arial" w:cs="Arial"/>
          <w:sz w:val="22"/>
          <w:szCs w:val="22"/>
          <w:lang w:val="en-US" w:eastAsia="zh-CN"/>
        </w:rPr>
        <w:fldChar w:fldCharType="end"/>
      </w:r>
      <w:r>
        <w:rPr>
          <w:rFonts w:hint="default" w:ascii="Arial" w:hAnsi="Arial" w:cs="Arial"/>
          <w:sz w:val="22"/>
          <w:szCs w:val="22"/>
          <w:lang w:val="en-US" w:eastAsia="zh-CN"/>
        </w:rPr>
        <w:t>.</w:t>
      </w:r>
    </w:p>
    <w:p w14:paraId="283D395F">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BAHASTRA (2026) 'Hate as evaluation', BAHASTRA, 46(1), pp. 1781. DOI: 10.26555/bs.v46i1.1781.</w:t>
      </w:r>
    </w:p>
    <w:p w14:paraId="4E1A7BC0">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Castillo de Mesa, J., Méndez Domínguez, P., Carbonero Muñoz, D. and Gómez Jacinto, L. (2021) 'Homofilia, polarización afectiva y desinformación en Twitter. Caso de estudio sobre la crisis migratoria #Openarms', Redes. Revista Hispana para el Análisis de Redes Sociales, 32(2), pp. 153–172.</w:t>
      </w:r>
    </w:p>
    <w:p w14:paraId="79D78A6D">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Central Statistics Office (2023)</w:t>
      </w:r>
      <w:r>
        <w:rPr>
          <w:rFonts w:hint="default" w:ascii="Arial" w:hAnsi="Arial" w:cs="Arial"/>
          <w:sz w:val="22"/>
          <w:szCs w:val="22"/>
          <w:lang w:val="en-GB" w:eastAsia="zh-CN"/>
        </w:rPr>
        <w:t xml:space="preserve">. </w:t>
      </w:r>
      <w:r>
        <w:rPr>
          <w:rFonts w:hint="default" w:ascii="Arial" w:hAnsi="Arial" w:cs="Arial"/>
          <w:sz w:val="22"/>
          <w:szCs w:val="22"/>
          <w:lang w:val="en-US" w:eastAsia="zh-CN"/>
        </w:rPr>
        <w:t>Census of Population 2022.</w:t>
      </w:r>
    </w:p>
    <w:p w14:paraId="018723B5">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Navarro-López, E. (2021) 'La construcción de narrativas sobre fenómenos de movilidad humana en redes sociales: un estado de la cuestión', Estudios sobre el mensaje periodístico, 27(1), pp. 221–231.</w:t>
      </w:r>
    </w:p>
    <w:p w14:paraId="2DB42CD7">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Pandiella, A.G. (2016) Migration in Ireland: Challenges, opportunities and policies. OECD Economics Department Working Papers, No. 1292. Paris: OECD Publishing.</w:t>
      </w:r>
    </w:p>
    <w:p w14:paraId="1D74DE92">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Ramirez Autrán, R. (2023) 'Sesgos y discriminaciones sociales de los algoritmos en Inteligencia Artificial: una revisión documental', Entretextos, 15(39), pp. 1–17.</w:t>
      </w:r>
    </w:p>
    <w:p w14:paraId="7283A4B4">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Rollnert Liern, G. (2020) 'Redes sociales y discurso del odio', *IDP. Revista de Internet, Derecho y Política*, (27), pp. 1–9.</w:t>
      </w:r>
    </w:p>
    <w:p w14:paraId="1FCF0CBA">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Sachdeva, P. et al. (2020) 'Measuring a Hate Speech Spectrum', arXiv preprint arXiv:2009.10277.</w:t>
      </w:r>
    </w:p>
    <w:p w14:paraId="70D1F8F5">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Shuwan, L. et al. (2025) 'CADET: Causal-Driven Hate Speech Detection Across Styles', arXiv preprint arXiv:2510.07707.</w:t>
      </w:r>
    </w:p>
    <w:p w14:paraId="22F6A2E7">
      <w:pPr>
        <w:bidi w:val="0"/>
        <w:spacing w:line="240" w:lineRule="auto"/>
        <w:jc w:val="both"/>
        <w:rPr>
          <w:rFonts w:hint="default" w:ascii="Arial" w:hAnsi="Arial" w:cs="Arial"/>
          <w:sz w:val="22"/>
          <w:szCs w:val="22"/>
        </w:rPr>
      </w:pPr>
      <w:r>
        <w:rPr>
          <w:rFonts w:hint="default" w:ascii="Arial" w:hAnsi="Arial" w:cs="Arial"/>
          <w:sz w:val="22"/>
          <w:szCs w:val="22"/>
          <w:lang w:val="en-US" w:eastAsia="zh-CN"/>
        </w:rPr>
        <w:t>Zou, Y. et al. (2025) 'AmpleHate: Explicit Target Identification and Implicity-Aware Hate Speech Detection', arXiv preprint arXiv:2505.19528.</w:t>
      </w:r>
    </w:p>
    <w:p w14:paraId="1A1CB3FF">
      <w:pPr>
        <w:bidi w:val="0"/>
        <w:spacing w:line="240" w:lineRule="auto"/>
        <w:jc w:val="both"/>
        <w:rPr>
          <w:rFonts w:hint="default" w:ascii="Arial" w:hAnsi="Arial" w:cs="Arial"/>
          <w:sz w:val="22"/>
          <w:szCs w:val="22"/>
          <w:lang w:val="en-US" w:eastAsia="zh-CN"/>
        </w:rPr>
      </w:pPr>
    </w:p>
    <w:p w14:paraId="1CDAC462">
      <w:pPr>
        <w:bidi w:val="0"/>
        <w:spacing w:line="240" w:lineRule="auto"/>
        <w:jc w:val="both"/>
        <w:rPr>
          <w:rFonts w:hint="default" w:ascii="Arial" w:hAnsi="Arial" w:cs="Arial"/>
          <w:sz w:val="22"/>
          <w:szCs w:val="22"/>
          <w:lang w:val="en-US" w:eastAsia="zh-CN"/>
        </w:rPr>
      </w:pPr>
    </w:p>
    <w:p w14:paraId="4E459E05">
      <w:pPr>
        <w:bidi w:val="0"/>
        <w:spacing w:line="240" w:lineRule="auto"/>
        <w:jc w:val="both"/>
        <w:rPr>
          <w:rFonts w:hint="default" w:ascii="Arial" w:hAnsi="Arial" w:cs="Arial"/>
          <w:sz w:val="22"/>
          <w:szCs w:val="22"/>
          <w:lang w:val="en-US" w:eastAsia="zh-CN"/>
        </w:rPr>
      </w:pPr>
    </w:p>
    <w:p w14:paraId="0C9DED1B">
      <w:pPr>
        <w:bidi w:val="0"/>
        <w:spacing w:line="240" w:lineRule="auto"/>
        <w:jc w:val="both"/>
        <w:rPr>
          <w:rFonts w:hint="default" w:ascii="Arial" w:hAnsi="Arial" w:cs="Arial"/>
          <w:sz w:val="22"/>
          <w:szCs w:val="22"/>
          <w:lang w:val="en-US" w:eastAsia="zh-CN"/>
        </w:rPr>
      </w:pPr>
    </w:p>
    <w:p w14:paraId="2FE824DD">
      <w:pPr>
        <w:bidi w:val="0"/>
        <w:spacing w:line="240" w:lineRule="auto"/>
        <w:jc w:val="both"/>
        <w:rPr>
          <w:rFonts w:hint="default" w:ascii="Arial" w:hAnsi="Arial" w:cs="Arial"/>
          <w:sz w:val="22"/>
          <w:szCs w:val="22"/>
          <w:lang w:val="en-US" w:eastAsia="zh-CN"/>
        </w:rPr>
      </w:pPr>
    </w:p>
    <w:p w14:paraId="563A74C9">
      <w:pPr>
        <w:bidi w:val="0"/>
        <w:spacing w:line="240" w:lineRule="auto"/>
        <w:jc w:val="both"/>
        <w:rPr>
          <w:rFonts w:hint="default" w:ascii="Arial" w:hAnsi="Arial" w:cs="Arial"/>
          <w:sz w:val="22"/>
          <w:szCs w:val="22"/>
          <w:lang w:val="en-US" w:eastAsia="zh-CN"/>
        </w:rPr>
      </w:pPr>
    </w:p>
    <w:p w14:paraId="6E7BC543">
      <w:pPr>
        <w:bidi w:val="0"/>
        <w:spacing w:line="240" w:lineRule="auto"/>
        <w:jc w:val="both"/>
        <w:rPr>
          <w:rFonts w:hint="default" w:ascii="Arial" w:hAnsi="Arial" w:cs="Arial"/>
          <w:sz w:val="22"/>
          <w:szCs w:val="22"/>
          <w:lang w:val="en-US" w:eastAsia="zh-CN"/>
        </w:rPr>
      </w:pPr>
    </w:p>
    <w:p w14:paraId="40A51686">
      <w:pPr>
        <w:bidi w:val="0"/>
        <w:spacing w:line="240" w:lineRule="auto"/>
        <w:jc w:val="both"/>
        <w:rPr>
          <w:rFonts w:hint="default" w:ascii="Arial" w:hAnsi="Arial" w:cs="Arial"/>
          <w:sz w:val="22"/>
          <w:szCs w:val="22"/>
          <w:lang w:val="en-US" w:eastAsia="zh-CN"/>
        </w:rPr>
      </w:pPr>
    </w:p>
    <w:p w14:paraId="0A0F972C">
      <w:pPr>
        <w:bidi w:val="0"/>
        <w:spacing w:line="240" w:lineRule="auto"/>
        <w:jc w:val="both"/>
        <w:rPr>
          <w:rFonts w:hint="default" w:ascii="Arial" w:hAnsi="Arial" w:cs="Arial"/>
          <w:sz w:val="22"/>
          <w:szCs w:val="22"/>
          <w:lang w:val="en-US" w:eastAsia="zh-CN"/>
        </w:rPr>
      </w:pPr>
    </w:p>
    <w:p w14:paraId="70366730">
      <w:pPr>
        <w:bidi w:val="0"/>
        <w:spacing w:line="240" w:lineRule="auto"/>
        <w:jc w:val="both"/>
        <w:rPr>
          <w:rFonts w:hint="default" w:ascii="Arial" w:hAnsi="Arial" w:cs="Arial"/>
          <w:sz w:val="22"/>
          <w:szCs w:val="22"/>
          <w:lang w:val="en-US" w:eastAsia="zh-CN"/>
        </w:rPr>
      </w:pPr>
    </w:p>
    <w:p w14:paraId="10425F4D">
      <w:pPr>
        <w:bidi w:val="0"/>
        <w:spacing w:line="240" w:lineRule="auto"/>
        <w:jc w:val="both"/>
        <w:rPr>
          <w:rFonts w:hint="default" w:ascii="Arial" w:hAnsi="Arial" w:cs="Arial"/>
          <w:sz w:val="22"/>
          <w:szCs w:val="22"/>
          <w:lang w:val="en-US" w:eastAsia="zh-CN"/>
        </w:rPr>
      </w:pPr>
    </w:p>
    <w:p w14:paraId="253D1D59">
      <w:pPr>
        <w:bidi w:val="0"/>
        <w:spacing w:line="240" w:lineRule="auto"/>
        <w:jc w:val="both"/>
        <w:rPr>
          <w:rFonts w:hint="default" w:ascii="Arial" w:hAnsi="Arial" w:cs="Arial"/>
          <w:sz w:val="22"/>
          <w:szCs w:val="22"/>
        </w:rPr>
      </w:pPr>
    </w:p>
    <w:p w14:paraId="2D3A71C3">
      <w:pPr>
        <w:bidi w:val="0"/>
        <w:spacing w:line="240" w:lineRule="auto"/>
        <w:jc w:val="both"/>
        <w:rPr>
          <w:rFonts w:hint="default" w:ascii="Arial" w:hAnsi="Arial" w:cs="Arial"/>
          <w:sz w:val="22"/>
          <w:szCs w:val="22"/>
        </w:rPr>
      </w:pPr>
    </w:p>
    <w:p w14:paraId="71F5ACD7">
      <w:pPr>
        <w:bidi w:val="0"/>
        <w:spacing w:line="240" w:lineRule="auto"/>
        <w:jc w:val="both"/>
        <w:rPr>
          <w:rFonts w:hint="default" w:ascii="Arial" w:hAnsi="Arial" w:cs="Arial"/>
          <w:sz w:val="22"/>
          <w:szCs w:val="22"/>
        </w:rPr>
      </w:pPr>
      <w:r>
        <w:rPr>
          <w:rFonts w:hint="default" w:ascii="Arial" w:hAnsi="Arial" w:cs="Arial"/>
          <w:sz w:val="22"/>
          <w:szCs w:val="22"/>
          <w:lang w:val="en-US" w:eastAsia="zh-CN"/>
        </w:rPr>
        <w:t>Here is the completed table translated into English based strictly on the provided context:</w:t>
      </w:r>
    </w:p>
    <w:p w14:paraId="2B4C4743">
      <w:pPr>
        <w:bidi w:val="0"/>
        <w:spacing w:line="240" w:lineRule="auto"/>
        <w:jc w:val="both"/>
        <w:rPr>
          <w:rFonts w:hint="default" w:ascii="Arial" w:hAnsi="Arial" w:cs="Arial"/>
          <w:sz w:val="22"/>
          <w:szCs w:val="22"/>
        </w:rPr>
      </w:pPr>
    </w:p>
    <w:tbl>
      <w:tblPr>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2749"/>
        <w:gridCol w:w="7319"/>
      </w:tblGrid>
      <w:tr w14:paraId="0F292A9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Header/>
          <w:tblCellSpacing w:w="15" w:type="dxa"/>
        </w:trPr>
        <w:tc>
          <w:tcPr>
            <w:tcW w:w="262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9A58B53">
            <w:pPr>
              <w:bidi w:val="0"/>
              <w:spacing w:line="240" w:lineRule="auto"/>
              <w:jc w:val="both"/>
              <w:rPr>
                <w:rFonts w:hint="default" w:ascii="Arial" w:hAnsi="Arial" w:cs="Arial"/>
                <w:sz w:val="22"/>
                <w:szCs w:val="22"/>
              </w:rPr>
            </w:pPr>
            <w:r>
              <w:rPr>
                <w:rFonts w:hint="default" w:ascii="Arial" w:hAnsi="Arial" w:cs="Arial"/>
                <w:sz w:val="22"/>
                <w:szCs w:val="22"/>
                <w:lang w:val="en-US" w:eastAsia="zh-CN"/>
              </w:rPr>
              <w:t>Reflective prompts (to students)</w:t>
            </w:r>
          </w:p>
        </w:tc>
        <w:tc>
          <w:tcPr>
            <w:tcW w:w="735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B048B3">
            <w:pPr>
              <w:bidi w:val="0"/>
              <w:spacing w:line="240" w:lineRule="auto"/>
              <w:jc w:val="both"/>
              <w:rPr>
                <w:rFonts w:hint="default" w:ascii="Arial" w:hAnsi="Arial" w:cs="Arial"/>
                <w:sz w:val="22"/>
                <w:szCs w:val="22"/>
              </w:rPr>
            </w:pPr>
            <w:r>
              <w:rPr>
                <w:rFonts w:hint="default" w:ascii="Arial" w:hAnsi="Arial" w:cs="Arial"/>
                <w:sz w:val="22"/>
                <w:szCs w:val="22"/>
                <w:lang w:val="en-US" w:eastAsia="zh-CN"/>
              </w:rPr>
              <w:t>Response / Reflection</w:t>
            </w:r>
          </w:p>
        </w:tc>
      </w:tr>
      <w:tr w14:paraId="3BCC265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262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8B3614C">
            <w:pPr>
              <w:bidi w:val="0"/>
              <w:spacing w:line="240" w:lineRule="auto"/>
              <w:jc w:val="both"/>
              <w:rPr>
                <w:rFonts w:hint="default" w:ascii="Arial" w:hAnsi="Arial" w:cs="Arial"/>
                <w:sz w:val="22"/>
                <w:szCs w:val="22"/>
              </w:rPr>
            </w:pPr>
            <w:r>
              <w:rPr>
                <w:rFonts w:hint="default" w:ascii="Arial" w:hAnsi="Arial" w:cs="Arial"/>
                <w:sz w:val="22"/>
                <w:szCs w:val="22"/>
                <w:lang w:val="en-US" w:eastAsia="zh-CN"/>
              </w:rPr>
              <w:t>Delegation</w:t>
            </w:r>
            <w:r>
              <w:rPr>
                <w:rFonts w:hint="default" w:ascii="Arial" w:hAnsi="Arial" w:cs="Arial"/>
                <w:sz w:val="22"/>
                <w:szCs w:val="22"/>
                <w:lang w:val="en-GB" w:eastAsia="zh-CN"/>
              </w:rPr>
              <w:t>.</w:t>
            </w:r>
            <w:r>
              <w:rPr>
                <w:rFonts w:hint="default" w:ascii="Arial" w:hAnsi="Arial" w:cs="Arial"/>
                <w:sz w:val="22"/>
                <w:szCs w:val="22"/>
                <w:lang w:val="en-US" w:eastAsia="zh-CN"/>
              </w:rPr>
              <w:t>Deciding whether &amp; when to use AI</w:t>
            </w:r>
          </w:p>
          <w:p w14:paraId="0B6E438E">
            <w:pPr>
              <w:bidi w:val="0"/>
              <w:spacing w:line="240" w:lineRule="auto"/>
              <w:jc w:val="both"/>
              <w:rPr>
                <w:rFonts w:hint="default" w:ascii="Arial" w:hAnsi="Arial" w:cs="Arial"/>
                <w:sz w:val="22"/>
                <w:szCs w:val="22"/>
              </w:rPr>
            </w:pPr>
          </w:p>
          <w:p w14:paraId="115942F4">
            <w:pPr>
              <w:bidi w:val="0"/>
              <w:spacing w:line="240" w:lineRule="auto"/>
              <w:jc w:val="both"/>
              <w:rPr>
                <w:rFonts w:hint="default" w:ascii="Arial" w:hAnsi="Arial" w:cs="Arial"/>
                <w:sz w:val="22"/>
                <w:szCs w:val="22"/>
              </w:rPr>
            </w:pPr>
            <w:r>
              <w:rPr>
                <w:rFonts w:hint="default" w:ascii="Arial" w:hAnsi="Arial" w:cs="Arial"/>
                <w:sz w:val="22"/>
                <w:szCs w:val="22"/>
                <w:lang w:val="en-US" w:eastAsia="zh-CN"/>
              </w:rPr>
              <w:t>Identify the specific tasks in this assessment where you chose to use AI, and explain your reasoning. Where did AI add value? Where did you decide not to use it, and why?</w:t>
            </w:r>
          </w:p>
          <w:p w14:paraId="67469E5A">
            <w:pPr>
              <w:bidi w:val="0"/>
              <w:spacing w:line="240" w:lineRule="auto"/>
              <w:jc w:val="both"/>
              <w:rPr>
                <w:rFonts w:hint="default" w:ascii="Arial" w:hAnsi="Arial" w:cs="Arial"/>
                <w:sz w:val="22"/>
                <w:szCs w:val="22"/>
              </w:rPr>
            </w:pPr>
          </w:p>
        </w:tc>
        <w:tc>
          <w:tcPr>
            <w:tcW w:w="735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7DA9BA3">
            <w:pPr>
              <w:bidi w:val="0"/>
              <w:spacing w:line="240" w:lineRule="auto"/>
              <w:jc w:val="both"/>
              <w:rPr>
                <w:rFonts w:hint="default" w:ascii="Arial" w:hAnsi="Arial" w:cs="Arial"/>
                <w:sz w:val="22"/>
                <w:szCs w:val="22"/>
                <w:lang w:val="en-GB"/>
              </w:rPr>
            </w:pPr>
            <w:r>
              <w:rPr>
                <w:rFonts w:hint="default" w:ascii="Arial" w:hAnsi="Arial" w:cs="Arial"/>
                <w:sz w:val="22"/>
                <w:szCs w:val="22"/>
                <w:lang w:val="en-GB" w:eastAsia="zh-CN"/>
              </w:rPr>
              <w:t>I used AI in the following tasks:</w:t>
            </w:r>
          </w:p>
          <w:p w14:paraId="0952DF14">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To synthesize and structure data from studies and databases. </w:t>
            </w:r>
          </w:p>
          <w:p w14:paraId="66BC189B">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For drafting, transcribing audio from Spanish into English, and direct translation. </w:t>
            </w:r>
          </w:p>
          <w:p w14:paraId="7CD45F41">
            <w:pPr>
              <w:bidi w:val="0"/>
              <w:spacing w:line="240" w:lineRule="auto"/>
              <w:jc w:val="both"/>
              <w:rPr>
                <w:rFonts w:hint="default" w:ascii="Arial" w:hAnsi="Arial" w:cs="Arial"/>
                <w:sz w:val="22"/>
                <w:szCs w:val="22"/>
              </w:rPr>
            </w:pPr>
            <w:r>
              <w:rPr>
                <w:rFonts w:hint="default" w:ascii="Arial" w:hAnsi="Arial" w:cs="Arial"/>
                <w:sz w:val="22"/>
                <w:szCs w:val="22"/>
                <w:lang w:val="en-US" w:eastAsia="zh-CN"/>
              </w:rPr>
              <w:t>To ask questions regarding machine learning and its scope on topics not deeply covered in class</w:t>
            </w:r>
            <w:r>
              <w:rPr>
                <w:rFonts w:hint="default" w:ascii="Arial" w:hAnsi="Arial" w:cs="Arial"/>
                <w:sz w:val="22"/>
                <w:szCs w:val="22"/>
                <w:lang w:val="en-GB" w:eastAsia="zh-CN"/>
              </w:rPr>
              <w:t xml:space="preserve"> yet</w:t>
            </w:r>
            <w:r>
              <w:rPr>
                <w:rFonts w:hint="default" w:ascii="Arial" w:hAnsi="Arial" w:cs="Arial"/>
                <w:sz w:val="22"/>
                <w:szCs w:val="22"/>
                <w:lang w:val="en-US" w:eastAsia="zh-CN"/>
              </w:rPr>
              <w:t xml:space="preserve">. </w:t>
            </w:r>
          </w:p>
          <w:p w14:paraId="42970C8A">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To convert bibliographic citation formats from APA to Harvard. </w:t>
            </w:r>
          </w:p>
          <w:p w14:paraId="43099AF2">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In the initial phase for brainstorming, connecting concepts, and evaluating the project's feasibility or complexity. </w:t>
            </w:r>
            <w:r>
              <w:rPr>
                <w:rFonts w:hint="default" w:ascii="Arial" w:hAnsi="Arial" w:cs="Arial"/>
                <w:sz w:val="22"/>
                <w:szCs w:val="22"/>
                <w:lang w:val="en-US" w:eastAsia="zh-CN"/>
              </w:rPr>
              <w:br w:type="textWrapping"/>
            </w:r>
          </w:p>
          <w:p w14:paraId="309E676E">
            <w:pPr>
              <w:bidi w:val="0"/>
              <w:spacing w:line="240" w:lineRule="auto"/>
              <w:jc w:val="both"/>
              <w:rPr>
                <w:rFonts w:hint="default" w:ascii="Arial" w:hAnsi="Arial" w:cs="Arial"/>
                <w:sz w:val="22"/>
                <w:szCs w:val="22"/>
              </w:rPr>
            </w:pPr>
            <w:r>
              <w:rPr>
                <w:rFonts w:hint="default" w:ascii="Arial" w:hAnsi="Arial" w:cs="Arial"/>
                <w:sz w:val="22"/>
                <w:szCs w:val="22"/>
                <w:lang w:val="en-GB" w:eastAsia="zh-CN"/>
              </w:rPr>
              <w:t>The v</w:t>
            </w:r>
            <w:r>
              <w:rPr>
                <w:rFonts w:hint="default" w:ascii="Arial" w:hAnsi="Arial" w:cs="Arial"/>
                <w:sz w:val="22"/>
                <w:szCs w:val="22"/>
                <w:lang w:val="en-US" w:eastAsia="zh-CN"/>
              </w:rPr>
              <w:t>alue added</w:t>
            </w:r>
            <w:r>
              <w:rPr>
                <w:rFonts w:hint="default" w:ascii="Arial" w:hAnsi="Arial" w:cs="Arial"/>
                <w:sz w:val="22"/>
                <w:szCs w:val="22"/>
                <w:lang w:val="en-GB" w:eastAsia="zh-CN"/>
              </w:rPr>
              <w:t xml:space="preserve"> was p</w:t>
            </w:r>
            <w:r>
              <w:rPr>
                <w:rFonts w:hint="default" w:ascii="Arial" w:hAnsi="Arial" w:cs="Arial"/>
                <w:sz w:val="22"/>
                <w:szCs w:val="22"/>
                <w:lang w:val="en-US" w:eastAsia="zh-CN"/>
              </w:rPr>
              <w:t>rovided speed and time savings by</w:t>
            </w:r>
            <w:r>
              <w:rPr>
                <w:rFonts w:hint="default" w:ascii="Arial" w:hAnsi="Arial" w:cs="Arial"/>
                <w:sz w:val="22"/>
                <w:szCs w:val="22"/>
                <w:lang w:val="en-GB" w:eastAsia="zh-CN"/>
              </w:rPr>
              <w:t xml:space="preserve"> doing</w:t>
            </w:r>
            <w:r>
              <w:rPr>
                <w:rFonts w:hint="default" w:ascii="Arial" w:hAnsi="Arial" w:cs="Arial"/>
                <w:sz w:val="22"/>
                <w:szCs w:val="22"/>
                <w:lang w:val="en-US" w:eastAsia="zh-CN"/>
              </w:rPr>
              <w:t xml:space="preserve"> repetitive, and mechanical tasks (such as typing audio or copying/pasting links into tables). </w:t>
            </w:r>
            <w:r>
              <w:rPr>
                <w:rFonts w:hint="default" w:ascii="Arial" w:hAnsi="Arial" w:cs="Arial"/>
                <w:sz w:val="22"/>
                <w:szCs w:val="22"/>
                <w:lang w:val="en-GB" w:eastAsia="zh-CN"/>
              </w:rPr>
              <w:t>The AI was h</w:t>
            </w:r>
            <w:r>
              <w:rPr>
                <w:rFonts w:hint="default" w:ascii="Arial" w:hAnsi="Arial" w:cs="Arial"/>
                <w:sz w:val="22"/>
                <w:szCs w:val="22"/>
                <w:lang w:val="en-US" w:eastAsia="zh-CN"/>
              </w:rPr>
              <w:t>igh</w:t>
            </w:r>
            <w:r>
              <w:rPr>
                <w:rFonts w:hint="default" w:ascii="Arial" w:hAnsi="Arial" w:cs="Arial"/>
                <w:sz w:val="22"/>
                <w:szCs w:val="22"/>
                <w:lang w:val="en-GB" w:eastAsia="zh-CN"/>
              </w:rPr>
              <w:t>ly</w:t>
            </w:r>
            <w:r>
              <w:rPr>
                <w:rFonts w:hint="default" w:ascii="Arial" w:hAnsi="Arial" w:cs="Arial"/>
                <w:sz w:val="22"/>
                <w:szCs w:val="22"/>
                <w:lang w:val="en-US" w:eastAsia="zh-CN"/>
              </w:rPr>
              <w:t xml:space="preserve"> effectiv</w:t>
            </w:r>
            <w:r>
              <w:rPr>
                <w:rFonts w:hint="default" w:ascii="Arial" w:hAnsi="Arial" w:cs="Arial"/>
                <w:sz w:val="22"/>
                <w:szCs w:val="22"/>
                <w:lang w:val="en-GB" w:eastAsia="zh-CN"/>
              </w:rPr>
              <w:t>e</w:t>
            </w:r>
            <w:r>
              <w:rPr>
                <w:rFonts w:hint="default" w:ascii="Arial" w:hAnsi="Arial" w:cs="Arial"/>
                <w:sz w:val="22"/>
                <w:szCs w:val="22"/>
                <w:lang w:val="en-US" w:eastAsia="zh-CN"/>
              </w:rPr>
              <w:t xml:space="preserve"> in </w:t>
            </w:r>
            <w:r>
              <w:rPr>
                <w:rFonts w:hint="default" w:ascii="Arial" w:hAnsi="Arial" w:cs="Arial"/>
                <w:sz w:val="22"/>
                <w:szCs w:val="22"/>
                <w:lang w:val="en-GB" w:eastAsia="zh-CN"/>
              </w:rPr>
              <w:t xml:space="preserve">this kind of stack related to process language. </w:t>
            </w:r>
          </w:p>
          <w:p w14:paraId="02154585">
            <w:pPr>
              <w:bidi w:val="0"/>
              <w:spacing w:line="240" w:lineRule="auto"/>
              <w:jc w:val="both"/>
              <w:rPr>
                <w:rFonts w:hint="default" w:ascii="Arial" w:hAnsi="Arial" w:cs="Arial"/>
                <w:sz w:val="22"/>
                <w:szCs w:val="22"/>
              </w:rPr>
            </w:pPr>
          </w:p>
          <w:p w14:paraId="3D94DD57">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It was not used to ask for technical </w:t>
            </w:r>
            <w:r>
              <w:rPr>
                <w:rFonts w:hint="default" w:ascii="Arial" w:hAnsi="Arial" w:cs="Arial"/>
                <w:sz w:val="22"/>
                <w:szCs w:val="22"/>
                <w:lang w:val="en-GB" w:eastAsia="zh-CN"/>
              </w:rPr>
              <w:t xml:space="preserve">guide </w:t>
            </w:r>
            <w:r>
              <w:rPr>
                <w:rFonts w:hint="default" w:ascii="Arial" w:hAnsi="Arial" w:cs="Arial"/>
                <w:sz w:val="22"/>
                <w:szCs w:val="22"/>
                <w:lang w:val="en-US" w:eastAsia="zh-CN"/>
              </w:rPr>
              <w:t xml:space="preserve">on what to do in the project, to guide tool selection, or to delegate the project's structure, underlying theories, or final decisions. </w:t>
            </w:r>
            <w:r>
              <w:rPr>
                <w:rFonts w:hint="default" w:ascii="Arial" w:hAnsi="Arial" w:cs="Arial"/>
                <w:sz w:val="22"/>
                <w:szCs w:val="22"/>
                <w:lang w:val="en-GB" w:eastAsia="zh-CN"/>
              </w:rPr>
              <w:t>T</w:t>
            </w:r>
            <w:r>
              <w:rPr>
                <w:rFonts w:hint="default" w:ascii="Arial" w:hAnsi="Arial" w:cs="Arial"/>
                <w:sz w:val="22"/>
                <w:szCs w:val="22"/>
                <w:lang w:val="en-US" w:eastAsia="zh-CN"/>
              </w:rPr>
              <w:t xml:space="preserve">o avoid bias or relying </w:t>
            </w:r>
            <w:r>
              <w:rPr>
                <w:rFonts w:hint="default" w:ascii="Arial" w:hAnsi="Arial" w:cs="Arial"/>
                <w:sz w:val="22"/>
                <w:szCs w:val="22"/>
                <w:lang w:val="en-GB" w:eastAsia="zh-CN"/>
              </w:rPr>
              <w:t xml:space="preserve">too much </w:t>
            </w:r>
            <w:r>
              <w:rPr>
                <w:rFonts w:hint="default" w:ascii="Arial" w:hAnsi="Arial" w:cs="Arial"/>
                <w:sz w:val="22"/>
                <w:szCs w:val="22"/>
                <w:lang w:val="en-US" w:eastAsia="zh-CN"/>
              </w:rPr>
              <w:t xml:space="preserve">on the tool in highly technical areas where </w:t>
            </w:r>
            <w:r>
              <w:rPr>
                <w:rFonts w:hint="default" w:ascii="Arial" w:hAnsi="Arial" w:cs="Arial"/>
                <w:sz w:val="22"/>
                <w:szCs w:val="22"/>
                <w:lang w:val="en-GB" w:eastAsia="zh-CN"/>
              </w:rPr>
              <w:t>I</w:t>
            </w:r>
            <w:r>
              <w:rPr>
                <w:rFonts w:hint="default" w:ascii="Arial" w:hAnsi="Arial" w:cs="Arial"/>
                <w:sz w:val="22"/>
                <w:szCs w:val="22"/>
                <w:lang w:val="en-US" w:eastAsia="zh-CN"/>
              </w:rPr>
              <w:t xml:space="preserve"> </w:t>
            </w:r>
            <w:r>
              <w:rPr>
                <w:rFonts w:hint="default" w:ascii="Arial" w:hAnsi="Arial" w:cs="Arial"/>
                <w:sz w:val="22"/>
                <w:szCs w:val="22"/>
                <w:lang w:val="en-GB" w:eastAsia="zh-CN"/>
              </w:rPr>
              <w:t xml:space="preserve">don’t </w:t>
            </w:r>
            <w:r>
              <w:rPr>
                <w:rFonts w:hint="default" w:ascii="Arial" w:hAnsi="Arial" w:cs="Arial"/>
                <w:sz w:val="22"/>
                <w:szCs w:val="22"/>
                <w:lang w:val="en-US" w:eastAsia="zh-CN"/>
              </w:rPr>
              <w:t xml:space="preserve">have sufficient criteria to evaluate the relevance of the output. </w:t>
            </w:r>
          </w:p>
        </w:tc>
      </w:tr>
      <w:tr w14:paraId="2DD8D01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62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093DE49">
            <w:pPr>
              <w:bidi w:val="0"/>
              <w:spacing w:line="240" w:lineRule="auto"/>
              <w:jc w:val="both"/>
              <w:rPr>
                <w:rFonts w:hint="default" w:ascii="Arial" w:hAnsi="Arial" w:cs="Arial"/>
                <w:sz w:val="22"/>
                <w:szCs w:val="22"/>
              </w:rPr>
            </w:pPr>
            <w:r>
              <w:rPr>
                <w:rFonts w:hint="default" w:ascii="Arial" w:hAnsi="Arial" w:cs="Arial"/>
                <w:sz w:val="22"/>
                <w:szCs w:val="22"/>
                <w:lang w:val="en-US" w:eastAsia="zh-CN"/>
              </w:rPr>
              <w:t>Description</w:t>
            </w:r>
            <w:r>
              <w:rPr>
                <w:rFonts w:hint="default" w:ascii="Arial" w:hAnsi="Arial" w:cs="Arial"/>
                <w:sz w:val="22"/>
                <w:szCs w:val="22"/>
                <w:lang w:val="en-GB" w:eastAsia="zh-CN"/>
              </w:rPr>
              <w:t>.</w:t>
            </w:r>
            <w:r>
              <w:rPr>
                <w:rFonts w:hint="default" w:ascii="Arial" w:hAnsi="Arial" w:cs="Arial"/>
                <w:sz w:val="22"/>
                <w:szCs w:val="22"/>
                <w:lang w:val="en-US" w:eastAsia="zh-CN"/>
              </w:rPr>
              <w:t>How you prompted the AI</w:t>
            </w:r>
          </w:p>
          <w:p w14:paraId="59B48E53">
            <w:pPr>
              <w:bidi w:val="0"/>
              <w:spacing w:line="240" w:lineRule="auto"/>
              <w:jc w:val="both"/>
              <w:rPr>
                <w:rFonts w:hint="default" w:ascii="Arial" w:hAnsi="Arial" w:cs="Arial"/>
                <w:sz w:val="22"/>
                <w:szCs w:val="22"/>
              </w:rPr>
            </w:pPr>
          </w:p>
          <w:p w14:paraId="457D0DCB">
            <w:pPr>
              <w:bidi w:val="0"/>
              <w:spacing w:line="240" w:lineRule="auto"/>
              <w:jc w:val="both"/>
              <w:rPr>
                <w:rFonts w:hint="default" w:ascii="Arial" w:hAnsi="Arial" w:cs="Arial"/>
                <w:sz w:val="22"/>
                <w:szCs w:val="22"/>
              </w:rPr>
            </w:pPr>
            <w:r>
              <w:rPr>
                <w:rFonts w:hint="default" w:ascii="Arial" w:hAnsi="Arial" w:cs="Arial"/>
                <w:sz w:val="22"/>
                <w:szCs w:val="22"/>
                <w:lang w:val="en-US" w:eastAsia="zh-CN"/>
              </w:rPr>
              <w:t>Include the exact prompts you used in your appendix (recorded on the AI Tools declaration). Reflect on how you communicated your goals to the AI — did you need to iterate or refine your prompts to get useful output?</w:t>
            </w:r>
          </w:p>
          <w:p w14:paraId="7917B2D2">
            <w:pPr>
              <w:bidi w:val="0"/>
              <w:spacing w:line="240" w:lineRule="auto"/>
              <w:jc w:val="both"/>
              <w:rPr>
                <w:rFonts w:hint="default" w:ascii="Arial" w:hAnsi="Arial" w:cs="Arial"/>
                <w:sz w:val="22"/>
                <w:szCs w:val="22"/>
              </w:rPr>
            </w:pPr>
          </w:p>
        </w:tc>
        <w:tc>
          <w:tcPr>
            <w:tcW w:w="735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C0645F">
            <w:pPr>
              <w:bidi w:val="0"/>
              <w:spacing w:line="240" w:lineRule="auto"/>
              <w:jc w:val="both"/>
              <w:rPr>
                <w:rFonts w:hint="default" w:ascii="Arial" w:hAnsi="Arial" w:cs="Arial"/>
                <w:sz w:val="22"/>
                <w:szCs w:val="22"/>
              </w:rPr>
            </w:pPr>
            <w:r>
              <w:rPr>
                <w:rFonts w:hint="default" w:ascii="Arial" w:hAnsi="Arial" w:cs="Arial"/>
                <w:sz w:val="22"/>
                <w:szCs w:val="22"/>
                <w:lang w:val="en-US" w:eastAsia="zh-CN"/>
              </w:rPr>
              <w:t>Specific</w:t>
            </w:r>
            <w:r>
              <w:rPr>
                <w:rFonts w:hint="default" w:ascii="Arial" w:hAnsi="Arial" w:cs="Arial"/>
                <w:sz w:val="22"/>
                <w:szCs w:val="22"/>
                <w:lang w:val="en-GB" w:eastAsia="zh-CN"/>
              </w:rPr>
              <w:t xml:space="preserve"> tipes of</w:t>
            </w:r>
            <w:r>
              <w:rPr>
                <w:rFonts w:hint="default" w:ascii="Arial" w:hAnsi="Arial" w:cs="Arial"/>
                <w:sz w:val="22"/>
                <w:szCs w:val="22"/>
                <w:lang w:val="en-US" w:eastAsia="zh-CN"/>
              </w:rPr>
              <w:t xml:space="preserve"> prompts used:</w:t>
            </w:r>
          </w:p>
          <w:p w14:paraId="7F6D15E4">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"Below I will give you a text, transcribe it and translate it into English" (used multiple times). </w:t>
            </w:r>
          </w:p>
          <w:p w14:paraId="30CC385D">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 "Below I provide a list of databases I want to use, generate a table with their names, number of sources used, and relevant elements". </w:t>
            </w:r>
          </w:p>
          <w:p w14:paraId="05DDDA23">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Editing prompts: "Eliminate spelling errors", "Translate into English", "Change format from APA to Harvard". </w:t>
            </w:r>
          </w:p>
          <w:p w14:paraId="04622CAD">
            <w:pPr>
              <w:bidi w:val="0"/>
              <w:spacing w:line="240" w:lineRule="auto"/>
              <w:jc w:val="both"/>
              <w:rPr>
                <w:rFonts w:hint="default" w:ascii="Arial" w:hAnsi="Arial" w:cs="Arial"/>
                <w:sz w:val="22"/>
                <w:szCs w:val="22"/>
              </w:rPr>
            </w:pPr>
          </w:p>
          <w:p w14:paraId="79EA661A">
            <w:pPr>
              <w:bidi w:val="0"/>
              <w:spacing w:line="240" w:lineRule="auto"/>
              <w:jc w:val="both"/>
              <w:rPr>
                <w:rFonts w:hint="default" w:ascii="Arial" w:hAnsi="Arial" w:cs="Arial"/>
                <w:sz w:val="22"/>
                <w:szCs w:val="22"/>
              </w:rPr>
            </w:pPr>
            <w:r>
              <w:rPr>
                <w:rFonts w:hint="default" w:ascii="Arial" w:hAnsi="Arial" w:cs="Arial"/>
                <w:sz w:val="22"/>
                <w:szCs w:val="22"/>
                <w:lang w:val="en-US" w:eastAsia="zh-CN"/>
              </w:rPr>
              <w:t>Iteration and refinement:</w:t>
            </w:r>
          </w:p>
          <w:p w14:paraId="14B84924">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It was necessary to iterate constantly  by communicating goals in the </w:t>
            </w:r>
            <w:r>
              <w:rPr>
                <w:rFonts w:hint="default" w:ascii="Arial" w:hAnsi="Arial" w:cs="Arial"/>
                <w:sz w:val="22"/>
                <w:szCs w:val="22"/>
                <w:lang w:val="en-GB" w:eastAsia="zh-CN"/>
              </w:rPr>
              <w:t xml:space="preserve">my </w:t>
            </w:r>
            <w:r>
              <w:rPr>
                <w:rFonts w:hint="default" w:ascii="Arial" w:hAnsi="Arial" w:cs="Arial"/>
                <w:sz w:val="22"/>
                <w:szCs w:val="22"/>
                <w:lang w:val="en-US" w:eastAsia="zh-CN"/>
              </w:rPr>
              <w:t xml:space="preserve">own words. For the database synthesis, subsequent prompts were used to refine the table, synthesize information, and make comparisons. For the objectives, prompts were progressively refined using requests such as: "Generate three objective options that integrate objective 1 and 4" or "Keep these two options out of those three", iteratively selecting the most relevant option. </w:t>
            </w:r>
          </w:p>
          <w:p w14:paraId="07A4D096">
            <w:pPr>
              <w:bidi w:val="0"/>
              <w:spacing w:line="240" w:lineRule="auto"/>
              <w:jc w:val="both"/>
              <w:rPr>
                <w:rFonts w:hint="default" w:ascii="Arial" w:hAnsi="Arial" w:cs="Arial"/>
                <w:sz w:val="22"/>
                <w:szCs w:val="22"/>
              </w:rPr>
            </w:pPr>
          </w:p>
        </w:tc>
      </w:tr>
      <w:tr w14:paraId="5B18047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262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52807F2">
            <w:pPr>
              <w:bidi w:val="0"/>
              <w:spacing w:line="240" w:lineRule="auto"/>
              <w:jc w:val="both"/>
              <w:rPr>
                <w:rFonts w:hint="default" w:ascii="Arial" w:hAnsi="Arial" w:cs="Arial"/>
                <w:sz w:val="22"/>
                <w:szCs w:val="22"/>
              </w:rPr>
            </w:pPr>
            <w:r>
              <w:rPr>
                <w:rFonts w:hint="default" w:ascii="Arial" w:hAnsi="Arial" w:cs="Arial"/>
                <w:sz w:val="22"/>
                <w:szCs w:val="22"/>
                <w:lang w:val="en-US" w:eastAsia="zh-CN"/>
              </w:rPr>
              <w:t>Discernment</w:t>
            </w:r>
            <w:r>
              <w:rPr>
                <w:rFonts w:hint="default" w:ascii="Arial" w:hAnsi="Arial" w:cs="Arial"/>
                <w:sz w:val="22"/>
                <w:szCs w:val="22"/>
                <w:lang w:val="en-GB" w:eastAsia="zh-CN"/>
              </w:rPr>
              <w:t>.</w:t>
            </w:r>
            <w:r>
              <w:rPr>
                <w:rFonts w:hint="default" w:ascii="Arial" w:hAnsi="Arial" w:cs="Arial"/>
                <w:sz w:val="22"/>
                <w:szCs w:val="22"/>
                <w:lang w:val="en-US" w:eastAsia="zh-CN"/>
              </w:rPr>
              <w:t>Evaluating what the AI produced</w:t>
            </w:r>
          </w:p>
          <w:p w14:paraId="6AA28FD7">
            <w:pPr>
              <w:bidi w:val="0"/>
              <w:spacing w:line="240" w:lineRule="auto"/>
              <w:jc w:val="both"/>
              <w:rPr>
                <w:rFonts w:hint="default" w:ascii="Arial" w:hAnsi="Arial" w:cs="Arial"/>
                <w:sz w:val="22"/>
                <w:szCs w:val="22"/>
              </w:rPr>
            </w:pPr>
          </w:p>
          <w:p w14:paraId="2DA0DDD9">
            <w:pPr>
              <w:bidi w:val="0"/>
              <w:spacing w:line="240" w:lineRule="auto"/>
              <w:jc w:val="both"/>
              <w:rPr>
                <w:rFonts w:hint="default" w:ascii="Arial" w:hAnsi="Arial" w:cs="Arial"/>
                <w:sz w:val="22"/>
                <w:szCs w:val="22"/>
              </w:rPr>
            </w:pPr>
            <w:r>
              <w:rPr>
                <w:rFonts w:hint="default" w:ascii="Arial" w:hAnsi="Arial" w:cs="Arial"/>
                <w:sz w:val="22"/>
                <w:szCs w:val="22"/>
                <w:lang w:val="en-US" w:eastAsia="zh-CN"/>
              </w:rPr>
              <w:t>In your reflection, critically evaluate the AI output: what did you accept, modify, or reject — and why? Assess accuracy, relevance, and quality. You are responsible for verifying all AI-generated content before submitting.</w:t>
            </w:r>
          </w:p>
          <w:p w14:paraId="3FF98161">
            <w:pPr>
              <w:bidi w:val="0"/>
              <w:spacing w:line="240" w:lineRule="auto"/>
              <w:jc w:val="both"/>
              <w:rPr>
                <w:rFonts w:hint="default" w:ascii="Arial" w:hAnsi="Arial" w:cs="Arial"/>
                <w:sz w:val="22"/>
                <w:szCs w:val="22"/>
              </w:rPr>
            </w:pPr>
          </w:p>
        </w:tc>
        <w:tc>
          <w:tcPr>
            <w:tcW w:w="735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8047E81">
            <w:pPr>
              <w:bidi w:val="0"/>
              <w:spacing w:line="240" w:lineRule="auto"/>
              <w:jc w:val="both"/>
              <w:rPr>
                <w:rFonts w:hint="default" w:ascii="Arial" w:hAnsi="Arial" w:cs="Arial"/>
                <w:sz w:val="22"/>
                <w:szCs w:val="22"/>
              </w:rPr>
            </w:pPr>
            <w:r>
              <w:rPr>
                <w:rFonts w:hint="default" w:ascii="Arial" w:hAnsi="Arial" w:cs="Arial"/>
                <w:sz w:val="22"/>
                <w:szCs w:val="22"/>
                <w:lang w:val="en-US" w:eastAsia="zh-CN"/>
              </w:rPr>
              <w:t>Critical evaluation of content:</w:t>
            </w:r>
          </w:p>
          <w:p w14:paraId="529F44B3">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The overall quality of translation and drafting was very good and significantly better than what the </w:t>
            </w:r>
            <w:r>
              <w:rPr>
                <w:rFonts w:hint="default" w:ascii="Arial" w:hAnsi="Arial" w:cs="Arial"/>
                <w:sz w:val="22"/>
                <w:szCs w:val="22"/>
                <w:lang w:val="en-GB" w:eastAsia="zh-CN"/>
              </w:rPr>
              <w:t xml:space="preserve">I </w:t>
            </w:r>
            <w:r>
              <w:rPr>
                <w:rFonts w:hint="default" w:ascii="Arial" w:hAnsi="Arial" w:cs="Arial"/>
                <w:sz w:val="22"/>
                <w:szCs w:val="22"/>
                <w:lang w:val="en-US" w:eastAsia="zh-CN"/>
              </w:rPr>
              <w:t>could achieve individually. All outputs required some degree of refinement</w:t>
            </w:r>
            <w:r>
              <w:rPr>
                <w:rFonts w:hint="default" w:ascii="Arial" w:hAnsi="Arial" w:cs="Arial"/>
                <w:sz w:val="22"/>
                <w:szCs w:val="22"/>
                <w:lang w:val="en-GB" w:eastAsia="zh-CN"/>
              </w:rPr>
              <w:t>, fore example, t</w:t>
            </w:r>
            <w:r>
              <w:rPr>
                <w:rFonts w:hint="default" w:ascii="Arial" w:hAnsi="Arial" w:cs="Arial"/>
                <w:sz w:val="22"/>
                <w:szCs w:val="22"/>
                <w:lang w:val="en-US" w:eastAsia="zh-CN"/>
              </w:rPr>
              <w:t xml:space="preserve">he AI consistently shifted probabilistic or optional statements into absolute certainty (e.g., changing "one possibility would be to use certain steps" to "the steps to be used will be..."), requiring manual and prompt-based corrections. </w:t>
            </w:r>
            <w:r>
              <w:rPr>
                <w:rFonts w:hint="default" w:ascii="Arial" w:hAnsi="Arial" w:cs="Arial"/>
                <w:sz w:val="22"/>
                <w:szCs w:val="22"/>
                <w:lang w:val="en-GB"/>
              </w:rPr>
              <w:t>A</w:t>
            </w:r>
            <w:r>
              <w:rPr>
                <w:rFonts w:hint="default" w:ascii="Arial" w:hAnsi="Arial" w:cs="Arial"/>
                <w:sz w:val="22"/>
                <w:szCs w:val="22"/>
                <w:lang w:val="en-GB"/>
              </w:rPr>
              <w:t>lso,</w:t>
            </w:r>
            <w:r>
              <w:rPr>
                <w:rFonts w:hint="default" w:ascii="Arial" w:hAnsi="Arial" w:cs="Arial"/>
                <w:sz w:val="22"/>
                <w:szCs w:val="22"/>
                <w:lang w:val="en-US" w:eastAsia="zh-CN"/>
              </w:rPr>
              <w:t xml:space="preserve"> </w:t>
            </w:r>
            <w:r>
              <w:rPr>
                <w:rFonts w:hint="default" w:ascii="Arial" w:hAnsi="Arial" w:cs="Arial"/>
                <w:sz w:val="22"/>
                <w:szCs w:val="22"/>
                <w:lang w:val="en-GB" w:eastAsia="zh-CN"/>
              </w:rPr>
              <w:t>w</w:t>
            </w:r>
            <w:bookmarkStart w:id="0" w:name="_GoBack"/>
            <w:bookmarkEnd w:id="0"/>
            <w:r>
              <w:rPr>
                <w:rFonts w:hint="default" w:ascii="Arial" w:hAnsi="Arial" w:cs="Arial"/>
                <w:sz w:val="22"/>
                <w:szCs w:val="22"/>
                <w:lang w:val="en-US" w:eastAsia="zh-CN"/>
              </w:rPr>
              <w:t xml:space="preserve">hile the names and information were accurate, links sometimes directed to general homepages rather than specific pages, needing manual fixes. </w:t>
            </w:r>
          </w:p>
          <w:p w14:paraId="698AE479">
            <w:pPr>
              <w:bidi w:val="0"/>
              <w:spacing w:line="240" w:lineRule="auto"/>
              <w:jc w:val="both"/>
              <w:rPr>
                <w:rFonts w:hint="default" w:ascii="Arial" w:hAnsi="Arial" w:cs="Arial"/>
                <w:sz w:val="22"/>
                <w:szCs w:val="22"/>
              </w:rPr>
            </w:pPr>
          </w:p>
          <w:p w14:paraId="21ACCA1B">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 Rejected: The AI performed significantly poorly when attempting to merge, structure, or expand objectives, as it added multiple verbs or turned objectives into step-by-step lists, worsening the original input. </w:t>
            </w:r>
          </w:p>
          <w:p w14:paraId="44B79ED3">
            <w:pPr>
              <w:bidi w:val="0"/>
              <w:spacing w:line="240" w:lineRule="auto"/>
              <w:jc w:val="both"/>
              <w:rPr>
                <w:rFonts w:hint="default" w:ascii="Arial" w:hAnsi="Arial" w:cs="Arial"/>
                <w:sz w:val="22"/>
                <w:szCs w:val="22"/>
              </w:rPr>
            </w:pPr>
          </w:p>
        </w:tc>
      </w:tr>
      <w:tr w14:paraId="312EB9B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262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CDFBB0A">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Diligence</w:t>
            </w:r>
          </w:p>
          <w:p w14:paraId="4F957E80">
            <w:pPr>
              <w:bidi w:val="0"/>
              <w:spacing w:line="240" w:lineRule="auto"/>
              <w:jc w:val="both"/>
              <w:rPr>
                <w:rFonts w:hint="default" w:ascii="Arial" w:hAnsi="Arial" w:cs="Arial"/>
                <w:sz w:val="22"/>
                <w:szCs w:val="22"/>
              </w:rPr>
            </w:pPr>
            <w:r>
              <w:rPr>
                <w:rFonts w:hint="default" w:ascii="Arial" w:hAnsi="Arial" w:cs="Arial"/>
                <w:sz w:val="22"/>
                <w:szCs w:val="22"/>
                <w:lang w:val="en-US" w:eastAsia="zh-CN"/>
              </w:rPr>
              <w:t>Responsibility for your AI use</w:t>
            </w:r>
          </w:p>
          <w:p w14:paraId="75DDBDD3">
            <w:pPr>
              <w:bidi w:val="0"/>
              <w:spacing w:line="240" w:lineRule="auto"/>
              <w:jc w:val="both"/>
              <w:rPr>
                <w:rFonts w:hint="default" w:ascii="Arial" w:hAnsi="Arial" w:cs="Arial"/>
                <w:sz w:val="22"/>
                <w:szCs w:val="22"/>
              </w:rPr>
            </w:pPr>
          </w:p>
          <w:p w14:paraId="2E44D4A6">
            <w:pPr>
              <w:bidi w:val="0"/>
              <w:spacing w:line="240" w:lineRule="auto"/>
              <w:jc w:val="both"/>
              <w:rPr>
                <w:rFonts w:hint="default" w:ascii="Arial" w:hAnsi="Arial" w:cs="Arial"/>
                <w:sz w:val="22"/>
                <w:szCs w:val="22"/>
              </w:rPr>
            </w:pPr>
            <w:r>
              <w:rPr>
                <w:rFonts w:hint="default" w:ascii="Arial" w:hAnsi="Arial" w:cs="Arial"/>
                <w:sz w:val="22"/>
                <w:szCs w:val="22"/>
                <w:lang w:val="en-US" w:eastAsia="zh-CN"/>
              </w:rPr>
              <w:t>Declare all AI tools used and cite them here. Briefly outline how you considered data protection, copyright, and ethical responsibilities when choosing what to input into any AI system.</w:t>
            </w:r>
          </w:p>
          <w:p w14:paraId="72434F6C">
            <w:pPr>
              <w:bidi w:val="0"/>
              <w:spacing w:line="240" w:lineRule="auto"/>
              <w:jc w:val="both"/>
              <w:rPr>
                <w:rFonts w:hint="default" w:ascii="Arial" w:hAnsi="Arial" w:cs="Arial"/>
                <w:sz w:val="22"/>
                <w:szCs w:val="22"/>
              </w:rPr>
            </w:pPr>
          </w:p>
        </w:tc>
        <w:tc>
          <w:tcPr>
            <w:tcW w:w="735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907F4E8">
            <w:pPr>
              <w:bidi w:val="0"/>
              <w:spacing w:line="240" w:lineRule="auto"/>
              <w:jc w:val="both"/>
              <w:rPr>
                <w:rFonts w:hint="default" w:ascii="Arial" w:hAnsi="Arial" w:cs="Arial"/>
                <w:sz w:val="22"/>
                <w:szCs w:val="22"/>
              </w:rPr>
            </w:pPr>
            <w:r>
              <w:rPr>
                <w:rFonts w:hint="default" w:ascii="Arial" w:hAnsi="Arial" w:cs="Arial"/>
                <w:sz w:val="22"/>
                <w:szCs w:val="22"/>
                <w:lang w:val="en-US" w:eastAsia="zh-CN"/>
              </w:rPr>
              <w:t>Declared tool:</w:t>
            </w:r>
          </w:p>
          <w:p w14:paraId="6691612C">
            <w:pPr>
              <w:bidi w:val="0"/>
              <w:spacing w:line="240" w:lineRule="auto"/>
              <w:jc w:val="both"/>
              <w:rPr>
                <w:rFonts w:hint="default" w:ascii="Arial" w:hAnsi="Arial" w:cs="Arial"/>
                <w:sz w:val="22"/>
                <w:szCs w:val="22"/>
              </w:rPr>
            </w:pPr>
          </w:p>
          <w:p w14:paraId="24C389DD">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 Gemini (Premium version). </w:t>
            </w:r>
          </w:p>
          <w:p w14:paraId="77D1C17B">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p>
          <w:p w14:paraId="66605B7F">
            <w:pPr>
              <w:bidi w:val="0"/>
              <w:spacing w:line="240" w:lineRule="auto"/>
              <w:jc w:val="both"/>
              <w:rPr>
                <w:rFonts w:hint="default" w:ascii="Arial" w:hAnsi="Arial" w:cs="Arial"/>
                <w:sz w:val="22"/>
                <w:szCs w:val="22"/>
              </w:rPr>
            </w:pPr>
            <w:r>
              <w:rPr>
                <w:rFonts w:hint="default" w:ascii="Arial" w:hAnsi="Arial" w:cs="Arial"/>
                <w:sz w:val="22"/>
                <w:szCs w:val="22"/>
                <w:lang w:val="en-US" w:eastAsia="zh-CN"/>
              </w:rPr>
              <w:t>Data protection and ethics:</w:t>
            </w:r>
          </w:p>
          <w:p w14:paraId="660F2D99">
            <w:pPr>
              <w:bidi w:val="0"/>
              <w:spacing w:line="240" w:lineRule="auto"/>
              <w:jc w:val="both"/>
              <w:rPr>
                <w:rFonts w:hint="default" w:ascii="Arial" w:hAnsi="Arial" w:cs="Arial"/>
                <w:sz w:val="22"/>
                <w:szCs w:val="22"/>
              </w:rPr>
            </w:pPr>
          </w:p>
          <w:p w14:paraId="5B6014BD">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 All information entered into the tool was original content authored by the user (such as audio recordings or Spanish text) or consisted of open, public data available on the web (such as databases). </w:t>
            </w:r>
          </w:p>
          <w:p w14:paraId="6C6217B7">
            <w:pPr>
              <w:bidi w:val="0"/>
              <w:spacing w:line="240" w:lineRule="auto"/>
              <w:jc w:val="both"/>
              <w:rPr>
                <w:rFonts w:hint="default" w:ascii="Arial" w:hAnsi="Arial" w:cs="Arial"/>
                <w:sz w:val="22"/>
                <w:szCs w:val="22"/>
              </w:rPr>
            </w:pPr>
          </w:p>
          <w:p w14:paraId="36682582">
            <w:pPr>
              <w:bidi w:val="0"/>
              <w:spacing w:line="240" w:lineRule="auto"/>
              <w:jc w:val="both"/>
              <w:rPr>
                <w:rFonts w:hint="default" w:ascii="Arial" w:hAnsi="Arial" w:cs="Arial"/>
                <w:sz w:val="22"/>
                <w:szCs w:val="22"/>
              </w:rPr>
            </w:pPr>
            <w:r>
              <w:rPr>
                <w:rFonts w:hint="default" w:ascii="Arial" w:hAnsi="Arial" w:cs="Arial"/>
                <w:sz w:val="22"/>
                <w:szCs w:val="22"/>
                <w:lang w:val="en-US" w:eastAsia="zh-CN"/>
              </w:rPr>
              <w:t xml:space="preserve">• Consequently, the processed data required no special data protection protocols and did not infringe on intellectual property rights. </w:t>
            </w:r>
          </w:p>
        </w:tc>
      </w:tr>
    </w:tbl>
    <w:p w14:paraId="00000126">
      <w:pPr>
        <w:bidi w:val="0"/>
        <w:spacing w:line="240" w:lineRule="auto"/>
        <w:jc w:val="both"/>
        <w:rPr>
          <w:rFonts w:hint="default" w:ascii="Arial" w:hAnsi="Arial" w:cs="Arial"/>
          <w:sz w:val="22"/>
          <w:szCs w:val="22"/>
        </w:rPr>
      </w:pPr>
    </w:p>
    <w:sectPr>
      <w:headerReference r:id="rId5" w:type="default"/>
      <w:footerReference r:id="rId6" w:type="default"/>
      <w:pgSz w:w="11906" w:h="16838"/>
      <w:pgMar w:top="1134" w:right="1134" w:bottom="1134" w:left="1134" w:header="709" w:footer="709"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F5984FB3-DC26-4AA8-9F1E-A864936A9383}"/>
  </w:font>
  <w:font w:name="Arial">
    <w:panose1 w:val="020B0604020202020204"/>
    <w:charset w:val="00"/>
    <w:family w:val="swiss"/>
    <w:pitch w:val="default"/>
    <w:sig w:usb0="E0002EFF" w:usb1="C000785B" w:usb2="00000009" w:usb3="00000000" w:csb0="400001FF" w:csb1="FFFF0000"/>
    <w:embedRegular r:id="rId2" w:fontKey="{16CD2802-0B81-4B59-9CA0-8A44C3FEDF4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3661C3CF-CD44-4480-87FF-BA157C719369}"/>
  </w:font>
  <w:font w:name="Wingdings">
    <w:panose1 w:val="05000000000000000000"/>
    <w:charset w:val="02"/>
    <w:family w:val="auto"/>
    <w:pitch w:val="default"/>
    <w:sig w:usb0="00000000" w:usb1="00000000" w:usb2="00000000" w:usb3="00000000" w:csb0="80000000" w:csb1="00000000"/>
    <w:embedRegular r:id="rId4" w:fontKey="{78D62B81-2B0E-441A-B0F8-0E974D9F76B0}"/>
  </w:font>
  <w:font w:name="Calibri">
    <w:panose1 w:val="020F0502020204030204"/>
    <w:charset w:val="00"/>
    <w:family w:val="swiss"/>
    <w:pitch w:val="default"/>
    <w:sig w:usb0="E4002EFF" w:usb1="C200247B" w:usb2="00000009" w:usb3="00000000" w:csb0="200001FF" w:csb1="00000000"/>
    <w:embedRegular r:id="rId5" w:fontKey="{7C6FE266-DB3F-4908-AFDC-E9A6CC69E498}"/>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80206081-96EE-4D07-83E7-99F19AF26739}"/>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ACCC1BD2-FDA3-4122-A2B4-0534B60DD26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2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28">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ADD264"/>
    <w:multiLevelType w:val="singleLevel"/>
    <w:tmpl w:val="FDADD264"/>
    <w:lvl w:ilvl="0" w:tentative="0">
      <w:start w:val="5"/>
      <w:numFmt w:val="decimal"/>
      <w:suff w:val="space"/>
      <w:lvlText w:val="%1."/>
      <w:lvlJc w:val="left"/>
    </w:lvl>
  </w:abstractNum>
  <w:abstractNum w:abstractNumId="1">
    <w:nsid w:val="229742CA"/>
    <w:multiLevelType w:val="singleLevel"/>
    <w:tmpl w:val="229742CA"/>
    <w:lvl w:ilvl="0" w:tentative="0">
      <w:start w:val="9"/>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019106C"/>
    <w:rsid w:val="07D00ED8"/>
    <w:rsid w:val="0D3764E1"/>
    <w:rsid w:val="24D85A9A"/>
    <w:rsid w:val="3E025AFB"/>
    <w:rsid w:val="52A40CF3"/>
    <w:rsid w:val="54F14C4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1"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iPriority="99"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rPr>
  </w:style>
  <w:style w:type="paragraph" w:styleId="2">
    <w:name w:val="heading 1"/>
    <w:basedOn w:val="1"/>
    <w:next w:val="1"/>
    <w:qFormat/>
    <w:uiPriority w:val="0"/>
    <w:pPr>
      <w:keepNext/>
      <w:keepLines/>
      <w:spacing w:before="480" w:after="120"/>
    </w:pPr>
    <w:rPr>
      <w:b/>
      <w:bCs/>
      <w:sz w:val="48"/>
      <w:szCs w:val="48"/>
    </w:rPr>
  </w:style>
  <w:style w:type="paragraph" w:styleId="3">
    <w:name w:val="heading 2"/>
    <w:basedOn w:val="1"/>
    <w:next w:val="1"/>
    <w:qFormat/>
    <w:uiPriority w:val="0"/>
    <w:pPr>
      <w:keepNext/>
      <w:keepLines/>
      <w:spacing w:before="360" w:after="80"/>
    </w:pPr>
    <w:rPr>
      <w:b/>
      <w:bCs/>
      <w:sz w:val="36"/>
      <w:szCs w:val="36"/>
    </w:rPr>
  </w:style>
  <w:style w:type="paragraph" w:styleId="4">
    <w:name w:val="heading 3"/>
    <w:basedOn w:val="1"/>
    <w:next w:val="1"/>
    <w:qFormat/>
    <w:uiPriority w:val="0"/>
    <w:pPr>
      <w:keepNext/>
      <w:keepLines/>
      <w:spacing w:before="280" w:after="80"/>
    </w:pPr>
    <w:rPr>
      <w:b/>
      <w:bCs/>
      <w:sz w:val="28"/>
      <w:szCs w:val="28"/>
    </w:rPr>
  </w:style>
  <w:style w:type="paragraph" w:styleId="5">
    <w:name w:val="heading 4"/>
    <w:basedOn w:val="1"/>
    <w:next w:val="1"/>
    <w:qFormat/>
    <w:uiPriority w:val="0"/>
    <w:pPr>
      <w:keepNext/>
      <w:keepLines/>
      <w:spacing w:before="240" w:after="40"/>
    </w:pPr>
    <w:rPr>
      <w:b/>
      <w:bCs/>
      <w:sz w:val="24"/>
      <w:szCs w:val="24"/>
    </w:rPr>
  </w:style>
  <w:style w:type="paragraph" w:styleId="6">
    <w:name w:val="heading 5"/>
    <w:basedOn w:val="1"/>
    <w:next w:val="1"/>
    <w:qFormat/>
    <w:uiPriority w:val="0"/>
    <w:pPr>
      <w:keepNext/>
      <w:keepLines/>
      <w:spacing w:before="220" w:after="40"/>
    </w:pPr>
    <w:rPr>
      <w:b/>
      <w:bCs/>
    </w:rPr>
  </w:style>
  <w:style w:type="paragraph" w:styleId="7">
    <w:name w:val="heading 6"/>
    <w:basedOn w:val="1"/>
    <w:next w:val="1"/>
    <w:qFormat/>
    <w:uiPriority w:val="0"/>
    <w:pPr>
      <w:keepNext/>
      <w:keepLines/>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31"/>
    <w:semiHidden/>
    <w:unhideWhenUsed/>
    <w:qFormat/>
    <w:uiPriority w:val="1"/>
    <w:pPr>
      <w:widowControl w:val="0"/>
      <w:autoSpaceDE w:val="0"/>
      <w:autoSpaceDN w:val="0"/>
      <w:spacing w:after="0" w:line="240" w:lineRule="auto"/>
    </w:pPr>
    <w:rPr>
      <w:rFonts w:ascii="Times New Roman" w:hAnsi="Times New Roman" w:eastAsia="Times New Roman" w:cs="Times New Roman"/>
      <w:lang w:val="en-US" w:eastAsia="en-US"/>
    </w:rPr>
  </w:style>
  <w:style w:type="character" w:styleId="11">
    <w:name w:val="annotation reference"/>
    <w:basedOn w:val="8"/>
    <w:semiHidden/>
    <w:unhideWhenUsed/>
    <w:qFormat/>
    <w:uiPriority w:val="99"/>
    <w:rPr>
      <w:sz w:val="16"/>
      <w:szCs w:val="16"/>
    </w:rPr>
  </w:style>
  <w:style w:type="paragraph" w:styleId="12">
    <w:name w:val="annotation text"/>
    <w:basedOn w:val="1"/>
    <w:link w:val="27"/>
    <w:unhideWhenUsed/>
    <w:qFormat/>
    <w:uiPriority w:val="99"/>
    <w:pPr>
      <w:spacing w:line="240" w:lineRule="auto"/>
    </w:pPr>
    <w:rPr>
      <w:sz w:val="20"/>
      <w:szCs w:val="20"/>
    </w:rPr>
  </w:style>
  <w:style w:type="paragraph" w:styleId="13">
    <w:name w:val="annotation subject"/>
    <w:basedOn w:val="12"/>
    <w:next w:val="12"/>
    <w:link w:val="28"/>
    <w:semiHidden/>
    <w:unhideWhenUsed/>
    <w:qFormat/>
    <w:uiPriority w:val="99"/>
    <w:rPr>
      <w:b/>
      <w:bCs/>
    </w:rPr>
  </w:style>
  <w:style w:type="character" w:styleId="14">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5">
    <w:name w:val="footer"/>
    <w:basedOn w:val="1"/>
    <w:link w:val="35"/>
    <w:unhideWhenUsed/>
    <w:qFormat/>
    <w:uiPriority w:val="99"/>
    <w:pPr>
      <w:tabs>
        <w:tab w:val="center" w:pos="4513"/>
        <w:tab w:val="right" w:pos="9026"/>
      </w:tabs>
      <w:spacing w:after="0" w:line="240" w:lineRule="auto"/>
    </w:pPr>
  </w:style>
  <w:style w:type="paragraph" w:styleId="16">
    <w:name w:val="header"/>
    <w:basedOn w:val="1"/>
    <w:link w:val="34"/>
    <w:unhideWhenUsed/>
    <w:qFormat/>
    <w:uiPriority w:val="99"/>
    <w:pPr>
      <w:tabs>
        <w:tab w:val="center" w:pos="4513"/>
        <w:tab w:val="right" w:pos="9026"/>
      </w:tabs>
      <w:spacing w:after="0" w:line="240" w:lineRule="auto"/>
    </w:pPr>
  </w:style>
  <w:style w:type="character" w:styleId="17">
    <w:name w:val="HTML Code"/>
    <w:basedOn w:val="8"/>
    <w:qFormat/>
    <w:uiPriority w:val="0"/>
    <w:rPr>
      <w:rFonts w:ascii="Courier New" w:hAnsi="Courier New" w:cs="Courier New"/>
      <w:sz w:val="20"/>
      <w:szCs w:val="20"/>
    </w:rPr>
  </w:style>
  <w:style w:type="character" w:styleId="18">
    <w:name w:val="Hyperlink"/>
    <w:basedOn w:val="8"/>
    <w:unhideWhenUsed/>
    <w:qFormat/>
    <w:uiPriority w:val="99"/>
    <w:rPr>
      <w:color w:val="0563C1" w:themeColor="hyperlink"/>
      <w:u w:val="single"/>
      <w14:textFill>
        <w14:solidFill>
          <w14:schemeClr w14:val="hlink"/>
        </w14:solidFill>
      </w14:textFill>
    </w:rPr>
  </w:style>
  <w:style w:type="paragraph" w:styleId="19">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GB"/>
    </w:rPr>
  </w:style>
  <w:style w:type="character" w:styleId="20">
    <w:name w:val="Strong"/>
    <w:basedOn w:val="8"/>
    <w:qFormat/>
    <w:uiPriority w:val="22"/>
    <w:rPr>
      <w:b/>
      <w:bCs/>
    </w:rPr>
  </w:style>
  <w:style w:type="paragraph" w:styleId="21">
    <w:name w:val="Subtitle"/>
    <w:basedOn w:val="1"/>
    <w:next w:val="1"/>
    <w:qFormat/>
    <w:uiPriority w:val="0"/>
    <w:pPr>
      <w:keepNext/>
      <w:keepLines/>
      <w:spacing w:before="360" w:after="80"/>
    </w:pPr>
    <w:rPr>
      <w:rFonts w:ascii="Georgia" w:hAnsi="Georgia" w:eastAsia="Georgia" w:cs="Georgia"/>
      <w:i/>
      <w:iCs/>
      <w:color w:val="666666"/>
      <w:sz w:val="48"/>
      <w:szCs w:val="48"/>
    </w:rPr>
  </w:style>
  <w:style w:type="table" w:styleId="22">
    <w:name w:val="Table Grid"/>
    <w:basedOn w:val="2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3">
    <w:name w:val="TableNormal"/>
    <w:qFormat/>
    <w:uiPriority w:val="0"/>
    <w:tblPr>
      <w:tblCellMar>
        <w:top w:w="100" w:type="dxa"/>
        <w:left w:w="100" w:type="dxa"/>
        <w:bottom w:w="100" w:type="dxa"/>
        <w:right w:w="100" w:type="dxa"/>
      </w:tblCellMar>
    </w:tblPr>
  </w:style>
  <w:style w:type="paragraph" w:styleId="24">
    <w:name w:val="Title"/>
    <w:basedOn w:val="1"/>
    <w:next w:val="1"/>
    <w:qFormat/>
    <w:uiPriority w:val="0"/>
    <w:pPr>
      <w:keepNext/>
      <w:keepLines/>
      <w:spacing w:before="480" w:after="120"/>
    </w:pPr>
    <w:rPr>
      <w:b/>
      <w:bCs/>
      <w:sz w:val="72"/>
      <w:szCs w:val="72"/>
    </w:rPr>
  </w:style>
  <w:style w:type="paragraph" w:styleId="25">
    <w:name w:val="List Paragraph"/>
    <w:basedOn w:val="1"/>
    <w:qFormat/>
    <w:uiPriority w:val="1"/>
    <w:pPr>
      <w:ind w:left="720"/>
      <w:contextualSpacing/>
    </w:pPr>
  </w:style>
  <w:style w:type="character" w:customStyle="1" w:styleId="26">
    <w:name w:val="Unresolved Mention"/>
    <w:basedOn w:val="8"/>
    <w:semiHidden/>
    <w:unhideWhenUsed/>
    <w:qFormat/>
    <w:uiPriority w:val="99"/>
    <w:rPr>
      <w:color w:val="605E5C"/>
      <w:shd w:val="clear" w:color="auto" w:fill="E1DFDD"/>
    </w:rPr>
  </w:style>
  <w:style w:type="character" w:customStyle="1" w:styleId="27">
    <w:name w:val="Comment Text Char"/>
    <w:basedOn w:val="8"/>
    <w:link w:val="12"/>
    <w:qFormat/>
    <w:uiPriority w:val="99"/>
    <w:rPr>
      <w:sz w:val="20"/>
      <w:szCs w:val="20"/>
    </w:rPr>
  </w:style>
  <w:style w:type="character" w:customStyle="1" w:styleId="28">
    <w:name w:val="Comment Subject Char"/>
    <w:basedOn w:val="27"/>
    <w:link w:val="13"/>
    <w:semiHidden/>
    <w:qFormat/>
    <w:uiPriority w:val="99"/>
    <w:rPr>
      <w:b/>
      <w:bCs/>
      <w:sz w:val="20"/>
      <w:szCs w:val="20"/>
    </w:rPr>
  </w:style>
  <w:style w:type="table" w:customStyle="1" w:styleId="29">
    <w:name w:val="_Style 20"/>
    <w:basedOn w:val="23"/>
    <w:qFormat/>
    <w:uiPriority w:val="0"/>
    <w:pPr>
      <w:spacing w:after="0" w:line="240" w:lineRule="auto"/>
    </w:pPr>
  </w:style>
  <w:style w:type="table" w:customStyle="1" w:styleId="30">
    <w:name w:val="_Style 21"/>
    <w:basedOn w:val="23"/>
    <w:qFormat/>
    <w:uiPriority w:val="0"/>
    <w:pPr>
      <w:spacing w:after="0" w:line="240" w:lineRule="auto"/>
    </w:pPr>
  </w:style>
  <w:style w:type="character" w:customStyle="1" w:styleId="31">
    <w:name w:val="Body Text Char"/>
    <w:basedOn w:val="8"/>
    <w:link w:val="10"/>
    <w:semiHidden/>
    <w:qFormat/>
    <w:uiPriority w:val="1"/>
    <w:rPr>
      <w:rFonts w:ascii="Times New Roman" w:hAnsi="Times New Roman" w:eastAsia="Times New Roman" w:cs="Times New Roman"/>
      <w:lang w:val="en-US" w:eastAsia="en-US"/>
    </w:rPr>
  </w:style>
  <w:style w:type="paragraph" w:customStyle="1" w:styleId="32">
    <w:name w:val="Table Paragraph"/>
    <w:basedOn w:val="1"/>
    <w:qFormat/>
    <w:uiPriority w:val="1"/>
    <w:pPr>
      <w:widowControl w:val="0"/>
      <w:autoSpaceDE w:val="0"/>
      <w:autoSpaceDN w:val="0"/>
      <w:spacing w:after="0" w:line="240" w:lineRule="auto"/>
    </w:pPr>
    <w:rPr>
      <w:rFonts w:ascii="Georgia" w:hAnsi="Georgia" w:eastAsia="Georgia" w:cs="Georgia"/>
      <w:lang w:val="en-US" w:eastAsia="en-US"/>
    </w:rPr>
  </w:style>
  <w:style w:type="character" w:styleId="33">
    <w:name w:val="Placeholder Text"/>
    <w:basedOn w:val="8"/>
    <w:semiHidden/>
    <w:qFormat/>
    <w:uiPriority w:val="99"/>
    <w:rPr>
      <w:color w:val="666666"/>
    </w:rPr>
  </w:style>
  <w:style w:type="character" w:customStyle="1" w:styleId="34">
    <w:name w:val="Header Char"/>
    <w:basedOn w:val="8"/>
    <w:link w:val="16"/>
    <w:qFormat/>
    <w:uiPriority w:val="99"/>
  </w:style>
  <w:style w:type="character" w:customStyle="1" w:styleId="35">
    <w:name w:val="Footer Char"/>
    <w:basedOn w:val="8"/>
    <w:link w:val="15"/>
    <w:qFormat/>
    <w:uiPriority w:val="99"/>
  </w:style>
  <w:style w:type="table" w:customStyle="1" w:styleId="36">
    <w:name w:val="_Style 31"/>
    <w:basedOn w:val="23"/>
    <w:qFormat/>
    <w:uiPriority w:val="0"/>
    <w:pPr>
      <w:spacing w:after="0" w:line="240" w:lineRule="auto"/>
    </w:pPr>
  </w:style>
  <w:style w:type="table" w:customStyle="1" w:styleId="37">
    <w:name w:val="_Style 32"/>
    <w:basedOn w:val="23"/>
    <w:qFormat/>
    <w:uiPriority w:val="0"/>
    <w:pPr>
      <w:spacing w:after="0" w:line="240" w:lineRule="auto"/>
    </w:pPr>
  </w:style>
  <w:style w:type="table" w:customStyle="1" w:styleId="38">
    <w:name w:val="_Style 33"/>
    <w:basedOn w:val="23"/>
    <w:qFormat/>
    <w:uiPriority w:val="0"/>
    <w:tblPr>
      <w:tblCellMar>
        <w:left w:w="0" w:type="dxa"/>
        <w:right w:w="0" w:type="dxa"/>
      </w:tblCellMar>
    </w:tblPr>
  </w:style>
  <w:style w:type="table" w:customStyle="1" w:styleId="39">
    <w:name w:val="_Style 37"/>
    <w:basedOn w:val="23"/>
    <w:qFormat/>
    <w:uiPriority w:val="0"/>
    <w:tblPr>
      <w:tblCellMar>
        <w:top w:w="0" w:type="dxa"/>
        <w:left w:w="10" w:type="dxa"/>
        <w:bottom w:w="0" w:type="dxa"/>
        <w:right w:w="10" w:type="dxa"/>
      </w:tblCellMar>
    </w:tblPr>
  </w:style>
  <w:style w:type="table" w:customStyle="1" w:styleId="40">
    <w:name w:val="_Style 38"/>
    <w:basedOn w:val="23"/>
    <w:qFormat/>
    <w:uiPriority w:val="0"/>
  </w:style>
  <w:style w:type="table" w:customStyle="1" w:styleId="41">
    <w:name w:val="_Style 39"/>
    <w:basedOn w:val="23"/>
    <w:qFormat/>
    <w:uiPriority w:val="0"/>
  </w:style>
  <w:style w:type="table" w:customStyle="1" w:styleId="42">
    <w:name w:val="_Style 40"/>
    <w:basedOn w:val="23"/>
    <w:qFormat/>
    <w:uiPriority w:val="0"/>
    <w:tblPr>
      <w:tblCellMar>
        <w:top w:w="0" w:type="dxa"/>
        <w:left w:w="115" w:type="dxa"/>
        <w:bottom w:w="0" w:type="dxa"/>
        <w:right w:w="115" w:type="dxa"/>
      </w:tblCellMar>
    </w:tblPr>
  </w:style>
  <w:style w:type="table" w:customStyle="1" w:styleId="43">
    <w:name w:val="_Style 41"/>
    <w:basedOn w:val="23"/>
    <w:uiPriority w:val="0"/>
    <w:pPr>
      <w:spacing w:after="0" w:line="240" w:lineRule="auto"/>
    </w:pPr>
    <w:tblPr>
      <w:tblCellMar>
        <w:top w:w="0" w:type="dxa"/>
        <w:left w:w="108" w:type="dxa"/>
        <w:bottom w:w="0" w:type="dxa"/>
        <w:right w:w="108" w:type="dxa"/>
      </w:tblCellMar>
    </w:tblPr>
  </w:style>
  <w:style w:type="table" w:customStyle="1" w:styleId="44">
    <w:name w:val="_Style 42"/>
    <w:basedOn w:val="23"/>
    <w:uiPriority w:val="0"/>
    <w:tblPr>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6muQVhaVzRP28UwwnTGF3C1nHw==">CgMxLjAyDmgucjc2aXY5dGVicHliMg5oLnJidGFsNXM2dTByOTgAciExUDdNQkdVZksxVnIzcDdzMEJKR1hiMlp0OUd0ODhyYkY=</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10</Pages>
  <Words>3090</Words>
  <Characters>18699</Characters>
  <TotalTime>72</TotalTime>
  <ScaleCrop>false</ScaleCrop>
  <LinksUpToDate>false</LinksUpToDate>
  <CharactersWithSpaces>21638</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2024-09-18T12:35:00Z</dcterms:created>
  <dc:creator>naomi jackson</dc:creator>
  <cp:lastModifiedBy>user</cp:lastModifiedBy>
  <dcterms:modified xsi:type="dcterms:W3CDTF">2026-10-25T18:13:22Z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0x01010075A0AB62620A9E48A65417F736FABB0B</vt:lpwstr>
  </property>
  <property fmtid="{D5CDD505-2E9C-101B-9397-08002B2CF9AE}" pid="3" name="GrammarlyDocumentId">
    <vt:lpwstr>3d88052643f663939a7b6a80d7fea6e6c08f897086632b284203397a2753042e</vt:lpwstr>
  </property>
  <property fmtid="{D5CDD505-2E9C-101B-9397-08002B2CF9AE}" pid="4" name="KSOTemplateDocerSaveRecord">
    <vt:lpwstr>eyJoZGlkIjoiZWFlMmE1ZTQ0MjVjM2JmMDc5M2RjZDY3YTA4Y2IwNGQifQ==</vt:lpwstr>
  </property>
  <property fmtid="{D5CDD505-2E9C-101B-9397-08002B2CF9AE}" pid="5" name="KSOProductBuildVer">
    <vt:lpwstr>1033-12.1.0.29162</vt:lpwstr>
  </property>
  <property fmtid="{D5CDD505-2E9C-101B-9397-08002B2CF9AE}" pid="6" name="ICV">
    <vt:lpwstr>5C07C4ED5CE64D5BBAE6A50BB3C4B657_12</vt:lpwstr>
  </property>
</Properties>
</file>