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0B6B33" w:rsidR="009F3870" w:rsidRDefault="000B6B33" w14:paraId="694D88D7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595959"/>
          <w:sz w:val="22"/>
          <w:lang w:eastAsia="ko-KR"/>
        </w:rPr>
        <w:t>세방전지 하반기 PBL</w:t>
      </w:r>
    </w:p>
    <w:p w:rsidRPr="000B6B33" w:rsidR="009F3870" w:rsidRDefault="000B6B33" w14:paraId="5E8785C8" w14:textId="77777777">
      <w:pPr>
        <w:spacing w:after="1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40"/>
          <w:lang w:eastAsia="ko-KR"/>
        </w:rPr>
        <w:t>과제개발기획서</w:t>
      </w:r>
    </w:p>
    <w:p w:rsidRPr="000B6B33" w:rsidR="009F3870" w:rsidRDefault="000B6B33" w14:paraId="10243628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>작성 안내</w:t>
      </w:r>
    </w:p>
    <w:p w:rsidRPr="000B6B33" w:rsidR="009F3870" w:rsidP="000B6B33" w:rsidRDefault="000B6B33" w14:paraId="583E509B" w14:textId="7C63B6C3">
      <w:pPr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본 기획서는 집체 3일 PBL에서 담당 </w:t>
      </w:r>
      <w:proofErr w:type="spellStart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튜터가</w:t>
      </w:r>
      <w:proofErr w:type="spellEnd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여러분의 과제를 정확히 이해하고, 첫날부터 </w:t>
      </w:r>
      <w:proofErr w:type="spellStart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웹앱</w:t>
      </w:r>
      <w:proofErr w:type="spellEnd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설계(PRD)에 바로 들어갈 수 있도록 준비하는 자료입니다.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다섯 항목(과제 선정 이유 · 현재 애로사항과 투입 시간 · 정량적 효용성 · 기대효과 · 예상 흐름)을 구체적인 수치와 예시 중심으로 채워주세요.</w:t>
      </w:r>
      <w:r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</w:t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분량 제한은 없습니다.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데이터의 형식·보안 등급 등 개발 준비 항목은 별도</w:t>
      </w:r>
      <w:r>
        <w:rPr>
          <w:rFonts w:hint="eastAsia" w:ascii="세방고딕 Regular" w:hAnsi="세방고딕 Regular" w:eastAsia="세방고딕 Regular"/>
          <w:color w:val="595959"/>
          <w:sz w:val="18"/>
          <w:lang w:eastAsia="ko-KR"/>
        </w:rPr>
        <w:t xml:space="preserve"> </w:t>
      </w:r>
      <w:r>
        <w:rPr>
          <w:rFonts w:ascii="세방고딕 Regular" w:hAnsi="세방고딕 Regular" w:eastAsia="세방고딕 Regular"/>
          <w:color w:val="595959"/>
          <w:sz w:val="18"/>
          <w:lang w:eastAsia="ko-KR"/>
        </w:rPr>
        <w:t>‘</w:t>
      </w:r>
      <w:r>
        <w:rPr>
          <w:rFonts w:hint="eastAsia" w:ascii="세방고딕 Regular" w:hAnsi="세방고딕 Regular" w:eastAsia="세방고딕 Regular"/>
          <w:color w:val="595959"/>
          <w:sz w:val="18"/>
          <w:lang w:eastAsia="ko-KR"/>
        </w:rPr>
        <w:t>개발에 필요한 데이터 준비</w:t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체크리스트'에서 확인합니다. </w:t>
      </w:r>
    </w:p>
    <w:p w:rsidRPr="000B6B33" w:rsidR="009F3870" w:rsidRDefault="000B6B33" w14:paraId="69A72D5D" w14:textId="77777777">
      <w:pPr>
        <w:pBdr>
          <w:bottom w:val="single" w:color="156082" w:sz="12" w:space="4"/>
        </w:pBdr>
        <w:spacing w:before="280" w:after="120"/>
        <w:rPr>
          <w:rFonts w:ascii="세방고딕 Regular" w:hAnsi="세방고딕 Regular" w:eastAsia="세방고딕 Regula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27"/>
        </w:rPr>
        <w:t xml:space="preserve">1. </w:t>
      </w:r>
      <w:proofErr w:type="spellStart"/>
      <w:r w:rsidRPr="000B6B33">
        <w:rPr>
          <w:rFonts w:ascii="세방고딕 Regular" w:hAnsi="세방고딕 Regular" w:eastAsia="세방고딕 Regular"/>
          <w:b/>
          <w:color w:val="156082"/>
          <w:sz w:val="27"/>
        </w:rPr>
        <w:t>프로젝트</w:t>
      </w:r>
      <w:proofErr w:type="spellEnd"/>
      <w:r w:rsidRPr="000B6B33">
        <w:rPr>
          <w:rFonts w:ascii="세방고딕 Regular" w:hAnsi="세방고딕 Regular" w:eastAsia="세방고딕 Regular"/>
          <w:b/>
          <w:color w:val="156082"/>
          <w:sz w:val="27"/>
        </w:rPr>
        <w:t xml:space="preserve"> </w:t>
      </w:r>
      <w:proofErr w:type="spellStart"/>
      <w:r w:rsidRPr="000B6B33">
        <w:rPr>
          <w:rFonts w:ascii="세방고딕 Regular" w:hAnsi="세방고딕 Regular" w:eastAsia="세방고딕 Regular"/>
          <w:b/>
          <w:color w:val="156082"/>
          <w:sz w:val="27"/>
        </w:rPr>
        <w:t>기본</w:t>
      </w:r>
      <w:proofErr w:type="spellEnd"/>
      <w:r w:rsidRPr="000B6B33">
        <w:rPr>
          <w:rFonts w:ascii="세방고딕 Regular" w:hAnsi="세방고딕 Regular" w:eastAsia="세방고딕 Regular"/>
          <w:b/>
          <w:color w:val="156082"/>
          <w:sz w:val="27"/>
        </w:rPr>
        <w:t xml:space="preserve"> </w:t>
      </w:r>
      <w:proofErr w:type="spellStart"/>
      <w:r w:rsidRPr="000B6B33">
        <w:rPr>
          <w:rFonts w:ascii="세방고딕 Regular" w:hAnsi="세방고딕 Regular" w:eastAsia="세방고딕 Regular"/>
          <w:b/>
          <w:color w:val="156082"/>
          <w:sz w:val="27"/>
        </w:rPr>
        <w:t>정보</w:t>
      </w:r>
      <w:proofErr w:type="spellEnd"/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ook w:val="04A0" w:firstRow="1" w:lastRow="0" w:firstColumn="1" w:lastColumn="0" w:noHBand="0" w:noVBand="1"/>
      </w:tblPr>
      <w:tblGrid>
        <w:gridCol w:w="2600"/>
        <w:gridCol w:w="7100"/>
      </w:tblGrid>
      <w:tr w:rsidRPr="000B6B33" w:rsidR="009F3870" w:rsidTr="28BBF9A9" w14:paraId="23AB2949" w14:textId="77777777">
        <w:tc>
          <w:tcPr>
            <w:tcW w:w="2600" w:type="dxa"/>
            <w:shd w:val="clear" w:color="auto" w:fill="EAF1F5"/>
            <w:tcMar/>
          </w:tcPr>
          <w:p w:rsidRPr="000B6B33" w:rsidR="009F3870" w:rsidRDefault="000B6B33" w14:paraId="4D842792" w14:textId="77777777">
            <w:pPr>
              <w:rPr>
                <w:rFonts w:ascii="세방고딕 Regular" w:hAnsi="세방고딕 Regular" w:eastAsia="세방고딕 Regular"/>
              </w:rPr>
            </w:pPr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과제명</w:t>
            </w:r>
          </w:p>
        </w:tc>
        <w:tc>
          <w:tcPr>
            <w:tcW w:w="7100" w:type="dxa"/>
            <w:tcMar/>
          </w:tcPr>
          <w:p w:rsidRPr="000B6B33" w:rsidR="009F3870" w:rsidRDefault="00942AF8" w14:paraId="61EEDD42" w14:textId="4471A06F">
            <w:pPr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lang w:eastAsia="ko-KR"/>
              </w:rPr>
              <w:t>A</w:t>
            </w:r>
            <w:r>
              <w:rPr>
                <w:rFonts w:ascii="세방고딕 Regular" w:hAnsi="세방고딕 Regular" w:eastAsia="세방고딕 Regular"/>
                <w:lang w:eastAsia="ko-KR"/>
              </w:rPr>
              <w:t xml:space="preserve">I </w:t>
            </w:r>
            <w:r>
              <w:rPr>
                <w:rFonts w:hint="eastAsia" w:ascii="세방고딕 Regular" w:hAnsi="세방고딕 Regular" w:eastAsia="세방고딕 Regular"/>
                <w:lang w:eastAsia="ko-KR"/>
              </w:rPr>
              <w:t>포화도 예측/전지 성능 최적화</w:t>
            </w:r>
          </w:p>
        </w:tc>
      </w:tr>
      <w:tr w:rsidRPr="000B6B33" w:rsidR="009F3870" w:rsidTr="28BBF9A9" w14:paraId="7D3AC307" w14:textId="77777777">
        <w:tc>
          <w:tcPr>
            <w:tcW w:w="2600" w:type="dxa"/>
            <w:shd w:val="clear" w:color="auto" w:fill="EAF1F5"/>
            <w:tcMar/>
          </w:tcPr>
          <w:p w:rsidRPr="000B6B33" w:rsidR="009F3870" w:rsidRDefault="000B6B33" w14:paraId="785B961B" w14:textId="77777777">
            <w:pPr>
              <w:rPr>
                <w:rFonts w:ascii="세방고딕 Regular" w:hAnsi="세방고딕 Regular" w:eastAsia="세방고딕 Regular"/>
              </w:rPr>
            </w:pPr>
            <w:proofErr w:type="spellStart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소속</w:t>
            </w:r>
            <w:proofErr w:type="spellEnd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 xml:space="preserve"> (</w:t>
            </w:r>
            <w:proofErr w:type="spellStart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본부</w:t>
            </w:r>
            <w:proofErr w:type="spellEnd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 xml:space="preserve"> / </w:t>
            </w:r>
            <w:proofErr w:type="spellStart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부서</w:t>
            </w:r>
            <w:proofErr w:type="spellEnd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)</w:t>
            </w:r>
          </w:p>
        </w:tc>
        <w:tc>
          <w:tcPr>
            <w:tcW w:w="7100" w:type="dxa"/>
            <w:tcMar/>
          </w:tcPr>
          <w:p w:rsidRPr="000B6B33" w:rsidR="009F3870" w:rsidRDefault="00942AF8" w14:paraId="6C9A79AD" w14:textId="5512040F">
            <w:pPr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lang w:eastAsia="ko-KR"/>
              </w:rPr>
              <w:t>품질본부 창원 품질경영팀</w:t>
            </w:r>
          </w:p>
        </w:tc>
      </w:tr>
      <w:tr w:rsidRPr="000B6B33" w:rsidR="009F3870" w:rsidTr="28BBF9A9" w14:paraId="4E8463AB" w14:textId="77777777">
        <w:tc>
          <w:tcPr>
            <w:tcW w:w="2600" w:type="dxa"/>
            <w:shd w:val="clear" w:color="auto" w:fill="EAF1F5"/>
            <w:tcMar/>
          </w:tcPr>
          <w:p w:rsidRPr="000B6B33" w:rsidR="009F3870" w:rsidRDefault="000B6B33" w14:paraId="5258D402" w14:textId="77777777">
            <w:pPr>
              <w:rPr>
                <w:rFonts w:ascii="세방고딕 Regular" w:hAnsi="세방고딕 Regular" w:eastAsia="세방고딕 Regular"/>
              </w:rPr>
            </w:pPr>
            <w:proofErr w:type="spellStart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참가자</w:t>
            </w:r>
            <w:proofErr w:type="spellEnd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 xml:space="preserve"> (</w:t>
            </w:r>
            <w:proofErr w:type="spellStart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이름</w:t>
            </w:r>
            <w:proofErr w:type="spellEnd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 xml:space="preserve"> / </w:t>
            </w:r>
            <w:proofErr w:type="spellStart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직급</w:t>
            </w:r>
            <w:proofErr w:type="spellEnd"/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)</w:t>
            </w:r>
          </w:p>
        </w:tc>
        <w:tc>
          <w:tcPr>
            <w:tcW w:w="7100" w:type="dxa"/>
            <w:tcMar/>
          </w:tcPr>
          <w:p w:rsidRPr="000B6B33" w:rsidR="009F3870" w:rsidRDefault="00942AF8" w14:paraId="34CA434B" w14:textId="0DF399C9">
            <w:pPr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lang w:eastAsia="ko-KR"/>
              </w:rPr>
              <w:t>김경준 주임</w:t>
            </w:r>
          </w:p>
        </w:tc>
      </w:tr>
      <w:tr w:rsidRPr="000B6B33" w:rsidR="009F3870" w:rsidTr="28BBF9A9" w14:paraId="4E7705D8" w14:textId="77777777">
        <w:tc>
          <w:tcPr>
            <w:tcW w:w="2600" w:type="dxa"/>
            <w:shd w:val="clear" w:color="auto" w:fill="EAF1F5"/>
            <w:tcMar/>
          </w:tcPr>
          <w:p w:rsidRPr="000B6B33" w:rsidR="009F3870" w:rsidRDefault="000B6B33" w14:paraId="47F085A4" w14:textId="77777777">
            <w:pPr>
              <w:rPr>
                <w:rFonts w:ascii="세방고딕 Regular" w:hAnsi="세방고딕 Regular" w:eastAsia="세방고딕 Regular"/>
              </w:rPr>
            </w:pPr>
            <w:r w:rsidRPr="000B6B33">
              <w:rPr>
                <w:rFonts w:ascii="세방고딕 Regular" w:hAnsi="세방고딕 Regular" w:eastAsia="세방고딕 Regular"/>
                <w:b/>
                <w:color w:val="222222"/>
              </w:rPr>
              <w:t>참가자 AI 역량 수준</w:t>
            </w:r>
          </w:p>
        </w:tc>
        <w:tc>
          <w:tcPr>
            <w:tcW w:w="7100" w:type="dxa"/>
            <w:tcMar/>
          </w:tcPr>
          <w:p w:rsidRPr="000B6B33" w:rsidR="009F3870" w:rsidRDefault="00942AF8" w14:paraId="7143BB58" w14:textId="2057A927">
            <w:pPr>
              <w:rPr>
                <w:rFonts w:ascii="세방고딕 Regular" w:hAnsi="세방고딕 Regular" w:eastAsia="세방고딕 Regular"/>
                <w:lang w:eastAsia="ko-KR"/>
              </w:rPr>
            </w:pP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>C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 xml:space="preserve">hat 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>G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 xml:space="preserve">PT(Codex) 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>를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 xml:space="preserve"> 활용한 간단한 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>App</w:t>
            </w:r>
            <w:r w:rsidRPr="28BBF9A9" w:rsidR="28BBF9A9">
              <w:rPr>
                <w:rFonts w:ascii="세방고딕 Regular" w:hAnsi="세방고딕 Regular" w:eastAsia="세방고딕 Regular"/>
                <w:lang w:eastAsia="ko-KR"/>
              </w:rPr>
              <w:t>개발(안드로이드용)</w:t>
            </w:r>
          </w:p>
        </w:tc>
      </w:tr>
    </w:tbl>
    <w:p w:rsidRPr="000B6B33" w:rsidR="009F3870" w:rsidRDefault="009F3870" w14:paraId="47281871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683E933F" w14:textId="77777777">
      <w:pPr>
        <w:pBdr>
          <w:bottom w:val="single" w:color="156082" w:sz="12" w:space="4"/>
        </w:pBdr>
        <w:spacing w:before="280" w:after="12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27"/>
          <w:lang w:eastAsia="ko-KR"/>
        </w:rPr>
        <w:t>2. 과제 선정 이유</w:t>
      </w:r>
    </w:p>
    <w:p w:rsidRPr="000B6B33" w:rsidR="009F3870" w:rsidRDefault="000B6B33" w14:paraId="43A3BCD1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이 과제를 선정한 이유와 배경</w:t>
      </w:r>
    </w:p>
    <w:p w:rsidRPr="000B6B33" w:rsidR="009F3870" w:rsidRDefault="000B6B33" w14:paraId="7B8F6B19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왜 이 업무를 AI로 개선하려고 하나요? 어떤 상황·필요 때문에 이 과제를 골랐는지 배경을 적어주세요.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예) 매월 재료비 로스를 수기로 집계하는데 편차 원인을 늦게 발견해 손실이 반복됨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27A56252" w14:textId="77777777">
        <w:trPr>
          <w:trHeight w:val="1200"/>
        </w:trPr>
        <w:tc>
          <w:tcPr>
            <w:tcW w:w="9700" w:type="dxa"/>
          </w:tcPr>
          <w:p w:rsidRPr="00FF76ED" w:rsidR="009F3870" w:rsidRDefault="009F3870" w14:paraId="480CA1BB" w14:textId="1A5FABAE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proofErr w:type="spellStart"/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포화도는 전지 제품 성능과 직결되는 핵심 관리지표이나, 다수의 공정인자가 복합적으로 작용하여 개별 인자 분석만으로는 정확한 영향관계 파악에 한계가 있음.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이에 공정·시험 데이터를 통합하여 공정인자(X)-포화도(Y)-제품성능(Z)의 연결관계를 정량적으로 분석하고, 핵심 영향인자와 관리 우선순위를 도출하고자 본 과제를 선정함.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특히 X→Y→Z를 2단 캐스케이드(1단: X→Y, 2단: X+Y→Z) 구조로 구현해, 공정인자(X)만 있으면 포화도(Y)와 제품성능(Z)을 순차적으로 예측할 수 있도록 함.</w:t>
            </w:r>
          </w:p>
        </w:tc>
      </w:tr>
    </w:tbl>
    <w:p w:rsidRPr="000B6B33" w:rsidR="009F3870" w:rsidRDefault="009F3870" w14:paraId="0EB9A009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023D2E3F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과제의 대상이 되는 업무</w:t>
      </w:r>
    </w:p>
    <w:p w:rsidRPr="000B6B33" w:rsidR="009F3870" w:rsidRDefault="000B6B33" w14:paraId="0023EA7A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이 과제가 다루는 실제 업무를 </w:t>
      </w:r>
      <w:proofErr w:type="spellStart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튜터가</w:t>
      </w:r>
      <w:proofErr w:type="spellEnd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이해할 수 있는 수준으로 설명해주세요. (담당 범위, 주기, 관련 부서 등)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43B7AE62" w14:textId="77777777">
        <w:trPr>
          <w:trHeight w:val="1200"/>
        </w:trPr>
        <w:tc>
          <w:tcPr>
            <w:tcW w:w="9700" w:type="dxa"/>
          </w:tcPr>
          <w:p w:rsidRPr="000B6B33" w:rsidR="009F3870" w:rsidRDefault="000B6B33" w14:paraId="7CE6F7A7" w14:textId="77777777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품질본부 창원 품질경영팀에서 수행하는 전지 포화도 관리 업무로, 공정 데이터(</w:t>
            </w:r>
            <w:proofErr w:type="spellStart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공정조건·설비</w:t>
            </w:r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파라미터 등)와 시험 데이터(포화도, 전지 성능 결과)를 </w:t>
            </w:r>
            <w:proofErr w:type="spellStart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취합·분석하여</w:t>
            </w:r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공정인자와 포화도, 제품성능 간의 영향관계를 파악하는 업무임.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분석 주기는 월 1회이며, </w:t>
            </w:r>
            <w:proofErr w:type="spellStart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생산기술팀·공정기술팀</w:t>
            </w:r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등 유관 부서의 공정/시험 데이터를 연계하여 진행함.</w:t>
            </w:r>
          </w:p>
        </w:tc>
      </w:tr>
    </w:tbl>
    <w:p w:rsidRPr="000B6B33" w:rsidR="009F3870" w:rsidRDefault="009F3870" w14:paraId="78A9C4D5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23F11A6A" w14:textId="77777777">
      <w:pPr>
        <w:pBdr>
          <w:bottom w:val="single" w:color="156082" w:sz="12" w:space="4"/>
        </w:pBdr>
        <w:spacing w:before="280" w:after="12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27"/>
          <w:lang w:eastAsia="ko-KR"/>
        </w:rPr>
        <w:t>3. 현재 애로사항 및 투입 시간 (As-Is)</w:t>
      </w:r>
    </w:p>
    <w:p w:rsidRPr="000B6B33" w:rsidR="009F3870" w:rsidRDefault="000B6B33" w14:paraId="738F11DF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현재 이 업무를 수행하는 방식</w:t>
      </w:r>
    </w:p>
    <w:p w:rsidRPr="000B6B33" w:rsidR="009F3870" w:rsidRDefault="000B6B33" w14:paraId="52AD8F26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지금은 어떤 도구·소프트웨어로, 수작업이 얼마나 들어가는 방식으로 처리하고 있나요?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예) 각 공장 엑셀을 취합 → 피벗으로 집계 → 보고서 수기 작성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6E485E07" w14:textId="77777777">
        <w:trPr>
          <w:trHeight w:val="1160"/>
        </w:trPr>
        <w:tc>
          <w:tcPr>
            <w:tcW w:w="9700" w:type="dxa"/>
          </w:tcPr>
          <w:p w:rsidRPr="000B6B33" w:rsidR="009F3870" w:rsidRDefault="000B6B33" w14:paraId="67597773" w14:textId="77777777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현재는 공정 데이터와 시험(포화도) 데이터를 Excel로 각각 취합한 후, 담당자가 개별 공정인자별로 포화도와의 상관관계를 수기로 </w:t>
            </w:r>
            <w:proofErr w:type="spellStart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비교·분석하고</w:t>
            </w:r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있음.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공정인자(X)-포화도(Y)-제품성능(Z)을 통합적으로 연결해 분석하는 체계는 없으며, </w:t>
            </w:r>
            <w:proofErr w:type="spellStart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>인자별</w:t>
            </w:r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개별 분석 후 결과를 종합하는 방식으로 진행됨.</w:t>
            </w:r>
          </w:p>
        </w:tc>
      </w:tr>
    </w:tbl>
    <w:p w:rsidRPr="000B6B33" w:rsidR="009F3870" w:rsidRDefault="009F3870" w14:paraId="694C17EB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273E896F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현재 방식의 </w:t>
      </w:r>
      <w:proofErr w:type="gramStart"/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>애로사항 /</w:t>
      </w:r>
      <w:proofErr w:type="gramEnd"/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문제점</w:t>
      </w:r>
    </w:p>
    <w:p w:rsidRPr="000B6B33" w:rsidR="009F3870" w:rsidRDefault="000B6B33" w14:paraId="252B32DB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반복 작업, 오류, 지연, 담당자 피로도 등 개선하고 싶은 점을 구체적으로 적어주세요.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1DB3B7BC" w14:textId="77777777">
        <w:trPr>
          <w:trHeight w:val="1160"/>
        </w:trPr>
        <w:tc>
          <w:tcPr>
            <w:tcW w:w="9700" w:type="dxa"/>
          </w:tcPr>
          <w:p w:rsidRPr="000B6B33" w:rsidR="009F3870" w:rsidRDefault="000B6B33" w14:paraId="054AB2A3" w14:textId="77777777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proofErr w:type="spellStart"/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다수의 공정인자가 복합적으로 작용하므로 개별 인자 분석만으로는 정확한 영향관계 파악이 어렵고, 핵심 영향인자를 놓치거나 관리 우선순위 판단이 담당자의 경험에 의존해 주관적으로 이루어짐.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데이터가 공정·시험 항목별로 분산되어 있어 통합 분석에 많은 시간이 소요되고, 분석결과가 체계적으로 DB화되지 않아 반복 활용이 어려움.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담당자가 바뀌면 동일한 기준으로 재현하기 어렵고, 데이터 취합 과정에서 누락·불일치가 발생할 위험이 있으며, 이력이 남지 않아 매달 처음부터 다시 수작업을 반복해야 함.</w:t>
            </w:r>
          </w:p>
        </w:tc>
      </w:tr>
    </w:tbl>
    <w:p w:rsidRPr="000B6B33" w:rsidR="009F3870" w:rsidRDefault="009F3870" w14:paraId="129C7AB2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181BB883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업무에 투입되는 시간 (정량)</w:t>
      </w:r>
    </w:p>
    <w:p w:rsidRPr="000B6B33" w:rsidR="009F3870" w:rsidRDefault="000B6B33" w14:paraId="7A8235C1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이 업무에 얼마나 시간이 드나요? 빈도와 함께 숫자로 적어주세요.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예) 월 1회, 1회당 약 8시간 / 담당자 2명이 분기마다 3일 소요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0DE677B1" w14:textId="77777777">
        <w:trPr>
          <w:trHeight w:val="960"/>
        </w:trPr>
        <w:tc>
          <w:tcPr>
            <w:tcW w:w="9700" w:type="dxa"/>
          </w:tcPr>
          <w:p w:rsidRPr="000B6B33" w:rsidR="009F3870" w:rsidRDefault="000B6B33" w14:paraId="705527D8" w14:textId="7BD0C47E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월 1회, 1회당 10시간 소요 (공정·시험 데이터 취합, 인자별 개별 분석, 결과 정리까지의 전 과정 포함)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※ 최초 작성 시 본 항목에 "약 8시간"으로 기재했던 것은 오기였으며, 4번 항목의 "10시간"이 담당자 확인 결과 정확한 수치임 (2026-09 확정).</w:t>
            </w:r>
          </w:p>
        </w:tc>
      </w:tr>
    </w:tbl>
    <w:p w:rsidRPr="000B6B33" w:rsidR="009F3870" w:rsidRDefault="009F3870" w14:paraId="5D8A7C45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24CE3B09" w14:textId="77777777">
      <w:pPr>
        <w:pBdr>
          <w:bottom w:val="single" w:color="156082" w:sz="12" w:space="4"/>
        </w:pBdr>
        <w:spacing w:before="280" w:after="12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27"/>
          <w:lang w:eastAsia="ko-KR"/>
        </w:rPr>
        <w:t>4. 정량적 효용성</w:t>
      </w:r>
    </w:p>
    <w:p w:rsidRPr="000B6B33" w:rsidR="009F3870" w:rsidRDefault="000B6B33" w14:paraId="16BB8530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AI 도입으로 기대하는 정량 효과</w:t>
      </w:r>
    </w:p>
    <w:p w:rsidRPr="000B6B33" w:rsidR="009F3870" w:rsidRDefault="000B6B33" w14:paraId="32F14FC4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위 3번의 투입 시간·오류 등을 기준으로, 개선되면 얼마나 좋아질지 숫자 목표로 적어주세요.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예) 집계 8시간 → 30분(94% 단축), 수기 입력 오류 월 5건 → 0건, 이상징후 발견 3일 → 당일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528057E1" w14:textId="77777777">
        <w:trPr>
          <w:trHeight w:val="1280"/>
        </w:trPr>
        <w:tc>
          <w:tcPr>
            <w:tcW w:w="9700" w:type="dxa"/>
          </w:tcPr>
          <w:p w:rsidRPr="000B6B33" w:rsidR="009F3870" w:rsidRDefault="000B6B33" w14:paraId="6E8DD70F" w14:textId="77777777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proofErr w:type="spellStart"/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월 1회 10시간 소요되던 데이터 취합·인자별 분석 작업을 2시간 이내로 단축(약 80% 단축)할 수 있을 것으로 기대됨.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공정인자별 영향도와 방향성을 자동으로 해석해줌으로써 핵심 영향인자 도출에 걸리는 시간을 크게 줄이고, 분석결과 시각화·DB화로 보고서 작성 시간도 함께 단축될 것으로 예상됨.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분석결과 DB화(SQLite)는 스트레치가 아닌 3일 집체 MVP 범위로 앞당겨, 이력 부재로 인한 반복 수작업 문제를 집체 기간 내에 바로 해소할 계획임.</w:t>
            </w:r>
          </w:p>
        </w:tc>
      </w:tr>
    </w:tbl>
    <w:p w:rsidR="009F3870" w:rsidRDefault="009F3870" w14:paraId="20B82F47" w14:textId="14498A11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="000B6B33" w:rsidRDefault="000B6B33" w14:paraId="644262D9" w14:textId="61D71345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0B6B33" w:rsidRDefault="000B6B33" w14:paraId="130B2240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54FA76C8" w14:textId="77777777">
      <w:pPr>
        <w:pBdr>
          <w:bottom w:val="single" w:color="156082" w:sz="12" w:space="4"/>
        </w:pBdr>
        <w:spacing w:before="280" w:after="12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27"/>
          <w:lang w:eastAsia="ko-KR"/>
        </w:rPr>
        <w:t>5. 기대효과</w:t>
      </w:r>
      <w:bookmarkStart w:name="_GoBack" w:id="0"/>
      <w:bookmarkEnd w:id="0"/>
    </w:p>
    <w:p w:rsidRPr="000B6B33" w:rsidR="009F3870" w:rsidRDefault="000B6B33" w14:paraId="27ABB525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조직·회사 차원의 기대효과</w:t>
      </w:r>
    </w:p>
    <w:p w:rsidRPr="000B6B33" w:rsidR="009F3870" w:rsidRDefault="000B6B33" w14:paraId="015101CB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이 업무가 AI로 전환되면 팀·회사에 어떤 긍정적 변화가 생기나요? (정성·정량 모두)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예) 원가 이상 조기 대응으로 손실 절감, 담당자가 분석·판단 업무에 집중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779352A6" w14:textId="77777777">
        <w:trPr>
          <w:trHeight w:val="1160"/>
        </w:trPr>
        <w:tc>
          <w:tcPr>
            <w:tcW w:w="9700" w:type="dxa"/>
          </w:tcPr>
          <w:p w:rsidRPr="000B6B33" w:rsidR="009F3870" w:rsidRDefault="000B6B33" w14:paraId="1BBE88D0" w14:textId="77777777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담당자가 반복적인 수작업 분석 대신 핵심 영향인자 기반의 개선활동과 의사결정에 집중할 수 있게 됨.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포화도와 제품성능 간 연결관계가 규명되어 제품별 최적 관리조건을 제시할 수 있고, 축적된 분석결과 DB를 기반으로 향후 이상 사전예측 및 유지관리 솔루션으로 확장할 수 있어 회사 전체 품질 신뢰성 향상에 기여함.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핵심 영향인자 판단이 회귀계수·SPEC이탈 기반의 규칙형 원인진단으로 객관화되어, 담당자가 바뀌어도 동일한 기준으로 원인을 지목할 수 있게 됨.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공정인자(X)만으로 포화도(Y)와 제품성능(Z, 20시간 용량)을 2단 캐스케이드로 연달아 예측할 수 있어, 시험을 거치지 않은 로트도 사전에 포화도와 성능을 파악할 수 있게 됨.</w:t>
            </w:r>
          </w:p>
        </w:tc>
      </w:tr>
    </w:tbl>
    <w:p w:rsidRPr="000B6B33" w:rsidR="009F3870" w:rsidRDefault="009F3870" w14:paraId="69D6B3C2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6CBB0F09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To-Be, 완성 후 기대하는 모습</w:t>
      </w:r>
    </w:p>
    <w:p w:rsidRPr="000B6B33" w:rsidR="009F3870" w:rsidRDefault="000B6B33" w14:paraId="5F3CCC3F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3일 뒤 '이 </w:t>
      </w:r>
      <w:proofErr w:type="spellStart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웹앱</w:t>
      </w:r>
      <w:proofErr w:type="spellEnd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하나는 꼭 완성했다'고 말하고 싶은 결과물을 한두 문장으로 적어주세요.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1FFA2F35" w14:textId="77777777">
        <w:trPr>
          <w:trHeight w:val="1040"/>
        </w:trPr>
        <w:tc>
          <w:tcPr>
            <w:tcW w:w="9700" w:type="dxa"/>
          </w:tcPr>
          <w:p w:rsidRPr="000B6B33" w:rsidR="009F3870" w:rsidRDefault="000B6B33" w14:paraId="3A747004" w14:textId="77777777">
            <w:pPr>
              <w:spacing w:before="40" w:after="40"/>
              <w:rPr>
                <w:rFonts w:ascii="세방고딕 Regular" w:hAnsi="세방고딕 Regular" w:eastAsia="세방고딕 Regular"/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공정인자(X)만 입력하면 1단(X→Y)에서 포화도(Y)를, 2단(X+Y→Z)에서 20시간 용량 등 제품성능(Z)을 순차적으로 예측하는 2단 캐스케이드 웹앱을 완성하고 싶음. 각 인자의 영향도·방향성과 관리 우선순위는 자동으로 시각화됨.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특히 시험을 거치지 않은 로트도 공정인자만으로 포화도와 제품성능을 모두 미리 예측하고, 부적합/저포화도·저성능 로트에 대해서는 원인 인자를 자동 지목·개선 권고까지 제시하는 것이 목표임.</w:t>
            </w:r>
          </w:p>
        </w:tc>
      </w:tr>
    </w:tbl>
    <w:p w:rsidRPr="000B6B33" w:rsidR="009F3870" w:rsidRDefault="009F3870" w14:paraId="5BF1D15B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 w:rsidRPr="000B6B33" w:rsidR="009F3870" w:rsidRDefault="000B6B33" w14:paraId="66F96660" w14:textId="77777777">
      <w:pPr>
        <w:pBdr>
          <w:bottom w:val="single" w:color="156082" w:sz="12" w:space="4"/>
        </w:pBdr>
        <w:spacing w:before="280" w:after="12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b/>
          <w:color w:val="156082"/>
          <w:sz w:val="27"/>
          <w:lang w:eastAsia="ko-KR"/>
        </w:rPr>
        <w:t>6. 예상 작업 흐름 (선택)</w:t>
      </w:r>
    </w:p>
    <w:p w:rsidRPr="000B6B33" w:rsidR="009F3870" w:rsidRDefault="000B6B33" w14:paraId="08D9544F" w14:textId="77777777">
      <w:pPr>
        <w:spacing w:before="160" w:after="4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Segoe UI Emoji" w:hAnsi="Segoe UI Emoji" w:eastAsia="세방고딕 Regular" w:cs="Segoe UI Emoji"/>
          <w:b/>
          <w:color w:val="222222"/>
          <w:sz w:val="21"/>
          <w:lang w:eastAsia="ko-KR"/>
        </w:rPr>
        <w:t>▪</w:t>
      </w:r>
      <w:r w:rsidRPr="000B6B33">
        <w:rPr>
          <w:rFonts w:ascii="세방고딕 Regular" w:hAnsi="세방고딕 Regular" w:eastAsia="세방고딕 Regular"/>
          <w:b/>
          <w:color w:val="222222"/>
          <w:sz w:val="21"/>
          <w:lang w:eastAsia="ko-KR"/>
        </w:rPr>
        <w:t xml:space="preserve"> 예상 Workflow</w:t>
      </w:r>
    </w:p>
    <w:p w:rsidRPr="000B6B33" w:rsidR="009F3870" w:rsidRDefault="000B6B33" w14:paraId="14840F9A" w14:textId="77777777">
      <w:pPr>
        <w:spacing w:after="60"/>
        <w:rPr>
          <w:rFonts w:ascii="세방고딕 Regular" w:hAnsi="세방고딕 Regular" w:eastAsia="세방고딕 Regular"/>
          <w:lang w:eastAsia="ko-KR"/>
        </w:rPr>
      </w:pP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산출물이 만들어지는 작업 흐름을 단계별로 적어주세요. 각 단계의 입력·출력을 </w:t>
      </w:r>
      <w:proofErr w:type="spellStart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함께요</w:t>
      </w:r>
      <w:proofErr w:type="spellEnd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.</w:t>
      </w:r>
      <w:r w:rsidRPr="000B6B33">
        <w:rPr>
          <w:rFonts w:ascii="세방고딕 Regular" w:hAnsi="세방고딕 Regular" w:eastAsia="세방고딕 Regular"/>
          <w:lang w:eastAsia="ko-KR"/>
        </w:rPr>
        <w:br/>
      </w:r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예) 공장별 엑셀 업로드 → AI가 품목·수량 추출 → 기준 대비 </w:t>
      </w:r>
      <w:proofErr w:type="spellStart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>로스율</w:t>
      </w:r>
      <w:proofErr w:type="spellEnd"/>
      <w:r w:rsidRPr="000B6B33">
        <w:rPr>
          <w:rFonts w:ascii="세방고딕 Regular" w:hAnsi="세방고딕 Regular" w:eastAsia="세방고딕 Regular"/>
          <w:color w:val="595959"/>
          <w:sz w:val="18"/>
          <w:lang w:eastAsia="ko-KR"/>
        </w:rPr>
        <w:t xml:space="preserve"> 계산 → 이상 건 표시 → 담당자 확인</w:t>
      </w:r>
    </w:p>
    <w:tbl>
      <w:tblPr>
        <w:tblW w:w="0" w:type="auto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9700"/>
      </w:tblGrid>
      <w:tr w:rsidRPr="000B6B33" w:rsidR="009F3870" w14:paraId="13C7C322" w14:textId="77777777">
        <w:trPr>
          <w:trHeight w:val="1200"/>
        </w:trPr>
        <w:tc>
          <w:tcPr>
            <w:tcW w:w="9700" w:type="dxa"/>
          </w:tcPr>
          <w:p w:rsidR="007F4A3D" w:rsidRDefault="000B6B33" w14:paraId="702E8D15" w14:textId="77777777">
            <w:pPr>
              <w:spacing w:before="40" w:after="40"/>
              <w:rPr>
                <w:rFonts w:ascii="세방고딕 Regular" w:hAnsi="세방고딕 Regular" w:eastAsia="세방고딕 Regular"/>
                <w:color w:val="000000"/>
                <w:lang w:eastAsia="ko-K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① 공정·시험 데이터 CSV 업로드 → lot_id 기준 자동 매칭 (시험은 전수가 아닌 샘플이라 미매칭 로트 다수 발생이 정상)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② 수기입력 — 원본 데이터에 없는 항목(전해액온도·충전량·수조온도 등) 입력. MT(V)·MT(A)는 시험 데이터 전용 항목이라 시험 매칭 로트에서만 확인되며, 1단(X→Y) 예측 인자에서는 제외함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③-1 분석 대시보드(1단, X→Y) — 공정인자 상관분석·다중선형회귀로 포화도(Y) 산출, KPI 카드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③-2 분석 대시보드(2단, X+Y→Z) — 20시간 용량 등 제품성능(Z) 회귀 + X→Z 베이스라인 비교, 분석결과 SQLite 이력 저장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④-1 예측 — 시험 미매칭 로트 전체에 대해 X만으로 포화도(Y) 일괄 산출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④-2 예측 — 산출된 포화도(Ŷ)를 X와 함께 2단 모델에 입력해 제품성능(Z) 일괄 예측 + 수동 입력 예측</w:t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br/>
            </w: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⑤ SPEC 판정·원인진단 — 포화도(Y)·성능(Z) 각각 양품/부적합 판정 + 회귀계수×SPEC이탈 기반 원인 인자 자동 지목 및 개선 권고</w:t>
            </w:r>
          </w:p>
          <w:p w:rsidRPr="000B6B33" w:rsidR="009F3870" w:rsidP="007F4A3D" w:rsidRDefault="000B6B33" w14:paraId="29574390" w14:textId="66A55804">
            <w:pPr>
              <w:spacing w:before="40" w:after="40"/>
              <w:ind w:firstLine="181" w:firstLineChars="100"/>
              <w:rPr>
                <w:rFonts w:ascii="세방고딕 Regular" w:hAnsi="세방고딕 Regular" w:eastAsia="세방고딕 Regular"/>
                <w:lang w:eastAsia="ko-KR"/>
              </w:rPr>
            </w:pPr>
            <w:r>
              <w:rPr>
                <w:rFonts w:hint="eastAsia" w:ascii="세방고딕 Regular" w:hAnsi="세방고딕 Regular" w:eastAsia="세방고딕 Regular"/>
                <w:color w:val="000000"/>
                <w:lang w:eastAsia="ko-KR"/>
              </w:rPr>
              <w:t xml:space="preserve"> (※ 집체 3일 동안 위 ①~⑤ 화면 전체(1단·2단 캐스케이드 구조 포함)와 분석결과 DB화까지 구현하는 것이 목표이며, 예측 모델의 학습/검증 분리·성능지표(R²/RMSE) 검증과 재학습 파이프라인 정식화, 캐스케이드(X→Y→Z) vs 베이스라인(X→Z) 정량 비교, 실제 데이터 최종 교체 검증은 10월까지 여유 범위에서 진행)</w:t>
            </w:r>
          </w:p>
        </w:tc>
      </w:tr>
    </w:tbl>
    <w:p w:rsidRPr="000B6B33" w:rsidR="009F3870" w:rsidRDefault="009F3870" w14:paraId="1444D46C" w14:textId="77777777">
      <w:pPr>
        <w:spacing w:after="40"/>
        <w:rPr>
          <w:rFonts w:ascii="세방고딕 Regular" w:hAnsi="세방고딕 Regular" w:eastAsia="세방고딕 Regular"/>
          <w:lang w:eastAsia="ko-KR"/>
        </w:rPr>
      </w:pPr>
    </w:p>
    <w:p>
      <w:r>
        <w:br w:type="page"/>
      </w:r>
    </w:p>
    <w:p>
      <w:pPr>
        <w:pStyle w:val="1"/>
      </w:pPr>
      <w:r>
        <w:rPr>
          <w:rFonts w:ascii="세방고딕 Regular" w:hAnsi="세방고딕 Regular" w:eastAsia="세방고딕 Regular"/>
          <w:b/>
        </w:rPr>
        <w:t>부록: 실행 로드맵 및 기술 전략 검토</w:t>
      </w:r>
    </w:p>
    <w:p>
      <w:r>
        <w:rPr>
          <w:rFonts w:ascii="세방고딕 Regular" w:hAnsi="세방고딕 Regular" w:eastAsia="세방고딕 Regular"/>
          <w:b w:val="0"/>
        </w:rPr>
        <w:t>이 부록은 prd.md(제품 요구사항 명세)에서 분리된 실행·전략 검토 내용을 담습니다. 제품 요구사항 자체(§1~§10)는 prd.md를 기준 문서로 참조하십시오.</w:t>
      </w:r>
    </w:p>
    <w:p>
      <w:pPr>
        <w:pStyle w:val="21"/>
      </w:pPr>
      <w:r>
        <w:rPr>
          <w:rFonts w:ascii="세방고딕 Regular" w:hAnsi="세방고딕 Regular" w:eastAsia="세방고딕 Regular"/>
          <w:b/>
        </w:rPr>
        <w:t>A. 단계별 실행 경로 (공극 상수·비중 데이터 미확보 시나리오)</w:t>
      </w:r>
    </w:p>
    <w:p>
      <w:r>
        <w:rPr>
          <w:rFonts w:ascii="세방고딕 Regular" w:hAnsi="세방고딕 Regular" w:eastAsia="세방고딕 Regular"/>
          <w:b w:val="0"/>
        </w:rPr>
        <w:t>공극부피 상수와 화성 후 비중이 집체 기간 전에 확보되지 않을 가능성이 높다. 그 경우의 현실적 경로는 다음과 같다.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MVP (이번 3일): Y = 잔존율/감액률(전 로트 즉시 계산 가능)로 진행하고, 화면·DB 어디에나 saturation_basis = 'proxy_retention'을 병기한다. 감액 분해 로직(이론치 대비 잔차)을 포함하되 절대값 해석은 보류 표시로 남긴다. 2단 캐스케이드 구조와 X→Z 베이스라인은 정량 비교 없이도 스키마·화면 골격까지 구현한다.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v2 (10월 여유 범위): 비중·공극 상수 확보 후 saturation_calc(실제 포화도) 활성화. 해체 중량법 실측(샘플 20~30개)으로 잔존율↔실제 포화도 회귀식 검증. 학습/검증 분리와 R²·RMSE 정식 검증. 캐스케이드와 베이스라인의 오차 전파 정량 검증.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담당자 확인(2026-09): 포화도 기준(셀 전체/세퍼레이터)은 사양마다 다르게 관리되고 관리 타겟은 계산형(이론치)이되 실측도 병행하는 것으로 확인됨 — 다만 정확한 계산식(공극 부피 산출 방법) 자체는 설계 기밀일 가능성이 있어 확보를 장담할 수 없음. saturation_calc 활성화는 확정된 v2 일정이 아니라 확보 실패 가능성이 있는 스트레치 목표로 재평가함(domain-constants.md 참조).</w:t>
      </w:r>
    </w:p>
    <w:p>
      <w:pPr>
        <w:pStyle w:val="21"/>
      </w:pPr>
      <w:r>
        <w:rPr>
          <w:rFonts w:ascii="세방고딕 Regular" w:hAnsi="세방고딕 Regular" w:eastAsia="세방고딕 Regular"/>
          <w:b/>
        </w:rPr>
        <w:t>B. 모델링 전략 검토 — Colab/ML 고도화 여부 (담당자 논의 결과)</w:t>
      </w:r>
    </w:p>
    <w:p>
      <w:r>
        <w:rPr>
          <w:rFonts w:ascii="세방고딕 Regular" w:hAnsi="세방고딕 Regular" w:eastAsia="세방고딕 Regular"/>
          <w:b w:val="0"/>
        </w:rPr>
        <w:t>실제 운영 규모(라인당 월 약 1만 건, 4개 라인 → 월 약 4만 건 공정 데이터)를 가정하고 Colab·고도화된 ML 사용 여부를 검토한 결과다.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Colab(클라우드 노트북) 사용 불가: 실제 공정·시험 데이터는 사외반출 금지 대상이라, Colab처럼 데이터를 외부 클라우드에 올려야 하는 환경은 쓸 수 없다. 더미 데이터로 로직을 프로토타이핑하는 용도로는 무방하지만, 이 프로젝트의 데이터 규모(로컬 PC 웹앱, 월 수만 건)는 어차피 로컬 CPU로 즉시 처리 가능한 수준이라 Colab의 이점(GPU·클라우드 자원)이 필요하지 않다. 개발 환경을 처음부터 최종 배포 환경(로컬 PC)과 일치시키는 것이 더 안전하다.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1단(X→Y)은 데이터가 많아도 복잡한 모델이 필요 없다: Y(잔존율)는 X의 일부 컬럼(fill_weight, water_loss)으로 바로 계산되는 값이라, 목적은 예측이 아니라 어떤 공정인자가 Y를 움직이는가를 설명하는 것이다. 표본이 많아지면(월 수만 건) 회귀계수의 통계적 신뢰도(유의성)만 높아질 뿐, 모델을 트리 기반·딥러닝으로 바꿔야 할 이유는 없다. 해석 가능한 회귀를 유지한다.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2단(X+Y→Z)은 표본 자체가 데이터 규모와 무관하게 작다: Z(20시간 용량 등 신뢰성 시험 결과)는 상/하반기 신뢰성 시험 기준, 제품(형명)별 약 10~20대 + 이벤트성 추가 시험 정도로 확보된다고 확인됨. 공정 데이터가 월 수만 건으로 늘어나도 2단 학습에 쓸 수 있는 X+Y+Z 결합 표본은 연간 수백~1,000여 건, 형명당으로 쪼개면 연 20~40건 수준에 그친다(correlation-reliability-review.md 참조). 이 정도 표본에서 Random Forest·XGBoost 등 복잡한 모델을 쓰면 35개 형명(범주)으로 나뉘는 순간 형명당 표본이 너무 적어 과적합·거짓 패턴 학습 위험이 커진다. 품질판정에 쓰이는 시스템에서 그럴듯하지만 틀린 원인진단은 실제 개선활동을 잘못된 방향으로 이끌 수 있어 특히 위험하다.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결론(채택 방향): MVP·v2 모두 정규화(무차원화)된 선형/능형회귀 + 통계적 상관분석을 잘 보여주는 웹 대시보드를 유지한다. ML을 안 쓴다가 아니라 이 표본 크기·해석가능성 요구사항에 맞는 수준의 모델을 쓴다는 것이다.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v2 이후(선택적 실험): 표본이 충분히 누적된 시점(예: 여러 해에 걸친 신뢰성 시험 데이터 확보 후)에 한해, 트리 기반 모델을 정확도 비교용 실험으로 한 번 돌려 선형회귀 대비 실제로 더 나은지 검증할 수 있다. 다만 이 결과가 운영 로직(원인진단)을 대체하지는 않는다 — 재현성 요구사항과 충돌하기 때문이다.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LLM/AI 어시스턴트 활용: (a) LLM을 판단 엔진으로 쓰는 것은 비권장 — 확률적 출력이라 동일 입력엔 항상 동일한 원인진단이라는 재현성 요구와 충돌하고, 외부 API 사용 시 사외반출 금지 원칙과도 충돌한다. (b) 규칙기반으로 산출된 순위·수치를 자연어 문구로 다듬는 용도로만, 그것도 로컬에서 도는 모델(예: 사내망 내 온프레미스 LLM)에 한해 v2 이후 검토 가능 — 3일 집체 MVP 범위에는 포함하지 않는다.</w:t>
      </w:r>
    </w:p>
    <w:p>
      <w:pPr>
        <w:pStyle w:val="21"/>
      </w:pPr>
      <w:r>
        <w:rPr>
          <w:rFonts w:ascii="세방고딕 Regular" w:hAnsi="세방고딕 Regular" w:eastAsia="세방고딕 Regular"/>
          <w:b/>
        </w:rPr>
        <w:t>C. 기술 스택 로드맵 — Next.js + FastAPI (MVP부터 적용, 2026-09-10 피벗)</w:t>
      </w:r>
    </w:p>
    <w:p>
      <w:r>
        <w:rPr>
          <w:rFonts w:ascii="세방고딕 Regular" w:hAnsi="세방고딕 Regular" w:eastAsia="세방고딕 Regular"/>
          <w:b w:val="0"/>
        </w:rPr>
        <w:t>당초 계획은 프런트엔드를 2단계(1단계 Streamlit → 2단계 Next.js+FastAPI)로 나눠 가져가는 것이었다. 2026-09-10 담당자 결정으로 이를 변경해, 3일 집체 MVP부터 Next.js+FastAPI로 바로 시작한다. 3일 기한은 그대로 유지하며, design.md 세방 CI도 MVP 단계부터 픽셀 단위로 구현하는 것을 목표로 한다.</w:t>
      </w:r>
    </w:p>
    <w:p>
      <w:pPr>
        <w:pStyle w:val="a0"/>
      </w:pPr>
      <w:r>
        <w:rPr>
          <w:rFonts w:ascii="세방고딕 Regular" w:hAnsi="세방고딕 Regular" w:eastAsia="세방고딕 Regular"/>
          <w:b/>
        </w:rPr>
        <w:t>선택 이유: 이 시스템의 핵심 가치는 화면 자체가 아니라 회귀분석·상관분석·SPEC 판정·원인진단 로직이다. FastAPI는 Python(pandas/scikit-learn/scipy) 코드를 그대로 API로 노출하는 구조라, correlation-reliability-review.md에서 검증한 p-value·VIF 계산 로직을 그대로 재사용할 수 있다. 화면은 Next.js로 만들어 design.md 픽셀 단위 구현을 MVP 단계부터 달성한다.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스택: Next.js(화면, TypeScript/React, App Router) + FastAPI(분석 엔진: pandas/numpy/scikit-learn/scipy, 127.0.0.1 전용) + SQLite(로컬 파일). 외부 네트워크 호출 없음.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디자인 적용 방식: design.md의 색상·타이포·스페이싱 토큰을 그대로 이식한다. Next.js는 컴포넌트 단위 커스터마이징이 자유로워 위젯 형태 제약이 없으므로, output/*.html 목업을 픽셀 단위로 재현하는 것이 MVP 자체의 완료 기준이다(기존 "1단계는 기능 완결성 우선, 디자인은 2단계" 원칙은 폐기됨).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코딩 규칙(중요): 분석 로직(1단/2단 회귀, VIF, p-value, 원인진단 규칙, SPEC 판정)은 FastAPI 라우터(웹 레이어)와 분리된 순수 Python 함수/모듈로 작성한다. 예: backend/analysis/regression.py, backend/analysis/diagnosis.py 등. 라우터 코드는 이 모듈을 호출만 하고, 데이터 가공·통계 계산 로직을 라우터 코드에 직접 섞어 쓰지 않는다.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왜 Next.js 단독(JS 통계 라이브러리)이 아닌가: 다중선형회귀·VIF·p-value처럼 품질판정에 직결되는 계산을 JS로 재구현하면 검증되지 않은 리스크가 생긴다. pandas/scipy 기반 로직을 그대로 재사용하는 것이 안전하다.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일정 리스크: Streamlit 없이 처음부터 Next.js+FastAPI 두 프로세스 구조로 가면 초기 셋업(프로젝트 스캐폴딩, 프런트·백엔드 API 연동)에 드는 시간이 Streamlit 대비 늘어난다. 3일 기한은 유지하기로 했으므로, Day 1에 이 셋업을 최우선으로 두고, 일정이 빠듯해지면 3일 실행 계획(phase_03_plan.md)에 정리된 축소 순서(디자인 픽셀 일치 → Y 추이 그래프 → 형명별 상세 테이블 → 베이스라인 모델 순)를 따른다.</w:t>
      </w:r>
    </w:p>
    <w:p>
      <w:pPr>
        <w:pStyle w:val="a0"/>
      </w:pPr>
      <w:r>
        <w:rPr>
          <w:rFonts w:ascii="세방고딕 Regular" w:hAnsi="세방고딕 Regular" w:eastAsia="세방고딕 Regular"/>
          <w:b w:val="0"/>
        </w:rPr>
        <w:t>데이터 이력: SQLite 스키마(prd.md §7)는 MVP와 v2에서 동일하게 사용하므로 별도 마이그레이션이 필요 없다 — 기존 2단계 전환 계획에서 기대했던 "이력 승계" 이점이 이제 MVP 단계부터 바로 적용된다.</w:t>
      </w:r>
    </w:p>
    <w:sectPr w:rsidRPr="000B6B33" w:rsidR="009F3870" w:rsidSect="00034616">
      <w:pgSz w:w="12240" w:h="15840" w:orient="portrait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2E44" w:rsidP="00942AF8" w:rsidRDefault="00F22E44" w14:paraId="58527809" w14:textId="77777777">
      <w:pPr>
        <w:spacing w:after="0" w:line="240" w:lineRule="auto"/>
      </w:pPr>
      <w:r>
        <w:separator/>
      </w:r>
    </w:p>
  </w:endnote>
  <w:endnote w:type="continuationSeparator" w:id="0">
    <w:p w:rsidR="00F22E44" w:rsidP="00942AF8" w:rsidRDefault="00F22E44" w14:paraId="517C5C4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etendard">
    <w:altName w:val="맑은 고딕"/>
    <w:panose1 w:val="00000000000000000000"/>
    <w:charset w:val="81"/>
    <w:family w:val="modern"/>
    <w:notTrueType/>
    <w:pitch w:val="variable"/>
    <w:sig w:usb0="E10002FF" w:usb1="1BD7E5FF" w:usb2="04000011" w:usb3="00000000" w:csb0="0008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세방고딕 Regular">
    <w:panose1 w:val="00000500000000000000"/>
    <w:charset w:val="81"/>
    <w:family w:val="auto"/>
    <w:pitch w:val="variable"/>
    <w:sig w:usb0="800002A7" w:usb1="09D77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2E44" w:rsidP="00942AF8" w:rsidRDefault="00F22E44" w14:paraId="2B30C08E" w14:textId="77777777">
      <w:pPr>
        <w:spacing w:after="0" w:line="240" w:lineRule="auto"/>
      </w:pPr>
      <w:r>
        <w:separator/>
      </w:r>
    </w:p>
  </w:footnote>
  <w:footnote w:type="continuationSeparator" w:id="0">
    <w:p w:rsidR="00F22E44" w:rsidP="00942AF8" w:rsidRDefault="00F22E44" w14:paraId="2BA1449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90"/>
  <w:bordersDoNotSurroundHeader/>
  <w:bordersDoNotSurroundFooter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B33"/>
    <w:rsid w:val="0015074B"/>
    <w:rsid w:val="0029639D"/>
    <w:rsid w:val="00326F90"/>
    <w:rsid w:val="00471A69"/>
    <w:rsid w:val="00616B6A"/>
    <w:rsid w:val="007F4A3D"/>
    <w:rsid w:val="008F445B"/>
    <w:rsid w:val="00942AF8"/>
    <w:rsid w:val="009F3870"/>
    <w:rsid w:val="00AA1D8D"/>
    <w:rsid w:val="00B47730"/>
    <w:rsid w:val="00CB0664"/>
    <w:rsid w:val="00D41F2A"/>
    <w:rsid w:val="00F22E44"/>
    <w:rsid w:val="00FC693F"/>
    <w:rsid w:val="00FF76ED"/>
    <w:rsid w:val="28BBF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601BC8"/>
  <w14:defaultImageDpi w14:val="330"/>
  <w15:docId w15:val="{9F71FC7C-3104-44F4-A8CF-9A37D77D2B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1" w:default="1">
    <w:name w:val="Normal"/>
    <w:qFormat/>
    <w:rsid w:val="00FC693F"/>
    <w:rPr>
      <w:rFonts w:ascii="Pretendard" w:hAnsi="Pretendard" w:eastAsia="Pretendar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Char" w:customStyle="1">
    <w:name w:val="제목 6 Char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Char" w:customStyle="1">
    <w:name w:val="제목 7 Char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Char" w:customStyle="1">
    <w:name w:val="제목 8 Char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30B0E0-8C46-42EC-B962-CDE557096F9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게스트 사용자</lastModifiedBy>
  <revision>6</revision>
  <dcterms:created xsi:type="dcterms:W3CDTF">2013-12-23T23:15:00.0000000Z</dcterms:created>
  <dcterms:modified xsi:type="dcterms:W3CDTF">2026-09-07T23:17:42.9123301Z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