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ACC35">
      <w:pPr>
        <w:jc w:val="center"/>
        <w:rPr>
          <w:rFonts w:hint="default" w:ascii="Times New Roman" w:hAnsi="Times New Roman"/>
          <w:b w:val="0"/>
          <w:bCs w:val="0"/>
          <w:sz w:val="40"/>
          <w:szCs w:val="48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40"/>
          <w:szCs w:val="48"/>
          <w:lang w:val="en-US" w:eastAsia="zh-CN"/>
        </w:rPr>
        <w:t>Agent制作流程梳理</w:t>
      </w:r>
    </w:p>
    <w:p w14:paraId="32B2A709">
      <w:pPr>
        <w:rPr>
          <w:rFonts w:ascii="Times New Roman" w:hAnsi="Times New Roman" w:eastAsia="宋体" w:cs="宋体"/>
          <w:b w:val="0"/>
          <w:bCs w:val="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lang w:val="en-US" w:eastAsia="zh-CN"/>
        </w:rPr>
        <w:t>一、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需求与方案设计</w:t>
      </w:r>
    </w:p>
    <w:p w14:paraId="274E5A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1. 明确 Agent 定位</w:t>
      </w:r>
    </w:p>
    <w:p w14:paraId="6DC09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1）任务类型：单任务 / 多步骤复杂任务 / 长期循环任务 </w:t>
      </w:r>
    </w:p>
    <w:p w14:paraId="3B92B7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2）能力边界：要不要联网、调用工具、读写文件、操作数据库、调用 API </w:t>
      </w:r>
    </w:p>
    <w:p w14:paraId="2F1656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3）目标用户 &amp; 场景：办公自动化、客服、数据分析、科研助手、小程序 Agent </w:t>
      </w:r>
      <w:r>
        <w:rPr>
          <w:rFonts w:hint="eastAsia"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ascii="Times New Roman" w:hAnsi="Times New Roman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4）输出形式：文字回答 / 生成报告 / 执行代码 / 自动发送消息</w:t>
      </w:r>
    </w:p>
    <w:p w14:paraId="6E4E69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 xml:space="preserve">. 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确认</w:t>
      </w: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 xml:space="preserve"> Agent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 xml:space="preserve"> 架构选型</w:t>
      </w:r>
    </w:p>
    <w:p w14:paraId="06C336F9">
      <w:pP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常见的四种架构如下：</w:t>
      </w:r>
    </w:p>
    <w:p w14:paraId="4788048D">
      <w:pP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单轮工具调用agent：思考</w:t>
      </w:r>
      <w:r>
        <w:rPr>
          <w:rFonts w:hint="default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→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调用1次工具</w:t>
      </w:r>
      <w:r>
        <w:rPr>
          <w:rFonts w:hint="default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→</w:t>
      </w: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回答（简单查询）</w:t>
      </w:r>
    </w:p>
    <w:p w14:paraId="4F8FA5F1">
      <w:pP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2）ReAct Agent（思考-行动-观察）：Think</w:t>
      </w:r>
      <w:r>
        <w:rPr>
          <w:rFonts w:hint="default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→</w:t>
      </w: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Act（工具调用）</w:t>
      </w:r>
      <w:r>
        <w:rPr>
          <w:rFonts w:hint="default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→</w:t>
      </w: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Obs（结果）</w:t>
      </w:r>
      <w:r>
        <w:rPr>
          <w:rFonts w:hint="default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→</w:t>
      </w: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循环直到完成</w:t>
      </w:r>
    </w:p>
    <w:p w14:paraId="2668606E">
      <w:pP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3）Plan-and-Solve（总体规划-分步执行）：复杂长任务，先生成任务清单再逐个执行</w:t>
      </w:r>
    </w:p>
    <w:p w14:paraId="325216C7">
      <w:pP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4）Multi-Agent（多智能体协作）：拆分角色（规划者、执行者、检验者、检索Agent）</w:t>
      </w:r>
    </w:p>
    <w:p w14:paraId="131083F6">
      <w:pPr>
        <w:rPr>
          <w:rFonts w:hint="default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3.定义Agent组件清单</w:t>
      </w:r>
    </w:p>
    <w:p w14:paraId="4D0600EC">
      <w:pPr>
        <w:rPr>
          <w:rFonts w:hint="default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LLM大模型语言：决策、推理、生成指令</w:t>
      </w:r>
    </w:p>
    <w:p w14:paraId="3270796B">
      <w:pP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Memory记忆模块：短期记忆（对话上下文）、长期记忆（向量库）</w:t>
      </w:r>
    </w:p>
    <w:p w14:paraId="77AF0C9D">
      <w:pPr>
        <w:rPr>
          <w:rFonts w:hint="default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Tools工具集：联网搜索（如调用Tavily）、Python代码执行、数据库查询、API、文件读写</w:t>
      </w:r>
    </w:p>
    <w:p w14:paraId="57A533A7">
      <w:pPr>
        <w:rPr>
          <w:rFonts w:hint="default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Planner规划器：任务拆解、子任务排序</w:t>
      </w:r>
    </w:p>
    <w:p w14:paraId="65D61262">
      <w:pP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执行器&amp;检验器：执行动作、判断任务是否完成、自我反思</w:t>
      </w:r>
    </w:p>
    <w:p w14:paraId="6C9FEE7F">
      <w:pP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二、技术方案设计</w:t>
      </w:r>
    </w:p>
    <w:p w14:paraId="6D9ABCDF">
      <w:pP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1.选型</w:t>
      </w:r>
    </w:p>
    <w:p w14:paraId="5E5D7E04">
      <w:pPr>
        <w:rPr>
          <w:rFonts w:ascii="Times New Roman" w:hAnsi="Times New Roman" w:eastAsia="宋体" w:cs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cs="Arial"/>
          <w:b w:val="0"/>
          <w:bCs w:val="0"/>
          <w:color w:val="000000"/>
          <w:sz w:val="24"/>
          <w:szCs w:val="24"/>
          <w:lang w:val="en-US" w:eastAsia="zh-CN"/>
        </w:rPr>
        <w:t>（1）LLM底座：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OpenAI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noBreakHyphen/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GPT / 通义千问 / 文心一言 / Llama3 / 本地开源模型</w:t>
      </w:r>
    </w:p>
    <w:p w14:paraId="4A84360E">
      <w:pP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Agent框架：</w:t>
      </w:r>
    </w:p>
    <w:p w14:paraId="1988641D">
      <w:pP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·低代码（只需要调用拼装）：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LangChain、LlamaIndex、AutoGen、CrewAI</w:t>
      </w:r>
    </w:p>
    <w:p w14:paraId="3F39C143">
      <w:pPr>
        <w:rPr>
          <w:rFonts w:ascii="Times New Roman" w:hAnsi="Times New Roman" w:eastAsia="宋体" w:cs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·自研：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Prompt 工程 + 循环代码（适合轻量定制）</w:t>
      </w:r>
    </w:p>
    <w:p w14:paraId="1A7C1674">
      <w:pPr>
        <w:rPr>
          <w:rFonts w:ascii="Times New Roman" w:hAnsi="Times New Roman" w:eastAsia="宋体" w:cs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（3）向量数据库（长期记忆、RAG）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：Chroma、FAISS、Milvus、Pinecone</w:t>
      </w:r>
    </w:p>
    <w:p w14:paraId="72CEE1BA">
      <w:pPr>
        <w:rPr>
          <w:rFonts w:ascii="Times New Roman" w:hAnsi="Times New Roman" w:eastAsia="宋体" w:cs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（4）工具：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Serpapi 搜索、PythonREPL、各类业务 API</w:t>
      </w:r>
    </w:p>
    <w:p w14:paraId="3E18CD02">
      <w:pP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2.Prompt系统设计</w:t>
      </w:r>
    </w:p>
    <w:p w14:paraId="6F003E08">
      <w:pPr>
        <w:rPr>
          <w:rFonts w:ascii="Times New Roman" w:hAnsi="Times New Roman" w:eastAsia="宋体" w:cs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 xml:space="preserve">1）系统提示词 System Prompt：角色设定、规则、工具使用格式、终止条件 </w:t>
      </w:r>
    </w:p>
    <w:p w14:paraId="0F8695A5">
      <w:pPr>
        <w:rPr>
          <w:rFonts w:ascii="Times New Roman" w:hAnsi="Times New Roman" w:eastAsia="宋体" w:cs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 xml:space="preserve">2）输出格式约束：强制 JSON 输出，防止大模型自由乱输出 </w:t>
      </w:r>
    </w:p>
    <w:p w14:paraId="0965D879">
      <w:pPr>
        <w:rPr>
          <w:rFonts w:ascii="Times New Roman" w:hAnsi="Times New Roman" w:eastAsia="宋体" w:cs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3）停</w:t>
      </w:r>
      <w:bookmarkStart w:id="0" w:name="_GoBack"/>
      <w:bookmarkEnd w:id="0"/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止条件：什么时候任务结束，不再循环</w:t>
      </w:r>
    </w:p>
    <w:p w14:paraId="40A726A4">
      <w:pP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三、开发实现阶段</w:t>
      </w:r>
    </w:p>
    <w:p w14:paraId="714AF11B">
      <w:pP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ReAct标准闭环：</w:t>
      </w:r>
    </w:p>
    <w:p w14:paraId="65322187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用户问题输入</w:t>
      </w:r>
    </w:p>
    <w:p w14:paraId="4471AC6F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 xml:space="preserve">        ↓</w:t>
      </w:r>
    </w:p>
    <w:p w14:paraId="70C65C87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【1.记忆读取】加载历史对话、上下文、长期记忆资料</w:t>
      </w:r>
    </w:p>
    <w:p w14:paraId="1191F66E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 xml:space="preserve">        ↓</w:t>
      </w:r>
    </w:p>
    <w:p w14:paraId="5CA890DE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【2.思考推理(Thought)】LLM分析：需要做什么？要不要调用工具？</w:t>
      </w:r>
    </w:p>
    <w:p w14:paraId="6774F092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 xml:space="preserve">        ↓</w:t>
      </w:r>
    </w:p>
    <w:p w14:paraId="13DE909C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分支判断：</w:t>
      </w:r>
    </w:p>
    <w:p w14:paraId="3CA53541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├─情况A：不需要工具 → 直接输出最终答案，任务结束</w:t>
      </w:r>
    </w:p>
    <w:p w14:paraId="32B70514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└─情况B：需要工具 →生成行动指令(Action)</w:t>
      </w:r>
    </w:p>
    <w:p w14:paraId="069C2EE8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 xml:space="preserve">        ↓</w:t>
      </w:r>
    </w:p>
    <w:p w14:paraId="734F4F74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【3.执行工具】调用对应API/函数，拿到返回结果Observation(观察)</w:t>
      </w:r>
    </w:p>
    <w:p w14:paraId="4A46C9BB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 xml:space="preserve">        ↓</w:t>
      </w:r>
    </w:p>
    <w:p w14:paraId="1B649494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【4.结果送入上下文】把工具返回结果丢回对话</w:t>
      </w:r>
    </w:p>
    <w:p w14:paraId="6FEB950A">
      <w:pP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 xml:space="preserve">        ↓</w:t>
      </w:r>
    </w:p>
    <w:p w14:paraId="7297A15E">
      <w:pP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Times New Roman" w:hAnsi="Times New Roman" w:eastAsia="Segoe UI Emoji" w:cs="Segoe UI Emoj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回到【2.思考推理】开启下一轮循环，直到满足结束条件</w:t>
      </w:r>
    </w:p>
    <w:p w14:paraId="31A4EE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模块分步开发顺序</w:t>
      </w:r>
    </w:p>
    <w:p w14:paraId="4DEFEB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先封装所有可用工具（函数），标准化入参出参</w:t>
      </w:r>
    </w:p>
    <w:p w14:paraId="502670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实现短期记忆（对话窗口）</w:t>
      </w:r>
    </w:p>
    <w:p w14:paraId="71D9AD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编写 Agent 主循环代码（ReAct 循环）</w:t>
      </w:r>
    </w:p>
    <w:p w14:paraId="48FF67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接入长期记忆 / 向量知识库（RAG）</w:t>
      </w:r>
    </w:p>
    <w:p w14:paraId="7DF7BF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增加反思校验模块：自我检查结果是否正确、是否遗漏任务</w:t>
      </w:r>
    </w:p>
    <w:p w14:paraId="1FA93C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多 Agent 项目：增加角色、消息队列、Agent 之间通信</w:t>
      </w:r>
    </w:p>
    <w:p w14:paraId="1BBF2F21">
      <w:pP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 w14:paraId="44CDF821">
      <w:pP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四、测试调优阶段</w:t>
      </w:r>
    </w:p>
    <w:p w14:paraId="5C42CCE0">
      <w:pP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1.单元测试：单独测试每个工具能否正常调用</w:t>
      </w:r>
    </w:p>
    <w:p w14:paraId="6F9438B5">
      <w:pPr>
        <w:rPr>
          <w:rFonts w:hint="eastAsia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2.案例测试集：简单任务</w:t>
      </w:r>
      <w:r>
        <w:rPr>
          <w:rFonts w:hint="default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  <w:t>→</w:t>
      </w:r>
      <w:r>
        <w:rPr>
          <w:rFonts w:hint="eastAsia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  <w:t>中等多步任务</w:t>
      </w:r>
      <w:r>
        <w:rPr>
          <w:rFonts w:hint="default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  <w:t>→</w:t>
      </w:r>
      <w:r>
        <w:rPr>
          <w:rFonts w:hint="eastAsia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  <w:t>边界难题</w:t>
      </w:r>
    </w:p>
    <w:p w14:paraId="0A3CA9BD">
      <w:pPr>
        <w:rPr>
          <w:rFonts w:hint="eastAsia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  <w:t>3.常见问题调优</w:t>
      </w:r>
    </w:p>
    <w:p w14:paraId="5684927A">
      <w:pPr>
        <w:rPr>
          <w:rFonts w:hint="default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  <w:t>·幻觉：增加反思校验</w:t>
      </w:r>
    </w:p>
    <w:p w14:paraId="74516DF5">
      <w:pPr>
        <w:rPr>
          <w:rFonts w:hint="default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  <w:t>·无线循环：设置最大循环轮数上限、清晰终止条件</w:t>
      </w:r>
    </w:p>
    <w:p w14:paraId="1990DFCD">
      <w:pPr>
        <w:rPr>
          <w:rFonts w:hint="eastAsia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Arial"/>
          <w:b w:val="0"/>
          <w:bCs w:val="0"/>
          <w:sz w:val="24"/>
          <w:szCs w:val="24"/>
          <w:lang w:val="en-US" w:eastAsia="zh-CN"/>
        </w:rPr>
        <w:t>·不会用工具：优化System Prompt、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Few</w:t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noBreakHyphen/>
      </w:r>
      <w:r>
        <w:rPr>
          <w:rFonts w:ascii="Times New Roman" w:hAnsi="Times New Roman" w:eastAsia="宋体" w:cs="宋体"/>
          <w:b w:val="0"/>
          <w:bCs w:val="0"/>
          <w:sz w:val="24"/>
          <w:szCs w:val="24"/>
        </w:rPr>
        <w:t>shot 示例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少样本提示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eastAsia="zh-CN"/>
        </w:rPr>
        <w:t>）</w:t>
      </w:r>
    </w:p>
    <w:p w14:paraId="1B615DEC">
      <w:pP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五、部署上线阶段</w:t>
      </w:r>
    </w:p>
    <w:p w14:paraId="098B1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Symbol" w:cs="Symbol"/>
          <w:b w:val="0"/>
          <w:bCs w:val="0"/>
          <w:sz w:val="24"/>
        </w:rPr>
        <w:t>·</w:t>
      </w:r>
      <w:r>
        <w:rPr>
          <w:rFonts w:hint="eastAsia" w:ascii="Times New Roman" w:hAnsi="Times New Roman" w:eastAsia="宋体" w:cs="宋体"/>
          <w:b w:val="0"/>
          <w:bCs w:val="0"/>
          <w:sz w:val="24"/>
        </w:rPr>
        <w:t xml:space="preserve">  </w:t>
      </w: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封装成接口：FastAPI 提供 Agent 服务</w:t>
      </w:r>
    </w:p>
    <w:p w14:paraId="75FA2D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Symbol" w:cs="Symbol"/>
          <w:b w:val="0"/>
          <w:bCs w:val="0"/>
          <w:sz w:val="24"/>
        </w:rPr>
        <w:t>·</w:t>
      </w:r>
      <w:r>
        <w:rPr>
          <w:rFonts w:hint="eastAsia" w:ascii="Times New Roman" w:hAnsi="Times New Roman" w:eastAsia="宋体" w:cs="宋体"/>
          <w:b w:val="0"/>
          <w:bCs w:val="0"/>
          <w:sz w:val="24"/>
        </w:rPr>
        <w:t xml:space="preserve">  </w:t>
      </w: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前端对接：Web 页面、小程序、企业微信、钉钉</w:t>
      </w:r>
    </w:p>
    <w:p w14:paraId="0B26D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Symbol" w:cs="Symbol"/>
          <w:b w:val="0"/>
          <w:bCs w:val="0"/>
          <w:sz w:val="24"/>
        </w:rPr>
        <w:t>·</w:t>
      </w:r>
      <w:r>
        <w:rPr>
          <w:rFonts w:hint="eastAsia" w:ascii="Times New Roman" w:hAnsi="Times New Roman" w:eastAsia="宋体" w:cs="宋体"/>
          <w:b w:val="0"/>
          <w:bCs w:val="0"/>
          <w:sz w:val="24"/>
        </w:rPr>
        <w:t xml:space="preserve">  </w:t>
      </w: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监控日志：记录每一轮思考、行动、工具返回，方便排错</w:t>
      </w:r>
    </w:p>
    <w:p w14:paraId="47379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Symbol" w:cs="Symbol"/>
          <w:b w:val="0"/>
          <w:bCs w:val="0"/>
          <w:sz w:val="24"/>
        </w:rPr>
        <w:t>·</w:t>
      </w:r>
      <w:r>
        <w:rPr>
          <w:rFonts w:hint="eastAsia" w:ascii="Times New Roman" w:hAnsi="Times New Roman" w:eastAsia="宋体" w:cs="宋体"/>
          <w:b w:val="0"/>
          <w:bCs w:val="0"/>
          <w:sz w:val="24"/>
        </w:rPr>
        <w:t xml:space="preserve">  </w:t>
      </w: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安全管控：工具权限白名单、用户鉴权、拦截高危操作</w:t>
      </w:r>
    </w:p>
    <w:p w14:paraId="04FE3593">
      <w:pP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81BEC9"/>
    <w:multiLevelType w:val="multilevel"/>
    <w:tmpl w:val="5A81BE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81C45"/>
    <w:rsid w:val="7117323C"/>
    <w:rsid w:val="7A9C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1154</Words>
  <Characters>1466</Characters>
  <Lines>0</Lines>
  <Paragraphs>0</Paragraphs>
  <TotalTime>107</TotalTime>
  <ScaleCrop>false</ScaleCrop>
  <LinksUpToDate>false</LinksUpToDate>
  <CharactersWithSpaces>1584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2026-08-19T04:42:00Z</dcterms:created>
  <dc:creator>PC</dc:creator>
  <cp:lastModifiedBy>1</cp:lastModifiedBy>
  <dcterms:modified xsi:type="dcterms:W3CDTF">2026-08-19T08:49:58Z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eyJoZGlkIjoiYzdkZGRiMjczNjY2YTFmZDU1MGQ0NjMwMmNhMGNmMjUiLCJ1c2VySWQiOiI2NjI3MDU4MDEifQ==</vt:lpwstr>
  </property>
  <property fmtid="{D5CDD505-2E9C-101B-9397-08002B2CF9AE}" pid="4" name="ICV">
    <vt:lpwstr>0D61C88304ED4D9390ABC2D517521945_12</vt:lpwstr>
  </property>
</Properties>
</file>