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157FC" w14:textId="3C45D550" w:rsidR="00EE33A0" w:rsidRPr="008969F9" w:rsidRDefault="00620441">
      <w:pPr>
        <w:rPr>
          <w:rFonts w:asciiTheme="majorHAnsi" w:hAnsiTheme="majorHAnsi" w:cstheme="majorHAnsi"/>
          <w:sz w:val="28"/>
          <w:szCs w:val="28"/>
          <w:lang w:val="fr-FR"/>
        </w:rPr>
      </w:pPr>
      <w:r w:rsidRPr="008969F9">
        <w:rPr>
          <w:rFonts w:asciiTheme="majorHAnsi" w:hAnsiTheme="majorHAnsi" w:cstheme="majorHAnsi"/>
          <w:sz w:val="28"/>
          <w:szCs w:val="28"/>
          <w:lang w:val="fr-FR"/>
        </w:rPr>
        <w:t>Họ và tên: Đ</w:t>
      </w:r>
      <w:r w:rsidR="008969F9" w:rsidRPr="008969F9">
        <w:rPr>
          <w:rFonts w:asciiTheme="majorHAnsi" w:hAnsiTheme="majorHAnsi" w:cstheme="majorHAnsi"/>
          <w:sz w:val="28"/>
          <w:szCs w:val="28"/>
          <w:lang w:val="fr-FR"/>
        </w:rPr>
        <w:t>ào Vi</w:t>
      </w:r>
      <w:r w:rsidR="008969F9">
        <w:rPr>
          <w:rFonts w:asciiTheme="majorHAnsi" w:hAnsiTheme="majorHAnsi" w:cstheme="majorHAnsi"/>
          <w:sz w:val="28"/>
          <w:szCs w:val="28"/>
          <w:lang w:val="fr-FR"/>
        </w:rPr>
        <w:t>ệt Bảo</w:t>
      </w:r>
    </w:p>
    <w:p w14:paraId="36641E8E" w14:textId="6FA04FA9" w:rsidR="00620441" w:rsidRDefault="0062044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Lớp: CNTT - 3 </w:t>
      </w:r>
    </w:p>
    <w:p w14:paraId="741D0C70" w14:textId="444FD513" w:rsidR="00620441" w:rsidRDefault="0062044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Mã sinh viên: 20200</w:t>
      </w:r>
      <w:r w:rsidR="008969F9">
        <w:rPr>
          <w:rFonts w:asciiTheme="majorHAnsi" w:hAnsiTheme="majorHAnsi" w:cstheme="majorHAnsi"/>
          <w:sz w:val="28"/>
          <w:szCs w:val="28"/>
          <w:lang w:val="en-US"/>
        </w:rPr>
        <w:t>910</w:t>
      </w:r>
    </w:p>
    <w:p w14:paraId="63659FFC" w14:textId="4CB7670E" w:rsidR="00620441" w:rsidRPr="00620441" w:rsidRDefault="00620441" w:rsidP="00620441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p w14:paraId="32F95C21" w14:textId="4332A2FC" w:rsidR="00620441" w:rsidRPr="000C2E6A" w:rsidRDefault="00620441" w:rsidP="00620441">
      <w:pPr>
        <w:jc w:val="center"/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0C2E6A">
        <w:rPr>
          <w:rFonts w:asciiTheme="majorHAnsi" w:hAnsiTheme="majorHAnsi" w:cstheme="majorHAnsi"/>
          <w:b/>
          <w:bCs/>
          <w:sz w:val="40"/>
          <w:szCs w:val="40"/>
          <w:lang w:val="en-US"/>
        </w:rPr>
        <w:t>Bài tập về nhà</w:t>
      </w:r>
    </w:p>
    <w:p w14:paraId="1926745E" w14:textId="143940B7" w:rsidR="00620441" w:rsidRDefault="00620441" w:rsidP="00620441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Môn: Lập trình .NET</w:t>
      </w:r>
    </w:p>
    <w:p w14:paraId="2076B3DC" w14:textId="04DED23F" w:rsidR="00620441" w:rsidRDefault="00620441" w:rsidP="00620441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73346DC3" w14:textId="1580C819" w:rsidR="00620441" w:rsidRPr="00620441" w:rsidRDefault="00620441" w:rsidP="00620441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620441">
        <w:rPr>
          <w:rFonts w:asciiTheme="majorHAnsi" w:hAnsiTheme="majorHAnsi" w:cstheme="majorHAnsi"/>
          <w:b/>
          <w:bCs/>
          <w:sz w:val="32"/>
          <w:szCs w:val="32"/>
          <w:lang w:val="en-US"/>
        </w:rPr>
        <w:t>1. Đề bài</w:t>
      </w:r>
    </w:p>
    <w:p w14:paraId="715FC1F8" w14:textId="4B37F6EC" w:rsidR="00442C45" w:rsidRPr="00756DEB" w:rsidRDefault="00756DEB" w:rsidP="0062044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756DEB">
        <w:rPr>
          <w:rFonts w:asciiTheme="majorHAnsi" w:hAnsiTheme="majorHAnsi" w:cstheme="majorHAnsi"/>
          <w:sz w:val="28"/>
          <w:szCs w:val="28"/>
        </w:rPr>
        <w:t>Sử dụng CSDL từ Lab 11</w:t>
      </w:r>
      <w:r w:rsidRPr="00756DEB">
        <w:rPr>
          <w:rFonts w:asciiTheme="majorHAnsi" w:hAnsiTheme="majorHAnsi" w:cstheme="majorHAnsi"/>
          <w:sz w:val="28"/>
          <w:szCs w:val="28"/>
        </w:rPr>
        <w:br/>
        <w:t>1. Tạo báo cáo toàn bộ khách hàng đã mua hàng</w:t>
      </w:r>
      <w:r w:rsidRPr="00756DEB">
        <w:rPr>
          <w:rFonts w:asciiTheme="majorHAnsi" w:hAnsiTheme="majorHAnsi" w:cstheme="majorHAnsi"/>
          <w:sz w:val="28"/>
          <w:szCs w:val="28"/>
        </w:rPr>
        <w:br/>
        <w:t>2. Tạo báo cáo toàn bộ mặt hàng.</w:t>
      </w:r>
      <w:r w:rsidRPr="00756DEB">
        <w:rPr>
          <w:rFonts w:asciiTheme="majorHAnsi" w:hAnsiTheme="majorHAnsi" w:cstheme="majorHAnsi"/>
          <w:sz w:val="28"/>
          <w:szCs w:val="28"/>
        </w:rPr>
        <w:br/>
        <w:t>3. Tạo báo cáo hàng hóa đã được bán trong tháng 03.</w:t>
      </w:r>
    </w:p>
    <w:p w14:paraId="0C7344AF" w14:textId="77777777" w:rsidR="00756DEB" w:rsidRPr="008969F9" w:rsidRDefault="00756DEB" w:rsidP="00620441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04AC230" w14:textId="3D088F6E" w:rsidR="00442C45" w:rsidRDefault="00756DEB" w:rsidP="00620441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File System</w:t>
      </w:r>
    </w:p>
    <w:p w14:paraId="588AD8B7" w14:textId="2844B023" w:rsidR="00756DEB" w:rsidRPr="00756DEB" w:rsidRDefault="00756DEB" w:rsidP="00620441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E260315" wp14:editId="653F5F4D">
            <wp:extent cx="3082229" cy="47244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5960" cy="473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A1A72" w14:textId="4E85611A" w:rsidR="00442C45" w:rsidRPr="00756DEB" w:rsidRDefault="00442C45" w:rsidP="00620441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D417D49" w14:textId="77777777" w:rsidR="00756DEB" w:rsidRDefault="00756DEB" w:rsidP="00620441">
      <w:pPr>
        <w:rPr>
          <w:rFonts w:asciiTheme="majorHAnsi" w:hAnsiTheme="majorHAnsi" w:cstheme="majorHAnsi"/>
          <w:sz w:val="28"/>
          <w:szCs w:val="28"/>
        </w:rPr>
      </w:pPr>
    </w:p>
    <w:p w14:paraId="08FB6D1A" w14:textId="5FA18AC7" w:rsidR="00620441" w:rsidRPr="008969F9" w:rsidRDefault="00620441" w:rsidP="00620441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8969F9">
        <w:rPr>
          <w:rFonts w:asciiTheme="majorHAnsi" w:hAnsiTheme="majorHAnsi" w:cstheme="majorHAnsi"/>
          <w:b/>
          <w:bCs/>
          <w:sz w:val="32"/>
          <w:szCs w:val="32"/>
          <w:lang w:val="en-US"/>
        </w:rPr>
        <w:lastRenderedPageBreak/>
        <w:t>2. Code</w:t>
      </w:r>
    </w:p>
    <w:p w14:paraId="48CB3702" w14:textId="5ED7B777" w:rsidR="00442C45" w:rsidRPr="008969F9" w:rsidRDefault="00756DEB" w:rsidP="00442C45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8969F9">
        <w:rPr>
          <w:rFonts w:asciiTheme="majorHAnsi" w:hAnsiTheme="majorHAnsi" w:cstheme="majorHAnsi"/>
          <w:b/>
          <w:bCs/>
          <w:sz w:val="24"/>
          <w:szCs w:val="24"/>
          <w:lang w:val="en-US"/>
        </w:rPr>
        <w:t>BUS.clsReportProduct</w:t>
      </w:r>
    </w:p>
    <w:p w14:paraId="279E7394" w14:textId="77777777" w:rsidR="00756DEB" w:rsidRDefault="00756DEB" w:rsidP="0075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CrystalDecisions.CrystalReports.Engine;</w:t>
      </w:r>
    </w:p>
    <w:p w14:paraId="04C4B369" w14:textId="77777777" w:rsidR="00756DEB" w:rsidRDefault="00756DEB" w:rsidP="0075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CrystalDecisions.Windows.Forms;</w:t>
      </w:r>
    </w:p>
    <w:p w14:paraId="092370EE" w14:textId="77777777" w:rsidR="00756DEB" w:rsidRDefault="00756DEB" w:rsidP="0075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FB00D43" w14:textId="77777777" w:rsidR="00756DEB" w:rsidRDefault="00756DEB" w:rsidP="0075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0FF9A307" w14:textId="77777777" w:rsidR="00756DEB" w:rsidRDefault="00756DEB" w:rsidP="0075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76EFF54B" w14:textId="77777777" w:rsidR="00756DEB" w:rsidRDefault="00756DEB" w:rsidP="0075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6EA22F76" w14:textId="77777777" w:rsidR="00756DEB" w:rsidRDefault="00756DEB" w:rsidP="0075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5F03AD63" w14:textId="77777777" w:rsidR="00756DEB" w:rsidRDefault="00756DEB" w:rsidP="0075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1FA1FB" w14:textId="77777777" w:rsidR="00756DEB" w:rsidRDefault="00756DEB" w:rsidP="0075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Lab_11.BUS</w:t>
      </w:r>
    </w:p>
    <w:p w14:paraId="7795ED0D" w14:textId="77777777" w:rsidR="00756DEB" w:rsidRDefault="00756DEB" w:rsidP="0075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DB407E1" w14:textId="77777777" w:rsidR="00756DEB" w:rsidRDefault="00756DEB" w:rsidP="0075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cslReportProduct</w:t>
      </w:r>
    </w:p>
    <w:p w14:paraId="0E9F1BD5" w14:textId="77777777" w:rsidR="00756DEB" w:rsidRDefault="00756DEB" w:rsidP="0075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8FB6CBC" w14:textId="77777777" w:rsidR="00756DEB" w:rsidRDefault="00756DEB" w:rsidP="0075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reportAllProduct(CrystalReportViewer reportViewer,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CystalReportFilePath)</w:t>
      </w:r>
    </w:p>
    <w:p w14:paraId="30871E2C" w14:textId="77777777" w:rsidR="00756DEB" w:rsidRDefault="00756DEB" w:rsidP="0075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A9D4876" w14:textId="77777777" w:rsidR="00756DEB" w:rsidRDefault="00756DEB" w:rsidP="0075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ReportDocument report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ReportDocument();</w:t>
      </w:r>
    </w:p>
    <w:p w14:paraId="0EF1C5D7" w14:textId="77777777" w:rsidR="00756DEB" w:rsidRDefault="00756DEB" w:rsidP="0075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report.Load(CystalReportFilePath);</w:t>
      </w:r>
    </w:p>
    <w:p w14:paraId="6C3F7CF4" w14:textId="77777777" w:rsidR="00756DEB" w:rsidRDefault="00756DEB" w:rsidP="0075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report.SetDatabaseLogon(</w:t>
      </w:r>
      <w:r>
        <w:rPr>
          <w:rFonts w:ascii="Consolas" w:hAnsi="Consolas" w:cs="Consolas"/>
          <w:color w:val="A31515"/>
          <w:sz w:val="19"/>
          <w:szCs w:val="19"/>
        </w:rPr>
        <w:t>"sa"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"123"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@"MSI\SQLEXPRESS"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"QLBH"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A99127" w14:textId="77777777" w:rsidR="00756DEB" w:rsidRDefault="00756DEB" w:rsidP="0075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reportViewer.ReportSource = report;</w:t>
      </w:r>
    </w:p>
    <w:p w14:paraId="36327064" w14:textId="77777777" w:rsidR="00756DEB" w:rsidRDefault="00756DEB" w:rsidP="0075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0E8365" w14:textId="77777777" w:rsidR="00756DEB" w:rsidRDefault="00756DEB" w:rsidP="0075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FD39613" w14:textId="77777777" w:rsidR="00756DEB" w:rsidRDefault="00756DEB" w:rsidP="0075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A6486B" w14:textId="233155AF" w:rsidR="00756DEB" w:rsidRPr="008969F9" w:rsidRDefault="00756DEB" w:rsidP="00442C4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1506B7D4" w14:textId="0F1E0FD6" w:rsidR="00756DEB" w:rsidRPr="00756DEB" w:rsidRDefault="00756DEB" w:rsidP="00756DEB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756DEB">
        <w:rPr>
          <w:rFonts w:asciiTheme="majorHAnsi" w:hAnsiTheme="majorHAnsi" w:cstheme="majorHAnsi"/>
          <w:b/>
          <w:bCs/>
          <w:sz w:val="24"/>
          <w:szCs w:val="24"/>
          <w:lang w:val="en-US"/>
        </w:rPr>
        <w:t>BUS.clsReportDetailCustomer</w:t>
      </w:r>
    </w:p>
    <w:p w14:paraId="7D393EC6" w14:textId="77777777" w:rsidR="00756DEB" w:rsidRDefault="00756DEB" w:rsidP="0075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CrystalDecisions.CrystalReports.Engine;</w:t>
      </w:r>
    </w:p>
    <w:p w14:paraId="182A2DA4" w14:textId="77777777" w:rsidR="00756DEB" w:rsidRDefault="00756DEB" w:rsidP="0075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CrystalDecisions.Windows.Forms;</w:t>
      </w:r>
    </w:p>
    <w:p w14:paraId="25259BDC" w14:textId="77777777" w:rsidR="00756DEB" w:rsidRDefault="00756DEB" w:rsidP="0075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ED91200" w14:textId="77777777" w:rsidR="00756DEB" w:rsidRDefault="00756DEB" w:rsidP="0075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589463FD" w14:textId="77777777" w:rsidR="00756DEB" w:rsidRDefault="00756DEB" w:rsidP="0075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4FCCC085" w14:textId="77777777" w:rsidR="00756DEB" w:rsidRDefault="00756DEB" w:rsidP="0075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7D027F76" w14:textId="77777777" w:rsidR="00756DEB" w:rsidRDefault="00756DEB" w:rsidP="0075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63E0C734" w14:textId="77777777" w:rsidR="00756DEB" w:rsidRDefault="00756DEB" w:rsidP="0075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47011D" w14:textId="77777777" w:rsidR="00756DEB" w:rsidRDefault="00756DEB" w:rsidP="0075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Lab_11.BUS</w:t>
      </w:r>
    </w:p>
    <w:p w14:paraId="5C028C9A" w14:textId="77777777" w:rsidR="00756DEB" w:rsidRDefault="00756DEB" w:rsidP="0075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8D8CC54" w14:textId="77777777" w:rsidR="00756DEB" w:rsidRDefault="00756DEB" w:rsidP="0075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clsReportDetailCustomer</w:t>
      </w:r>
    </w:p>
    <w:p w14:paraId="6023B14B" w14:textId="77777777" w:rsidR="00756DEB" w:rsidRDefault="00756DEB" w:rsidP="0075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45570F9" w14:textId="77777777" w:rsidR="00756DEB" w:rsidRDefault="00756DEB" w:rsidP="0075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reportDetailCustomer(CrystalReportViewer reportViewer,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crystalReportFilePath)</w:t>
      </w:r>
    </w:p>
    <w:p w14:paraId="6CDBDB6B" w14:textId="77777777" w:rsidR="00756DEB" w:rsidRDefault="00756DEB" w:rsidP="0075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97D8557" w14:textId="77777777" w:rsidR="00756DEB" w:rsidRDefault="00756DEB" w:rsidP="0075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ReportDocument report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ReportDocument();</w:t>
      </w:r>
    </w:p>
    <w:p w14:paraId="6F7142FA" w14:textId="77777777" w:rsidR="00756DEB" w:rsidRDefault="00756DEB" w:rsidP="0075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report.Load(crystalReportFilePath);</w:t>
      </w:r>
    </w:p>
    <w:p w14:paraId="672371FF" w14:textId="77777777" w:rsidR="00756DEB" w:rsidRDefault="00756DEB" w:rsidP="0075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report.SetDatabaseLogon(</w:t>
      </w:r>
      <w:r>
        <w:rPr>
          <w:rFonts w:ascii="Consolas" w:hAnsi="Consolas" w:cs="Consolas"/>
          <w:color w:val="A31515"/>
          <w:sz w:val="19"/>
          <w:szCs w:val="19"/>
        </w:rPr>
        <w:t>"sa"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"123"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@"MSI\SQLEXPRESS"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"QLBH"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D9232B" w14:textId="77777777" w:rsidR="00756DEB" w:rsidRDefault="00756DEB" w:rsidP="0075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reportViewer.ReportSource = report;</w:t>
      </w:r>
    </w:p>
    <w:p w14:paraId="0627192B" w14:textId="77777777" w:rsidR="00756DEB" w:rsidRDefault="00756DEB" w:rsidP="0075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4FD335B" w14:textId="77777777" w:rsidR="00756DEB" w:rsidRDefault="00756DEB" w:rsidP="0075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0A7EE65" w14:textId="77777777" w:rsidR="00756DEB" w:rsidRDefault="00756DEB" w:rsidP="0075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524256" w14:textId="262ECC02" w:rsidR="00756DEB" w:rsidRPr="008969F9" w:rsidRDefault="00756DEB" w:rsidP="00756DEB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6C551FF2" w14:textId="18B78219" w:rsidR="00756DEB" w:rsidRPr="008969F9" w:rsidRDefault="00756DEB" w:rsidP="00756DEB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5306C43C" w14:textId="45A312C1" w:rsidR="00756DEB" w:rsidRPr="008969F9" w:rsidRDefault="00756DEB" w:rsidP="00756DEB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1C13519A" w14:textId="2C2E5278" w:rsidR="00756DEB" w:rsidRPr="008969F9" w:rsidRDefault="00756DEB" w:rsidP="00756DEB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081E910D" w14:textId="17AF4FD4" w:rsidR="00756DEB" w:rsidRPr="008969F9" w:rsidRDefault="00756DEB" w:rsidP="00756DEB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3B964305" w14:textId="0E95E9D7" w:rsidR="00756DEB" w:rsidRPr="008969F9" w:rsidRDefault="00756DEB" w:rsidP="00756DEB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28389A79" w14:textId="1E8AE4BB" w:rsidR="00756DEB" w:rsidRPr="008969F9" w:rsidRDefault="00756DEB" w:rsidP="00756DEB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5175AC6E" w14:textId="77777777" w:rsidR="00756DEB" w:rsidRPr="008969F9" w:rsidRDefault="00756DEB" w:rsidP="00756DEB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4A49B3D7" w14:textId="36F90205" w:rsidR="00756DEB" w:rsidRPr="008969F9" w:rsidRDefault="00756DEB" w:rsidP="00756DEB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8969F9">
        <w:rPr>
          <w:rFonts w:asciiTheme="majorHAnsi" w:hAnsiTheme="majorHAnsi" w:cstheme="majorHAnsi"/>
          <w:b/>
          <w:bCs/>
          <w:sz w:val="24"/>
          <w:szCs w:val="24"/>
          <w:lang w:val="en-US"/>
        </w:rPr>
        <w:lastRenderedPageBreak/>
        <w:t>BUS.clsSellInMarch</w:t>
      </w:r>
    </w:p>
    <w:p w14:paraId="5C6C148D" w14:textId="77777777" w:rsidR="00756DEB" w:rsidRDefault="00756DEB" w:rsidP="0075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CrystalDecisions.CrystalReports.Engine;</w:t>
      </w:r>
    </w:p>
    <w:p w14:paraId="395D4BCD" w14:textId="77777777" w:rsidR="00756DEB" w:rsidRDefault="00756DEB" w:rsidP="0075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CrystalDecisions.Windows.Forms;</w:t>
      </w:r>
    </w:p>
    <w:p w14:paraId="4B31C480" w14:textId="77777777" w:rsidR="00756DEB" w:rsidRDefault="00756DEB" w:rsidP="0075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F4C31D9" w14:textId="77777777" w:rsidR="00756DEB" w:rsidRDefault="00756DEB" w:rsidP="0075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39213962" w14:textId="77777777" w:rsidR="00756DEB" w:rsidRDefault="00756DEB" w:rsidP="0075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4AA33F7D" w14:textId="77777777" w:rsidR="00756DEB" w:rsidRDefault="00756DEB" w:rsidP="0075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73C784E9" w14:textId="77777777" w:rsidR="00756DEB" w:rsidRDefault="00756DEB" w:rsidP="0075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4842CB11" w14:textId="77777777" w:rsidR="00756DEB" w:rsidRDefault="00756DEB" w:rsidP="0075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751EB9" w14:textId="77777777" w:rsidR="00756DEB" w:rsidRDefault="00756DEB" w:rsidP="0075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Lab_11.BUS</w:t>
      </w:r>
    </w:p>
    <w:p w14:paraId="392866FD" w14:textId="77777777" w:rsidR="00756DEB" w:rsidRDefault="00756DEB" w:rsidP="0075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E03D232" w14:textId="77777777" w:rsidR="00756DEB" w:rsidRDefault="00756DEB" w:rsidP="0075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clsReportSellInMarch</w:t>
      </w:r>
    </w:p>
    <w:p w14:paraId="53A3C3A5" w14:textId="77777777" w:rsidR="00756DEB" w:rsidRDefault="00756DEB" w:rsidP="0075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C9577F8" w14:textId="77777777" w:rsidR="00756DEB" w:rsidRDefault="00756DEB" w:rsidP="0075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reportSellInMarch(CrystalReportViewer reportViewer,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crystalReportFilePath)</w:t>
      </w:r>
    </w:p>
    <w:p w14:paraId="1D283592" w14:textId="77777777" w:rsidR="00756DEB" w:rsidRDefault="00756DEB" w:rsidP="0075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A9BD8AA" w14:textId="77777777" w:rsidR="00756DEB" w:rsidRDefault="00756DEB" w:rsidP="0075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ReportDocument report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ReportDocument();</w:t>
      </w:r>
    </w:p>
    <w:p w14:paraId="37D3B532" w14:textId="77777777" w:rsidR="00756DEB" w:rsidRDefault="00756DEB" w:rsidP="0075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report.Load(crystalReportFilePath);</w:t>
      </w:r>
    </w:p>
    <w:p w14:paraId="4FDB04EC" w14:textId="77777777" w:rsidR="00756DEB" w:rsidRDefault="00756DEB" w:rsidP="0075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report.SetDatabaseLogon(</w:t>
      </w:r>
      <w:r>
        <w:rPr>
          <w:rFonts w:ascii="Consolas" w:hAnsi="Consolas" w:cs="Consolas"/>
          <w:color w:val="A31515"/>
          <w:sz w:val="19"/>
          <w:szCs w:val="19"/>
        </w:rPr>
        <w:t>"sa"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"123"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@"MSI\SQLEXPRESS"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"QLBH"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58AFB2" w14:textId="77777777" w:rsidR="00756DEB" w:rsidRDefault="00756DEB" w:rsidP="0075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reportViewer.ReportSource = report;</w:t>
      </w:r>
    </w:p>
    <w:p w14:paraId="055910F7" w14:textId="77777777" w:rsidR="00756DEB" w:rsidRDefault="00756DEB" w:rsidP="0075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4EC8A47" w14:textId="77777777" w:rsidR="00756DEB" w:rsidRDefault="00756DEB" w:rsidP="0075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181A8A0" w14:textId="77777777" w:rsidR="00756DEB" w:rsidRDefault="00756DEB" w:rsidP="00756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CF4C77" w14:textId="7C039A4D" w:rsidR="00756DEB" w:rsidRDefault="00756DEB" w:rsidP="00756DEB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3143755C" w14:textId="03FA07CB" w:rsidR="008D65C3" w:rsidRDefault="008D65C3" w:rsidP="00756DEB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2A09A128" w14:textId="77777777" w:rsidR="008D65C3" w:rsidRPr="00756DEB" w:rsidRDefault="008D65C3" w:rsidP="00756DEB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36B0DAF0" w14:textId="1DB8321D" w:rsidR="00756DEB" w:rsidRDefault="00756DEB" w:rsidP="00442C45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Form</w:t>
      </w:r>
    </w:p>
    <w:p w14:paraId="4A1A3456" w14:textId="77777777" w:rsidR="008D65C3" w:rsidRP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FF"/>
          <w:sz w:val="24"/>
          <w:szCs w:val="24"/>
        </w:rPr>
      </w:pPr>
      <w:r w:rsidRPr="008D65C3">
        <w:rPr>
          <w:rFonts w:asciiTheme="majorHAnsi" w:hAnsiTheme="majorHAnsi" w:cstheme="majorHAnsi"/>
          <w:color w:val="000000"/>
          <w:sz w:val="24"/>
          <w:szCs w:val="24"/>
        </w:rPr>
        <w:t>frmReportProduct</w:t>
      </w:r>
      <w:r w:rsidRPr="008D65C3">
        <w:rPr>
          <w:rFonts w:asciiTheme="majorHAnsi" w:hAnsiTheme="majorHAnsi" w:cstheme="majorHAnsi"/>
          <w:color w:val="0000FF"/>
          <w:sz w:val="24"/>
          <w:szCs w:val="24"/>
        </w:rPr>
        <w:t xml:space="preserve"> </w:t>
      </w:r>
    </w:p>
    <w:p w14:paraId="19518A16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7CB8739" w14:textId="6A56A700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60F6655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67D58F70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14:paraId="06EC9D3F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14:paraId="3E594065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14:paraId="0108399D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3396E41F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3EBA59EC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0E187DDA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14:paraId="5CA0DE86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859BB7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Lab_11.GUI</w:t>
      </w:r>
    </w:p>
    <w:p w14:paraId="7AB37792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1FF0FCD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frmReportProduct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14:paraId="410E1DBD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597B593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frmReportProduct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81DA10B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3B7F843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14:paraId="23BC174E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1D6D392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7F3F6A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frmReportProduct_Load(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11B081E8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7454D5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BUS.cslReportProduct report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BUS.cslReportProduct();</w:t>
      </w:r>
    </w:p>
    <w:p w14:paraId="78E74804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report.reportAllProduct(crystalReportProduct, </w:t>
      </w:r>
      <w:r>
        <w:rPr>
          <w:rFonts w:ascii="Consolas" w:hAnsi="Consolas" w:cs="Consolas"/>
          <w:color w:val="800000"/>
          <w:sz w:val="19"/>
          <w:szCs w:val="19"/>
        </w:rPr>
        <w:t>@"..\..\CrystalReport\CrystalreportAllProduct.rpt"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C2BD15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8DCC3BE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84E2631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631E52" w14:textId="64AE1E8C" w:rsidR="008D65C3" w:rsidRDefault="008D65C3" w:rsidP="00442C4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06D6DDB2" w14:textId="4E784E07" w:rsidR="008D65C3" w:rsidRDefault="008D65C3" w:rsidP="00442C4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8563BDB" w14:textId="1F432E2E" w:rsidR="008D65C3" w:rsidRDefault="008D65C3" w:rsidP="00442C4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B9ADFEF" w14:textId="04106149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8D65C3">
        <w:rPr>
          <w:rFonts w:asciiTheme="majorHAnsi" w:hAnsiTheme="majorHAnsi" w:cstheme="majorHAnsi"/>
          <w:color w:val="000000"/>
          <w:sz w:val="24"/>
          <w:szCs w:val="24"/>
        </w:rPr>
        <w:lastRenderedPageBreak/>
        <w:t>frmDetailCustomer</w:t>
      </w:r>
    </w:p>
    <w:p w14:paraId="0370EB44" w14:textId="77777777" w:rsidR="008D65C3" w:rsidRP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FF"/>
          <w:sz w:val="24"/>
          <w:szCs w:val="24"/>
        </w:rPr>
      </w:pPr>
    </w:p>
    <w:p w14:paraId="2675A608" w14:textId="70AB02E4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A6F567A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6C554A6E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14:paraId="1F153C13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14:paraId="0CAE5DC7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14:paraId="1850499A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5B245629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1C0A4C19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52160F75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14:paraId="335BD412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E384D6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Lab_11.GUI</w:t>
      </w:r>
    </w:p>
    <w:p w14:paraId="076BFED5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51BD2DF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frmDetailCustomer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14:paraId="27759645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512A610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frmDetailCustomer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7799B37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F4459EF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14:paraId="6C3AEE34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BD12C90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A76AE7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frmDetailCustomer_Load(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3BBCEA8C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97ED366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BUS.clsReportDetailCustomer report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BUS.clsReportDetailCustomer();</w:t>
      </w:r>
    </w:p>
    <w:p w14:paraId="7180E863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report.reportDetailCustomer(crystalReportCustomer, </w:t>
      </w:r>
      <w:r>
        <w:rPr>
          <w:rFonts w:ascii="Consolas" w:hAnsi="Consolas" w:cs="Consolas"/>
          <w:color w:val="800000"/>
          <w:sz w:val="19"/>
          <w:szCs w:val="19"/>
        </w:rPr>
        <w:t>@"..\..\CrystalReport\CrystalReportDetailCustomer.rpt"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601339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5CE7C3F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D81778C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4F6AA8" w14:textId="50545F6E" w:rsidR="008D65C3" w:rsidRDefault="008D65C3" w:rsidP="00442C4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FDDE53D" w14:textId="44B45A75" w:rsidR="008D65C3" w:rsidRPr="008D65C3" w:rsidRDefault="008D65C3" w:rsidP="00442C4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D65C3">
        <w:rPr>
          <w:rFonts w:asciiTheme="majorHAnsi" w:hAnsiTheme="majorHAnsi" w:cstheme="majorHAnsi"/>
          <w:color w:val="000000"/>
          <w:sz w:val="24"/>
          <w:szCs w:val="24"/>
        </w:rPr>
        <w:t>frmSellInMarch</w:t>
      </w:r>
    </w:p>
    <w:p w14:paraId="03FEC745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02F53E4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12B24A04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14:paraId="5CCE3C6A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14:paraId="6EF09ADA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14:paraId="1F719010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62B07AD2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2764AF4B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5CA5A464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14:paraId="59A0697E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FBE674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Lab_11.GUI</w:t>
      </w:r>
    </w:p>
    <w:p w14:paraId="4FC4EE9E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103149D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frmSellInMarch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14:paraId="7E3AB67B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D7778A8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frmSellInMarch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B5C9521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9D1F380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14:paraId="5677272D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26D399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905DC9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frmSellInMarch_Load(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4D6AD39E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64527F2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BUS.clsReportSellInMarch report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BUS.clsReportSellInMarch();</w:t>
      </w:r>
    </w:p>
    <w:p w14:paraId="761A36B1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report.reportSellInMarch(crystalReportSellInMarch, </w:t>
      </w:r>
      <w:r>
        <w:rPr>
          <w:rFonts w:ascii="Consolas" w:hAnsi="Consolas" w:cs="Consolas"/>
          <w:color w:val="800000"/>
          <w:sz w:val="19"/>
          <w:szCs w:val="19"/>
        </w:rPr>
        <w:t>@"..\..\CrystalReport\CrystalReportSellInMarch.rpt"</w:t>
      </w:r>
      <w:r>
        <w:rPr>
          <w:rFonts w:ascii="Consolas" w:hAnsi="Consolas" w:cs="Consolas"/>
          <w:color w:val="000000"/>
          <w:sz w:val="19"/>
          <w:szCs w:val="19"/>
        </w:rPr>
        <w:t>); ;</w:t>
      </w:r>
    </w:p>
    <w:p w14:paraId="66B124F3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E379D6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5C5CE60" w14:textId="77777777" w:rsidR="008D65C3" w:rsidRDefault="008D65C3" w:rsidP="008D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81231C" w14:textId="636F84F0" w:rsidR="008D65C3" w:rsidRDefault="008D65C3" w:rsidP="00442C4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84BCAA5" w14:textId="1EAA0585" w:rsidR="008D65C3" w:rsidRDefault="008D65C3" w:rsidP="00442C4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BA2702B" w14:textId="77777777" w:rsidR="008D65C3" w:rsidRPr="00756DEB" w:rsidRDefault="008D65C3" w:rsidP="00442C4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2FA568E" w14:textId="1C8A11CF" w:rsidR="00B00A25" w:rsidRDefault="00620441" w:rsidP="00620441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D013E0">
        <w:rPr>
          <w:rFonts w:asciiTheme="majorHAnsi" w:hAnsiTheme="majorHAnsi" w:cstheme="majorHAnsi"/>
          <w:b/>
          <w:bCs/>
          <w:sz w:val="32"/>
          <w:szCs w:val="32"/>
        </w:rPr>
        <w:lastRenderedPageBreak/>
        <w:t>3. Kết quả</w:t>
      </w:r>
    </w:p>
    <w:p w14:paraId="77D9F269" w14:textId="402FC30A" w:rsidR="00442C45" w:rsidRDefault="008D65C3" w:rsidP="00620441">
      <w:pPr>
        <w:rPr>
          <w:rFonts w:asciiTheme="majorHAnsi" w:hAnsiTheme="majorHAnsi" w:cstheme="majorHAnsi"/>
          <w:noProof/>
          <w:sz w:val="24"/>
          <w:szCs w:val="24"/>
          <w:lang w:val="en-US"/>
        </w:rPr>
      </w:pPr>
      <w:r>
        <w:rPr>
          <w:rFonts w:asciiTheme="majorHAnsi" w:hAnsiTheme="majorHAnsi" w:cstheme="majorHAnsi"/>
          <w:noProof/>
          <w:sz w:val="24"/>
          <w:szCs w:val="24"/>
          <w:lang w:val="en-US"/>
        </w:rPr>
        <w:t>frmReportProduct</w:t>
      </w:r>
    </w:p>
    <w:p w14:paraId="035A3B1E" w14:textId="06A295AB" w:rsidR="008D65C3" w:rsidRDefault="008D65C3" w:rsidP="00620441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2CE4345" wp14:editId="2CDBC85E">
            <wp:extent cx="6645910" cy="41300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47A98" w14:textId="30145C21" w:rsidR="008D65C3" w:rsidRDefault="008D65C3" w:rsidP="00620441">
      <w:pPr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181F2B2B" w14:textId="2A957243" w:rsidR="008D65C3" w:rsidRDefault="008D65C3" w:rsidP="00620441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frmDetailCustomer</w:t>
      </w:r>
    </w:p>
    <w:p w14:paraId="424D31DB" w14:textId="2C802F32" w:rsidR="008D65C3" w:rsidRPr="008D65C3" w:rsidRDefault="008D65C3" w:rsidP="00620441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C9F537A" wp14:editId="31740AEA">
            <wp:extent cx="6050280" cy="3957020"/>
            <wp:effectExtent l="0" t="0" r="762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5629" cy="396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701F3" w14:textId="4BD37937" w:rsidR="00620441" w:rsidRDefault="00620441" w:rsidP="00620441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0ADE1464" w14:textId="12EFF3D5" w:rsidR="008D65C3" w:rsidRDefault="008D65C3" w:rsidP="00620441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lastRenderedPageBreak/>
        <w:t>frm</w:t>
      </w:r>
      <w:r w:rsidR="005C22C9">
        <w:rPr>
          <w:rFonts w:asciiTheme="majorHAnsi" w:hAnsiTheme="majorHAnsi" w:cstheme="majorHAnsi"/>
          <w:sz w:val="24"/>
          <w:szCs w:val="24"/>
          <w:lang w:val="en-US"/>
        </w:rPr>
        <w:t>SellInMarch</w:t>
      </w:r>
    </w:p>
    <w:p w14:paraId="1A69EA5A" w14:textId="5E8F4549" w:rsidR="005C22C9" w:rsidRPr="008D65C3" w:rsidRDefault="005C22C9" w:rsidP="00620441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961FBF4" wp14:editId="55485E65">
            <wp:extent cx="6645910" cy="43592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22C9" w:rsidRPr="008D65C3" w:rsidSect="006204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441"/>
    <w:rsid w:val="000C2E6A"/>
    <w:rsid w:val="00124679"/>
    <w:rsid w:val="002B7FE5"/>
    <w:rsid w:val="00442C45"/>
    <w:rsid w:val="00465CD8"/>
    <w:rsid w:val="005C22C9"/>
    <w:rsid w:val="00620441"/>
    <w:rsid w:val="00756DEB"/>
    <w:rsid w:val="00777DF8"/>
    <w:rsid w:val="008969F9"/>
    <w:rsid w:val="008D65C3"/>
    <w:rsid w:val="009D32C0"/>
    <w:rsid w:val="00B00A25"/>
    <w:rsid w:val="00D013E0"/>
    <w:rsid w:val="00EE33A0"/>
    <w:rsid w:val="00F8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50A0A"/>
  <w15:chartTrackingRefBased/>
  <w15:docId w15:val="{1797A145-6996-4541-92A5-0FF81D9D5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Khắc Hoạt</dc:creator>
  <cp:keywords/>
  <dc:description/>
  <cp:lastModifiedBy>Khắc Hoạt</cp:lastModifiedBy>
  <cp:revision>8</cp:revision>
  <dcterms:created xsi:type="dcterms:W3CDTF">2022-02-22T10:08:00Z</dcterms:created>
  <dcterms:modified xsi:type="dcterms:W3CDTF">2022-04-15T15:00:00Z</dcterms:modified>
</cp:coreProperties>
</file>