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de Passo Fundo – UPF</w:t>
      </w:r>
    </w:p>
    <w:p w:rsidR="00000000" w:rsidDel="00000000" w:rsidP="00000000" w:rsidRDefault="00000000" w:rsidRPr="00000000" w14:paraId="00000002">
      <w:pPr>
        <w:pStyle w:val="Title"/>
        <w:widowControl w:val="0"/>
        <w:pBdr>
          <w:bottom w:space="0" w:sz="0" w:val="nil"/>
        </w:pBdr>
        <w:spacing w:after="200" w:before="24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wqyah3k2sp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27000" distT="0" distL="0" distR="0">
                <wp:extent cx="6139815" cy="3873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27000" distT="0" distL="0" distR="0">
                <wp:extent cx="6139815" cy="3873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9815" cy="387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DE VISÃO DO PRODUTO - DVP </w:t>
      </w:r>
    </w:p>
    <w:p w:rsidR="00000000" w:rsidDel="00000000" w:rsidP="00000000" w:rsidRDefault="00000000" w:rsidRPr="00000000" w14:paraId="00000009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Separe</w:t>
      </w:r>
    </w:p>
    <w:p w:rsidR="00000000" w:rsidDel="00000000" w:rsidP="00000000" w:rsidRDefault="00000000" w:rsidRPr="00000000" w14:paraId="0000000D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Mateus Parnoff</w:t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d3511"/>
          <w:sz w:val="24"/>
          <w:szCs w:val="24"/>
          <w:rtl w:val="0"/>
        </w:rPr>
        <w:t xml:space="preserve">Histórico de alterações do documento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180.0" w:type="dxa"/>
        <w:tblLayout w:type="fixed"/>
        <w:tblLook w:val="0000"/>
      </w:tblPr>
      <w:tblGrid>
        <w:gridCol w:w="975"/>
        <w:gridCol w:w="5445"/>
        <w:gridCol w:w="1905"/>
        <w:gridCol w:w="1395"/>
        <w:tblGridChange w:id="0">
          <w:tblGrid>
            <w:gridCol w:w="975"/>
            <w:gridCol w:w="5445"/>
            <w:gridCol w:w="1905"/>
            <w:gridCol w:w="139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Alteração efetuada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Versão inicial do documento (requisitos e concepção)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Mateus Parnoff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04/08/2026</w:t>
            </w:r>
          </w:p>
        </w:tc>
      </w:tr>
      <w:tr>
        <w:trPr>
          <w:cantSplit w:val="0"/>
          <w:trHeight w:val="386.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dos requisitos funcionais e não-funcionais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Mateus Parnoff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11/08/2026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Inclusão do projeto técnico, arquitetura hexagonal e modelo de 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Mateus Parnoff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25/08/2026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Ocorrências deixam de bloquear o pedido e o status; Aguardando Estoque é eliminado;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e cadastro passam a dispensar senha;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entrega definido como escolha do cliente;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Remuneração de RF, UC, HU e RNF;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567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Mateus Parnoff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08/09/2026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spacing w:after="200" w:before="240" w:line="360" w:lineRule="auto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3zp6v8xwesh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color="d34817" w:space="4" w:sz="8" w:val="single"/>
          <w:right w:space="0" w:sz="0" w:val="nil"/>
          <w:between w:space="0" w:sz="0" w:val="nil"/>
        </w:pBdr>
        <w:spacing w:after="300" w:line="240" w:lineRule="auto"/>
        <w:jc w:val="both"/>
        <w:rPr>
          <w:rFonts w:ascii="Times New Roman" w:cs="Times New Roman" w:eastAsia="Times New Roman" w:hAnsi="Times New Roman"/>
          <w:color w:val="4e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4a4a"/>
          <w:sz w:val="24"/>
          <w:szCs w:val="24"/>
          <w:rtl w:val="0"/>
        </w:rPr>
        <w:t xml:space="preserve">Sumário</w:t>
      </w:r>
    </w:p>
    <w:sdt>
      <w:sdtPr>
        <w:id w:val="16824285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0pzeaqiysf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vnr3b4kf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Fundamentação dos 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qvhd9c5s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1.1.1. Técnicas Utilizadas para 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qkkjmsala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Concepção dos 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ylzaaa1x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1.2.1. Identificação do Domínio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zf734bb1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1.2.2. Principais Stakeholders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rvaad0gt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Elicitação dos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4y4bo9ied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 Requisitos Funcionais (RF)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ch157zmd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1.3.1.1. RF01 Gerenciar Login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t2khmq3um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1.3.1.2. RF02 Gerenciar Usuários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vved9v7hd4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1.3.1.3. RF03 Consultar Pedidos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qoz6etdnjn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1.3.1.4. RF04 Iniciar Separação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52rivgmmuj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1.3.1.5. RF05 Bipar Produtos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06ihjn0kb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1.3.1.6. RF06 Validar Produto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p3t37wr3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1.3.1.7. RF07 Registrar Ocorrência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dn89f40em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1.3.1.8. RF08 Concluir Separação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xcytru6i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1.3.1.9. RF09 Atualizar Status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7mlw5o4s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1.3.1.10. RF10 Registrar Coleta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stva7q1hn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1.3.1.11. RF11 Registrar Entrega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k09hsoil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1.3.1.12. RF12 Registrar Histórico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1gftqpm0a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1.3.1.13. RF13 Enviar E-mails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wuoj3ghro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1.3.2. Requisitos Não-Funcionais (RNF)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frc29says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Especificação dos Requisitos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a8h5ipwi6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1.4.1. UML – Diagrama de Casos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cf9t3suzx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1.4.2. Histórias de Usuário Por Caso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ql5nwtx2i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1.1.1.1. UC01 Gerenciar Login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mcswfmxy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Projeto Técnico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22js1e905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Arquitetura Utilizada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Ferramentas e Tecnologias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81ygjstb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Modelo Lógico do Banco de Dados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Gestão de Projetos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Cronograma de Codificação do Projeto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2"/>
        </w:numPr>
        <w:spacing w:after="200" w:before="240" w:line="360" w:lineRule="auto"/>
        <w:ind w:left="567" w:hanging="425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g0pzeaqiysf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053">
      <w:pPr>
        <w:pStyle w:val="Heading1"/>
        <w:numPr>
          <w:ilvl w:val="1"/>
          <w:numId w:val="2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otvnr3b4kfh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Fundamentação dos Requisitos</w:t>
      </w:r>
    </w:p>
    <w:p w:rsidR="00000000" w:rsidDel="00000000" w:rsidP="00000000" w:rsidRDefault="00000000" w:rsidRPr="00000000" w14:paraId="00000054">
      <w:pPr>
        <w:pStyle w:val="Heading1"/>
        <w:numPr>
          <w:ilvl w:val="2"/>
          <w:numId w:val="2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dgqvhd9c5si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Técnicas Utilizadas para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realizada a observação do processo de separação de pedidos em estabelecimentos do segmento de e-commerce, com o objetivo de compreender o fluxo operacional desde o recebimento do pedido até a conferência e despacho dos itens. A partir dessa observação, foram identificadas as principais necessidades, gargalos e oportunidades de automação.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Estudo do processo de separação em operações de e-commerce de pequeno a médio porte, identificando pontos de erro, atrasos e falta de rastreabilidade que fundamentaram os requisitos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1"/>
          <w:numId w:val="2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sdqkkjmsala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Concepção dos Requisitos</w:t>
      </w:r>
    </w:p>
    <w:p w:rsidR="00000000" w:rsidDel="00000000" w:rsidP="00000000" w:rsidRDefault="00000000" w:rsidRPr="00000000" w14:paraId="00000059">
      <w:pPr>
        <w:pStyle w:val="Heading1"/>
        <w:numPr>
          <w:ilvl w:val="2"/>
          <w:numId w:val="2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kyylzaaa1xh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Identificação do Domínio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 no desenvolvimento de uma aplicação mobile interna para Android que digitalize e acompanhe o processo de separação de pedidos de e-commerce, permitindo aos separadores consultar pedidos, realizar a bipagem unitária dos produtos, validar os itens durante a separação, registrar ocorrências e atualizar os status, e ao administrador gerenciar os colaboradores, acompanhar as ocorrências e registrar a coleta e a entrega dos pedidos.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domínio do sistema engloba as funcionalidades essenciais de logística interna de picking, com recursos para: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 de Pedidos: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pedidos são inseridos por sistemas externos no MongoDB e identificados pelo backend Java a partir do status "Pedido Recebido". O separador visualiza pedidos disponíveis com ID, tipo de entrega, dados do cliente (nome, cpf, telefone, dados da entrega) e produtos.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Bipagem e Validação: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conferência unitária de cada produto por leitura do código de barras. O sistema valida em tempo real se o produto pertence ao pedido e controla o progresso da bipagem.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Controle de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fluxo automático de status conforme o tipo de entrega escolhido pelo cliente no momento da compra (Rápida, Padrão ou Retirada em Loja), com registro de coleta e entrega pelo administrador.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Gestão de Ocorrências: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de ocorrências no pedido com dados detalhados (motivo, produto, quantidades e observação), permitindo ao administrador identificar pedidos com problemas. O registro é informativo e nunca interrompe, bloqueia ou reverte a separação.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Histórico e Rastreabilidade: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automático de todas as ações (usuário, ação, pedido, data/hora, status anterior e novo status).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Notificação por E-mail: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envio automático ao cliente nas mudanças de status relevantes, com registro de falhas e novas tentativas.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se diferencia pela adoção da Arquitetura Hexagonal (Ports and Adapters), onde o núcleo de domínio é independente de infraestrutura. Atualmente os pedidos são consumidos do MongoDB, mas no futuro a origem pode mudar para API, mensageria ou outra fonte sem alterar as regras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2"/>
          <w:numId w:val="2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qrzf734bb12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Principais Stakeholders</w:t>
      </w:r>
    </w:p>
    <w:tbl>
      <w:tblPr>
        <w:tblStyle w:val="Table2"/>
        <w:tblW w:w="9075.0" w:type="dxa"/>
        <w:jc w:val="left"/>
        <w:tblInd w:w="662.0" w:type="dxa"/>
        <w:tblLayout w:type="fixed"/>
        <w:tblLook w:val="0600"/>
      </w:tblPr>
      <w:tblGrid>
        <w:gridCol w:w="2310"/>
        <w:gridCol w:w="4995"/>
        <w:gridCol w:w="1770"/>
        <w:tblGridChange w:id="0">
          <w:tblGrid>
            <w:gridCol w:w="2310"/>
            <w:gridCol w:w="4995"/>
            <w:gridCol w:w="177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Nome do Stakeholder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Responsabilidade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Contato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Mateus Parnoff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 backend e idealizador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203833@upf.br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Gerenciamento de usuários, acompanhamento de pedidos e ocorrências, registro de coleta e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Execução da separação e bipagem dos produtos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Recebimento de notificações por e-mail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externos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Inserção dos pedidos no MongoDB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1"/>
          <w:numId w:val="2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ydrvaad0gtj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Elicitação dos Requisitos </w:t>
      </w:r>
    </w:p>
    <w:p w:rsidR="00000000" w:rsidDel="00000000" w:rsidP="00000000" w:rsidRDefault="00000000" w:rsidRPr="00000000" w14:paraId="0000007B">
      <w:pPr>
        <w:pStyle w:val="Heading1"/>
        <w:numPr>
          <w:ilvl w:val="2"/>
          <w:numId w:val="2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hn4y4bo9ied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Requisitos Funcionais (RF)</w:t>
      </w:r>
    </w:p>
    <w:p w:rsidR="00000000" w:rsidDel="00000000" w:rsidP="00000000" w:rsidRDefault="00000000" w:rsidRPr="00000000" w14:paraId="0000007C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33ch157zmdd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RF01 Gerenciar Login</w:t>
      </w:r>
    </w:p>
    <w:tbl>
      <w:tblPr>
        <w:tblStyle w:val="Table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que colaboradores cadastrados acessem o sistema de forma simples e rastreável, utilizando apenas a matrícula.</w:t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wtt2khmq3um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RF02 Gerenciar Usuários</w:t>
      </w:r>
    </w:p>
    <w:tbl>
      <w:tblPr>
        <w:tblStyle w:val="Table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Possibilitar que o administrador cadastre, edite e bloqueie separadores que terão acesso ao sistema.</w:t>
            </w:r>
          </w:p>
        </w:tc>
      </w:tr>
    </w:tbl>
    <w:p w:rsidR="00000000" w:rsidDel="00000000" w:rsidP="00000000" w:rsidRDefault="00000000" w:rsidRPr="00000000" w14:paraId="00000091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9vved9v7hd4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RF03 Consultar Pedidos</w:t>
      </w:r>
    </w:p>
    <w:tbl>
      <w:tblPr>
        <w:tblStyle w:val="Table5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que o separador visualize os pedidos disponíveis para separação com todas as informações necessárias.</w:t>
            </w:r>
          </w:p>
        </w:tc>
      </w:tr>
    </w:tbl>
    <w:p w:rsidR="00000000" w:rsidDel="00000000" w:rsidP="00000000" w:rsidRDefault="00000000" w:rsidRPr="00000000" w14:paraId="0000009C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aqoz6etdnjn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RF04 Iniciar Separação</w:t>
      </w:r>
    </w:p>
    <w:tbl>
      <w:tblPr>
        <w:tblStyle w:val="Table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que o separador selecione e inicie a separação de um pedido, registrando o início do processo.</w:t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h52rivgmmuj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RF05 Bipar Produtos</w:t>
      </w:r>
    </w:p>
    <w:tbl>
      <w:tblPr>
        <w:tblStyle w:val="Table7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 conferência unitária dos produtos por leitura do código de barras durante a separação.</w:t>
            </w:r>
          </w:p>
        </w:tc>
      </w:tr>
    </w:tbl>
    <w:p w:rsidR="00000000" w:rsidDel="00000000" w:rsidP="00000000" w:rsidRDefault="00000000" w:rsidRPr="00000000" w14:paraId="000000B2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6q06ihjn0kb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RF06 Validar Produto</w:t>
      </w:r>
    </w:p>
    <w:tbl>
      <w:tblPr>
        <w:tblStyle w:val="Table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Garantir que o produto bipado pertence ao pedido em separação, evitando erros de conferência.</w:t>
            </w:r>
          </w:p>
        </w:tc>
      </w:tr>
    </w:tbl>
    <w:p w:rsidR="00000000" w:rsidDel="00000000" w:rsidP="00000000" w:rsidRDefault="00000000" w:rsidRPr="00000000" w14:paraId="000000BD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c5p3t37wr3s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RF07 Registrar Ocorrência </w:t>
      </w:r>
    </w:p>
    <w:tbl>
      <w:tblPr>
        <w:tblStyle w:val="Table9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essencial       [ x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1   [ x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separador registrar ocorrências identificadas no pedido durante a separação, dando visibilidade ao administrador sem interromper o processo operacional.</w:t>
            </w:r>
          </w:p>
        </w:tc>
      </w:tr>
    </w:tbl>
    <w:p w:rsidR="00000000" w:rsidDel="00000000" w:rsidP="00000000" w:rsidRDefault="00000000" w:rsidRPr="00000000" w14:paraId="000000C8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zbdn89f40em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RF08 Concluir Separação</w:t>
      </w:r>
    </w:p>
    <w:tbl>
      <w:tblPr>
        <w:tblStyle w:val="Table10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RF05 e RF06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separador concluir a separação somente quando todos os itens estiverem conferidos.</w:t>
            </w:r>
          </w:p>
        </w:tc>
      </w:tr>
    </w:tbl>
    <w:p w:rsidR="00000000" w:rsidDel="00000000" w:rsidP="00000000" w:rsidRDefault="00000000" w:rsidRPr="00000000" w14:paraId="000000D3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h3xcytru6i2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RF09 Atualizar Status</w:t>
      </w:r>
    </w:p>
    <w:tbl>
      <w:tblPr>
        <w:tblStyle w:val="Table11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o status do pedido conforme o fluxo definido pelo tipo de entrega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f57mlw5o4sh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RF10 Registrar Coleta</w:t>
      </w:r>
    </w:p>
    <w:tbl>
      <w:tblPr>
        <w:tblStyle w:val="Table12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essencial       [ x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1   [ x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administrador registrar a coleta do pedido pelo motoboy.</w:t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mmstva7q1hn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RF11 Registrar Entrega</w:t>
      </w:r>
    </w:p>
    <w:tbl>
      <w:tblPr>
        <w:tblStyle w:val="Table1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essencial       [ x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1   [ x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administrador registrar a entrega final do pedido ao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esk09hsoil8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RF12 Registrar Histórico</w:t>
      </w:r>
    </w:p>
    <w:tbl>
      <w:tblPr>
        <w:tblStyle w:val="Table1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essencial       [ x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1   [ x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automaticamente todas as ações e mudanças de status para auditoria e rastreabilidade.</w:t>
            </w:r>
          </w:p>
        </w:tc>
      </w:tr>
    </w:tbl>
    <w:p w:rsidR="00000000" w:rsidDel="00000000" w:rsidP="00000000" w:rsidRDefault="00000000" w:rsidRPr="00000000" w14:paraId="000000FF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3"/>
          <w:numId w:val="2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</w:rPr>
      </w:pPr>
      <w:bookmarkStart w:colFirst="0" w:colLast="0" w:name="_z1gftqpm0al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9d3511"/>
          <w:sz w:val="24"/>
          <w:szCs w:val="24"/>
          <w:rtl w:val="0"/>
        </w:rPr>
        <w:t xml:space="preserve">RF13 Enviar E-mails</w:t>
      </w:r>
    </w:p>
    <w:tbl>
      <w:tblPr>
        <w:tblStyle w:val="Table15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essencial       [ x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] 1   [ x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 /Necessidades Identificadas: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Notificar o cliente automaticamente por e-mail nas mudanças de status relevantes.</w:t>
            </w:r>
          </w:p>
        </w:tc>
      </w:tr>
    </w:tbl>
    <w:p w:rsidR="00000000" w:rsidDel="00000000" w:rsidP="00000000" w:rsidRDefault="00000000" w:rsidRPr="00000000" w14:paraId="0000010A">
      <w:pPr>
        <w:spacing w:after="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numPr>
          <w:ilvl w:val="2"/>
          <w:numId w:val="2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aowuoj3ghro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Requisitos Não-Funcionais (RNF)</w:t>
      </w:r>
    </w:p>
    <w:tbl>
      <w:tblPr>
        <w:tblStyle w:val="Table16"/>
        <w:tblW w:w="9208.0" w:type="dxa"/>
        <w:jc w:val="left"/>
        <w:tblInd w:w="5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798"/>
        <w:tblGridChange w:id="0">
          <w:tblGrid>
            <w:gridCol w:w="1410"/>
            <w:gridCol w:w="7798"/>
          </w:tblGrid>
        </w:tblGridChange>
      </w:tblGrid>
      <w:tr>
        <w:trPr>
          <w:cantSplit w:val="0"/>
          <w:tblHeader w:val="0"/>
        </w:trPr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Plataforma: o aplicativo será destinado ao Android.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Tecnologia mobile: React Native.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Backend: Java 21 com Spring Boot, seguindo Arquitetura Hexagonal (Ports and Adapters), onde o domínio não possui dependências de frameworks ou infraestrutura.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Banco de dados: MongoDB (adapter de persistência atual, substituível sem impacto no domínio).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acesso deve ser restrito a colaboradores cadastrados e ativos, com autenticação exclusivamente por matrícula (Spring Security + JWT).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Privacidade: dados pessoais devem ser apresentados de forma controlada, incluindo CPF parcialmente mascarado.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ações e mudanças de status devem possuir registro de usuário e data/hora.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RNF08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bipagem deve ser simples e adequada ao fluxo operacional, com feedback visual imediato.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RNF09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sistema deve permanecer disponível durante todo o turno de operação, garantindo a continuidade do processo de separação.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RNF10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integração de e-mail deve permitir registro de falhas e novas tentativas automáticas de envio.</w:t>
            </w:r>
          </w:p>
        </w:tc>
      </w:tr>
    </w:tbl>
    <w:p w:rsidR="00000000" w:rsidDel="00000000" w:rsidP="00000000" w:rsidRDefault="00000000" w:rsidRPr="00000000" w14:paraId="00000123">
      <w:pPr>
        <w:spacing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numPr>
          <w:ilvl w:val="1"/>
          <w:numId w:val="2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ihfrc29says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Especificação dos Requisitos</w:t>
      </w:r>
    </w:p>
    <w:p w:rsidR="00000000" w:rsidDel="00000000" w:rsidP="00000000" w:rsidRDefault="00000000" w:rsidRPr="00000000" w14:paraId="00000125">
      <w:pPr>
        <w:pStyle w:val="Heading1"/>
        <w:numPr>
          <w:ilvl w:val="2"/>
          <w:numId w:val="2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6ia8h5ipwi6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UML – Diagrama de Casos de Uso</w:t>
      </w:r>
    </w:p>
    <w:p w:rsidR="00000000" w:rsidDel="00000000" w:rsidP="00000000" w:rsidRDefault="00000000" w:rsidRPr="00000000" w14:paraId="00000126">
      <w:pPr>
        <w:spacing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UC apresentado abaixo apresenta todos casos de usos definidos para solução.</w:t>
      </w:r>
    </w:p>
    <w:tbl>
      <w:tblPr>
        <w:tblStyle w:val="Table17"/>
        <w:tblW w:w="9103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3"/>
        <w:tblGridChange w:id="0">
          <w:tblGrid>
            <w:gridCol w:w="9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629275" cy="3759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Style w:val="Heading1"/>
        <w:numPr>
          <w:ilvl w:val="2"/>
          <w:numId w:val="2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qdcf9t3suzxh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Histórias de Usuário Por Caso de Uso</w:t>
      </w:r>
    </w:p>
    <w:p w:rsidR="00000000" w:rsidDel="00000000" w:rsidP="00000000" w:rsidRDefault="00000000" w:rsidRPr="00000000" w14:paraId="0000012C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28" w:hanging="647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vsql5nwtx2i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UC01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Gerenciar Login</w:t>
      </w:r>
    </w:p>
    <w:tbl>
      <w:tblPr>
        <w:tblStyle w:val="Table1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que colaboradores cadastrados acessem o sistema informando apenas a matrícula, mantendo a sessão ativa por token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2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33">
                  <w:pPr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HU01 – Realizar login por matrícula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4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35">
                  <w:pPr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colaborador cadastrado, QUERO informar minha matrícula PARA acessar o aplicativo e utilizar todos os recursos de separação.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6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37">
                  <w:pPr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A matrícula é gerada pelo sistema no cadastro e é a única credencial de acesso. O login é válido quando a matrícula corresponde a um colaborador ativo. Bloqueio temporário após múltiplas tentativas inválidas.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8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39">
                  <w:pPr>
                    <w:jc w:val="both"/>
                    <w:rPr>
                      <w:rFonts w:ascii="Times New Roman" w:cs="Times New Roman" w:eastAsia="Times New Roman" w:hAnsi="Times New Roman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Colaborador ativo acessa o sistema com credenciais válidas.</w:t>
                    <w:br w:type="textWrapping"/>
                    <w:t xml:space="preserve">● Sistema exibe mensagem clara em caso de erro.</w:t>
                    <w:br w:type="textWrapping"/>
                    <w:t xml:space="preserve">● Colaborador bloqueado recebe mensagem "Acesso bloqueado".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UC02 Gerenciar Usuários</w:t>
      </w:r>
      <w:r w:rsidDel="00000000" w:rsidR="00000000" w:rsidRPr="00000000">
        <w:rPr>
          <w:rtl w:val="0"/>
        </w:rPr>
      </w:r>
    </w:p>
    <w:tbl>
      <w:tblPr>
        <w:tblStyle w:val="Table20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que o administrador cadastre, edite e bloqueie separadores que terão acesso ao sistema.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HU02 – Cadastrar colaborador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45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administrador, QUERO cadastrar um novo colaborador informando nome e e-mail PARA que ele receba uma matrícula e possa acessar 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6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47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Apenas o administrador cadastra. Matrícula gerada automaticamente. E-mail deve ser único. Não há definição de senha.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8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49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Colaborador cadastrado com matrícula gerada e status ativo.</w:t>
                    <w:br w:type="textWrapping"/>
                    <w:t xml:space="preserve">● E-mail duplicado retorna erro de conflito.</w:t>
                  </w:r>
                </w:p>
              </w:tc>
            </w:tr>
          </w:tbl>
          <w:p w:rsidR="00000000" w:rsidDel="00000000" w:rsidP="00000000" w:rsidRDefault="00000000" w:rsidRPr="00000000" w14:paraId="0000014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C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HU03 – Bloquear/Desbloquear colaborador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4F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administrador, QUERO bloquear ou desbloquear um colaborador PARA controlar quem pode acessar 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0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51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Colaborador bloqueado não consegue login. O bloqueio não exclui o histórico.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2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53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Colaborador bloqueado não acessa o sistema.</w:t>
                    <w:br w:type="textWrapping"/>
                    <w:t xml:space="preserve">● Colaborador desbloqueado volta a ter acesso.</w:t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UC03 Consultar Pedidos</w:t>
      </w: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separador visualizar pedidos disponíveis para separação com dados completos.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C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5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HU04 – Listar pedidos disponíveis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E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5F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separador, QUERO visualizar pedidos em "Aguardando Separação" e "Em Separação" PARA identificar quais posso iniciar.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0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61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Pedidos inseridos por sistemas externos no MongoDB. Apenas os status disponíveis são exibidos.</w:t>
                  </w:r>
                </w:p>
              </w:tc>
            </w:tr>
            <w:tr>
              <w:trPr>
                <w:cantSplit w:val="0"/>
                <w:trHeight w:val="429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2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63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Lista exibe pedidos nos status corretos.</w:t>
                    <w:br w:type="textWrapping"/>
                    <w:t xml:space="preserve">● Cada pedido mostra ID, tipo de entrega, cliente e data.</w:t>
                  </w:r>
                </w:p>
              </w:tc>
            </w:tr>
          </w:tbl>
          <w:p w:rsidR="00000000" w:rsidDel="00000000" w:rsidP="00000000" w:rsidRDefault="00000000" w:rsidRPr="00000000" w14:paraId="0000016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6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67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HU05 – Visualizar detalhes do pedido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8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69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separador, QUERO visualizar detalhes completos de um pedido PARA conferir dados antes da separação.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A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6B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CPF exibido com máscara (3 primeiros + 2 últimos). Produtos listam nome, quantidade e código de barras. O tipo de entrega escolhido pelo cliente é exibido no pedido.</w:t>
                  </w:r>
                </w:p>
              </w:tc>
            </w:tr>
            <w:tr>
              <w:trPr>
                <w:cantSplit w:val="0"/>
                <w:trHeight w:val="429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C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6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Todos os dados exibidos corretamente.</w:t>
                    <w:br w:type="textWrapping"/>
                    <w:t xml:space="preserve">● CPF mascarado (ex: 123.***.89).</w:t>
                  </w:r>
                </w:p>
              </w:tc>
            </w:tr>
          </w:tbl>
          <w:p w:rsidR="00000000" w:rsidDel="00000000" w:rsidP="00000000" w:rsidRDefault="00000000" w:rsidRPr="00000000" w14:paraId="0000016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UC04 Iniciar Separação</w:t>
      </w:r>
      <w:r w:rsidDel="00000000" w:rsidR="00000000" w:rsidRPr="00000000">
        <w:rPr>
          <w:rtl w:val="0"/>
        </w:rPr>
      </w:r>
    </w:p>
    <w:tbl>
      <w:tblPr>
        <w:tblStyle w:val="Table2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operador selecionar e iniciar a separação, registrando o início do processo.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6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77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HU06 – Selecionar e iniciar separação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8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79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separador, QUERO selecionar um pedido e iniciar a separação PARA começar a bipar os produtos.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A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7B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Status muda para "Em Separação". Data/hora e matrícula registrados. Se outro separador assume, bipagem reinicia.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C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Pedido muda para "Em Separação".</w:t>
                    <w:br w:type="textWrapping"/>
                    <w:t xml:space="preserve">● Data/hora e matrícula registrados.</w:t>
                    <w:br w:type="textWrapping"/>
                    <w:t xml:space="preserve">● E-mail enviado ao cliente.</w:t>
                  </w:r>
                </w:p>
              </w:tc>
            </w:tr>
          </w:tbl>
          <w:p w:rsidR="00000000" w:rsidDel="00000000" w:rsidP="00000000" w:rsidRDefault="00000000" w:rsidRPr="00000000" w14:paraId="0000017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UC05 Bipar Produtos</w:t>
      </w:r>
      <w:r w:rsidDel="00000000" w:rsidR="00000000" w:rsidRPr="00000000">
        <w:rPr>
          <w:rtl w:val="0"/>
        </w:rPr>
      </w:r>
    </w:p>
    <w:tbl>
      <w:tblPr>
        <w:tblStyle w:val="Table2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Permitir a conferência unitária dos produtos por leitura do código de barras.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6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87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HU07 – Bipar cada unidade do produto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8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89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separador, QUERO bipar individualmente cada unidade PARA conferir que estou separando os itens corretos nas quantidades corretas.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A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8B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Bipagem unitária: cada unidade exige uma leitura. Progresso exibido (ex: 2/3).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C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8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Cada bipagem incrementa o contador.</w:t>
                    <w:br w:type="textWrapping"/>
                    <w:t xml:space="preserve">● Progresso exibido em tempo real.</w:t>
                    <w:br w:type="textWrapping"/>
                    <w:t xml:space="preserve">● Bipagem além da quantidade é rejeitada.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UC06 Validar Produto</w:t>
      </w:r>
      <w:r w:rsidDel="00000000" w:rsidR="00000000" w:rsidRPr="00000000">
        <w:rPr>
          <w:rtl w:val="0"/>
        </w:rPr>
      </w:r>
    </w:p>
    <w:tbl>
      <w:tblPr>
        <w:tblStyle w:val="Table30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Garantir que o produto bipado pertence ao pedido, evitando erros de conferência.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7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98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HU08 – Validar código de barras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9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9A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separador, QUERO que o sistema valide automaticamente o código bipado PARA saber se o produto pertence ao pedido.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B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9C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Código comparado com produtos do pedido. Se não pertencer: "Produto não pertence a este pedido".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D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9E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Código válido aceito e contabilizado.</w:t>
                    <w:br w:type="textWrapping"/>
                    <w:t xml:space="preserve">● Código inválido exibe mensagem de erro.</w:t>
                    <w:br w:type="textWrapping"/>
                    <w:t xml:space="preserve">● Feedback visual imediato.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UC07 Registrar Ocorrência</w:t>
      </w:r>
      <w:r w:rsidDel="00000000" w:rsidR="00000000" w:rsidRPr="00000000">
        <w:rPr>
          <w:rtl w:val="0"/>
        </w:rPr>
      </w:r>
    </w:p>
    <w:tbl>
      <w:tblPr>
        <w:tblStyle w:val="Table32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separador registrar ocorrências do pedido durante a separação, sem interromper o processo.</w:t>
            </w:r>
          </w:p>
          <w:p w:rsidR="00000000" w:rsidDel="00000000" w:rsidP="00000000" w:rsidRDefault="00000000" w:rsidRPr="00000000" w14:paraId="000001A4">
            <w:pPr>
              <w:widowControl w:val="0"/>
              <w:tabs>
                <w:tab w:val="left" w:leader="none" w:pos="1546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8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A9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HU09 – Registrar ocorrência no pedido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A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AB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separador, QUERO registrar uma ocorrência no pedido (por exemplo, falta de estoque) PARA que o administrador tenha visibilidade do problema, sem interromper a minha separação.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C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A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A ocorrência é vinculada ao pedido e armazena: produto, motivo (ex.: sem estoque), quantidade necessária, quantidade disponível, funcionário, data/hora e observação. O registro não altera o status do pedido nem bloqueia a bipagem.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E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AF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Ocorrência registrada com todos os campos.</w:t>
                  </w:r>
                </w:p>
                <w:p w:rsidR="00000000" w:rsidDel="00000000" w:rsidP="00000000" w:rsidRDefault="00000000" w:rsidRPr="00000000" w14:paraId="000001B0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O pedido permanece em “Em Separação” e a bipagem continua liberada.</w:t>
                  </w:r>
                </w:p>
                <w:p w:rsidR="00000000" w:rsidDel="00000000" w:rsidP="00000000" w:rsidRDefault="00000000" w:rsidRPr="00000000" w14:paraId="000001B1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Um mesmo pedido pode ter várias ocorrências.</w:t>
                  </w:r>
                </w:p>
              </w:tc>
            </w:tr>
          </w:tbl>
          <w:p w:rsidR="00000000" w:rsidDel="00000000" w:rsidP="00000000" w:rsidRDefault="00000000" w:rsidRPr="00000000" w14:paraId="000001B2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UC08 Concluir Separação</w:t>
      </w:r>
      <w:r w:rsidDel="00000000" w:rsidR="00000000" w:rsidRPr="00000000">
        <w:rPr>
          <w:rtl w:val="0"/>
        </w:rPr>
      </w:r>
    </w:p>
    <w:tbl>
      <w:tblPr>
        <w:tblStyle w:val="Table3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 conclusão da separação somente quando todos os itens estiverem conferidos.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B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BC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HU10 – Concluir separação após bipagem completa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D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BE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separador, QUERO concluir a separação quando todos os itens forem bipados PARA que o pedido avance no fluxo.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F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C0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Botão habilitado apenas com 100% dos itens bipados. Data/hora registrada. Status atualizado conforme tipo de entrega.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C1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C2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Botão desabilitado com itens pendentes.</w:t>
                    <w:br w:type="textWrapping"/>
                    <w:t xml:space="preserve">● Conclusão registra data/hora.</w:t>
                    <w:br w:type="textWrapping"/>
                    <w:t xml:space="preserve">● Status atualizado automaticamente.</w:t>
                    <w:br w:type="textWrapping"/>
                    <w:t xml:space="preserve">● E-mail enviado ao cliente.</w:t>
                  </w:r>
                </w:p>
              </w:tc>
            </w:tr>
          </w:tbl>
          <w:p w:rsidR="00000000" w:rsidDel="00000000" w:rsidP="00000000" w:rsidRDefault="00000000" w:rsidRPr="00000000" w14:paraId="000001C3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UC09 Atualizar Status</w:t>
      </w:r>
      <w:r w:rsidDel="00000000" w:rsidR="00000000" w:rsidRPr="00000000">
        <w:rPr>
          <w:rtl w:val="0"/>
        </w:rPr>
      </w:r>
    </w:p>
    <w:tbl>
      <w:tblPr>
        <w:tblStyle w:val="Table3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o status do pedido conforme o fluxo de retirada ou entrega.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CC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C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HU11 – Atualizar status automaticamente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CE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CF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sistema, QUERO atualizar o status conforme o tipo de entrega e os registros de coleta/entrega PARA manter o rastreamento completo.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0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D1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rdo" w:cs="Cardo" w:eastAsia="Cardo" w:hAnsi="Cardo"/>
                      <w:sz w:val="24"/>
                      <w:szCs w:val="24"/>
                      <w:rtl w:val="0"/>
                    </w:rPr>
                    <w:t xml:space="preserve">1. Retirada em Loja: Pronto para Retirada → Entregue. Rápida/Padrão: Aguardando Coleta → Em Rota de Entrega → Entregue.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2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D3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Status atualizado conforme fluxo definido.</w:t>
                    <w:br w:type="textWrapping"/>
                    <w:t xml:space="preserve">● Cada mudança registrada no histórico.</w:t>
                    <w:br w:type="textWrapping"/>
                    <w:t xml:space="preserve">● E-mail enviado ao cliente.</w:t>
                  </w:r>
                </w:p>
              </w:tc>
            </w:tr>
          </w:tbl>
          <w:p w:rsidR="00000000" w:rsidDel="00000000" w:rsidP="00000000" w:rsidRDefault="00000000" w:rsidRPr="00000000" w14:paraId="000001D4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UC10 Registrar Coleta</w:t>
      </w:r>
      <w:r w:rsidDel="00000000" w:rsidR="00000000" w:rsidRPr="00000000">
        <w:rPr>
          <w:rtl w:val="0"/>
        </w:rPr>
      </w:r>
    </w:p>
    <w:tbl>
      <w:tblPr>
        <w:tblStyle w:val="Table3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administrador registrar a coleta do pedido pelo motoboy.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D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DE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HU12 – Registrar coleta pelo motoboy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F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E0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administrador, QUERO registrar a coleta pelo motoboy PARA atualizar o status e rastrear a entrega.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1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E2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Dados: nome, CPF, telefone do motoboy. Número do pedido como identificação. Data/hora automáticos.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3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E4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Coleta registrada com dados completos.</w:t>
                    <w:br w:type="textWrapping"/>
                    <w:t xml:space="preserve">● Status muda para "Em Rota de Entrega".</w:t>
                    <w:br w:type="textWrapping"/>
                    <w:t xml:space="preserve">● E-mail enviado ao cliente.</w:t>
                  </w:r>
                </w:p>
              </w:tc>
            </w:tr>
          </w:tbl>
          <w:p w:rsidR="00000000" w:rsidDel="00000000" w:rsidP="00000000" w:rsidRDefault="00000000" w:rsidRPr="00000000" w14:paraId="000001E5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UC11 Registrar Entrega</w:t>
      </w:r>
      <w:r w:rsidDel="00000000" w:rsidR="00000000" w:rsidRPr="00000000">
        <w:rPr>
          <w:rtl w:val="0"/>
        </w:rPr>
      </w:r>
    </w:p>
    <w:tbl>
      <w:tblPr>
        <w:tblStyle w:val="Table40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ao administrador registrar a entrega final ao cliente.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E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EF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HU13 – Registrar entrega ao cliente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F0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F1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administrador, QUERO registrar que o pedido foi entregue PARA finalizar o ciclo no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F2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F3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rdo" w:cs="Cardo" w:eastAsia="Cardo" w:hAnsi="Cardo"/>
                      <w:sz w:val="24"/>
                      <w:szCs w:val="24"/>
                      <w:rtl w:val="0"/>
                    </w:rPr>
                    <w:t xml:space="preserve">1. Retirada em Loja: cliente retirou no balcão. Rápida/Padrão: confirmação de entrega pelo motoboy. Status → “Entregue”.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F4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F5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Pedido marcado como "Entregue".</w:t>
                    <w:br w:type="textWrapping"/>
                    <w:t xml:space="preserve">● E-mail enviado ao cliente confirmando.</w:t>
                  </w:r>
                </w:p>
              </w:tc>
            </w:tr>
          </w:tbl>
          <w:p w:rsidR="00000000" w:rsidDel="00000000" w:rsidP="00000000" w:rsidRDefault="00000000" w:rsidRPr="00000000" w14:paraId="000001F6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UC12 Registrar Histórico</w:t>
      </w:r>
      <w:r w:rsidDel="00000000" w:rsidR="00000000" w:rsidRPr="00000000">
        <w:rPr>
          <w:rtl w:val="0"/>
        </w:rPr>
      </w:r>
    </w:p>
    <w:tbl>
      <w:tblPr>
        <w:tblStyle w:val="Table42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automaticamente todas as ações para auditoria e rastreabilidade.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FF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00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HU14 – Registrar ações automaticamente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01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02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sistema, QUERO registrar cada ação e mudança de status PARA manter rastreabilidade de quem fez o quê e quando.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03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04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Registrar: usuário, ação, pedido, data/hora, status anterior, status novo. Histórico imutável.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05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06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Toda mudança gera registro.</w:t>
                    <w:br w:type="textWrapping"/>
                    <w:t xml:space="preserve">● Registro consultável por pedido ou colaborador.</w:t>
                    <w:br w:type="textWrapping"/>
                    <w:t xml:space="preserve">● Registros não podem ser alterados.</w:t>
                  </w:r>
                </w:p>
              </w:tc>
            </w:tr>
          </w:tbl>
          <w:p w:rsidR="00000000" w:rsidDel="00000000" w:rsidP="00000000" w:rsidRDefault="00000000" w:rsidRPr="00000000" w14:paraId="00000207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3"/>
          <w:numId w:val="1"/>
        </w:numPr>
        <w:ind w:left="1728" w:hanging="647"/>
        <w:jc w:val="both"/>
        <w:rPr>
          <w:rFonts w:ascii="Times New Roman" w:cs="Times New Roman" w:eastAsia="Times New Roman" w:hAnsi="Times New Roman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UC13 Enviar E-mails</w:t>
      </w:r>
      <w:r w:rsidDel="00000000" w:rsidR="00000000" w:rsidRPr="00000000">
        <w:rPr>
          <w:rtl w:val="0"/>
        </w:rPr>
      </w:r>
    </w:p>
    <w:tbl>
      <w:tblPr>
        <w:tblStyle w:val="Table4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Notificar o cliente por e-mail nas mudanças de status relevantes.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0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11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HU15 – Enviar notificação por e-mail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2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13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COMO sistema, QUERO enviar e-mail ao cliente a cada mudança relevante PARA mantê-lo informado sobre o pedido.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4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15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 Eventos definidos disparam e-mail. Falha no envio de email não impede atualização de status. Retry automático.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6">
                  <w:pPr>
                    <w:widowControl w:val="0"/>
                    <w:spacing w:after="0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17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● E-mail enviado nos eventos definidos.</w:t>
                    <w:br w:type="textWrapping"/>
                    <w:t xml:space="preserve">● Falha registrada em log.</w:t>
                    <w:br w:type="textWrapping"/>
                    <w:t xml:space="preserve">● Nova tentativa realizada automaticamente.</w:t>
                  </w:r>
                </w:p>
              </w:tc>
            </w:tr>
          </w:tbl>
          <w:p w:rsidR="00000000" w:rsidDel="00000000" w:rsidP="00000000" w:rsidRDefault="00000000" w:rsidRPr="00000000" w14:paraId="00000218">
            <w:pPr>
              <w:widowControl w:val="0"/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numPr>
          <w:ilvl w:val="0"/>
          <w:numId w:val="1"/>
        </w:numPr>
        <w:pBdr>
          <w:bottom w:color="000000" w:space="1" w:sz="4" w:val="single"/>
        </w:pBdr>
        <w:spacing w:after="200" w:before="240" w:line="360" w:lineRule="auto"/>
        <w:ind w:left="360" w:hanging="360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wfmcswfmxy2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Projeto Técnico</w:t>
      </w:r>
    </w:p>
    <w:p w:rsidR="00000000" w:rsidDel="00000000" w:rsidP="00000000" w:rsidRDefault="00000000" w:rsidRPr="00000000" w14:paraId="0000021C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xg22js1e905i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Arquitetura Utilizada </w:t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aplicação foi desenvolvida seguindo a Arquitetura Hexagonal (Ports and Adapters). Esse padrão organiza a aplicação em camadas concêntricas onde o núcleo de domínio é totalmente independente de frameworks, bancos de dados e mecanismos de entrega:</w:t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Domain (Núcleo):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Contém as entidades de domínio (Pedido, ItemPedido, Colaborador, Ocorrencia, HistoricoAcao), enums (StatusPedido, TipoEntrega), regras de negócio puras e as portas (interfaces). Não possui NENHUMA dependência de Spring, MongoDB ou qualquer framework. Define o que o sistema faz.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(Casos de Uso):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 os Use Cases orquestrando as entidades de domínio e interagindo com as portas de saída. Conhece o domínio, mas não conhece os adaptadores concretos. Define COMO as regras são executadas.</w:t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Adapters de Entrada (Driving):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Recebem requisições externas (HTTP/REST via Spring Controllers) e as traduzem para chamadas aos Use Cases do domínio.</w:t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Adapters de Saída (Driven):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Implementam as portas de saída definidas pelo domínio. Atualmente: MongoDB Adapter (persistência) e SMTP Email Adapter (notificações). No futuro, a origem dos pedidos pode mudar para API REST, Kafka ou outra fonte, basta criar um novo adapter sem alterar o domínio.</w:t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 (Wiring):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Montagem da aplicação via Spring Boot, instância adapters, injetar dependências, configurar segurança (JWT) e CORS.</w:t>
      </w:r>
    </w:p>
    <w:p w:rsidR="00000000" w:rsidDel="00000000" w:rsidP="00000000" w:rsidRDefault="00000000" w:rsidRPr="00000000" w14:paraId="00000223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Ferramentas e Tecnologias </w:t>
      </w:r>
      <w:r w:rsidDel="00000000" w:rsidR="00000000" w:rsidRPr="00000000">
        <w:rPr>
          <w:rtl w:val="0"/>
        </w:rPr>
      </w:r>
    </w:p>
    <w:tbl>
      <w:tblPr>
        <w:tblStyle w:val="Table46"/>
        <w:tblW w:w="9150.0" w:type="dxa"/>
        <w:jc w:val="left"/>
        <w:tblInd w:w="274.0" w:type="dxa"/>
        <w:tblLayout w:type="fixed"/>
        <w:tblLook w:val="0600"/>
      </w:tblPr>
      <w:tblGrid>
        <w:gridCol w:w="2670"/>
        <w:gridCol w:w="6480"/>
        <w:tblGridChange w:id="0">
          <w:tblGrid>
            <w:gridCol w:w="2670"/>
            <w:gridCol w:w="64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Ferramentas e Tecnologias Utilizadas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22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227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(JDK)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Linguagem de programação principal utilizada no desenvolvimento do backend, proporcionando robustez e suporte a features modernas (records, pattern matching, virtual threads).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 de composição e infraestrutura utilizado para configuração dos adapters, injeção de dependência, segurança e exposição da API REST.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C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Banco de dados NoSQL orientado a documentos, utilizado como adapter de persistência atual para armazenar pedidos, colaboradores, histórico e ocorrências.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E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 Native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 para desenvolvimento do aplicativo mobile Android, permitindo a interface do separador e do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0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Security +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Módulos de autenticação e autorização, utilizados para controlar o acesso por matrícula com tokens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2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Boot Starter 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para envio de e-mails via protocolo SMTP, utilizado como adapter de notificação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Ferramenta de gerenciamento de dependências e build do projeto Java.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controle de versão utilizado para versionamento do código-fonte.</w:t>
            </w:r>
          </w:p>
          <w:p w:rsidR="00000000" w:rsidDel="00000000" w:rsidP="00000000" w:rsidRDefault="00000000" w:rsidRPr="00000000" w14:paraId="0000023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9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Lombok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 para redução de código boilerplate (getters, setters, constructors) nas classes Java.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B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JUnit 5 + Mockito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 de testes unitários e mocks, utilizados para testar o domínio (sem infra) e os adapters (com mocks).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D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Intellij IDEA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 utilizada para codificação, depuração e gerenciamento do projeto backend.</w:t>
            </w:r>
          </w:p>
        </w:tc>
      </w:tr>
    </w:tbl>
    <w:p w:rsidR="00000000" w:rsidDel="00000000" w:rsidP="00000000" w:rsidRDefault="00000000" w:rsidRPr="00000000" w14:paraId="0000023F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bookmarkStart w:colFirst="0" w:colLast="0" w:name="_bc81ygjstb2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Modelo Lógico do Banco de Dados</w:t>
      </w:r>
    </w:p>
    <w:p w:rsidR="00000000" w:rsidDel="00000000" w:rsidP="00000000" w:rsidRDefault="00000000" w:rsidRPr="00000000" w14:paraId="0000024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2810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numPr>
          <w:ilvl w:val="0"/>
          <w:numId w:val="1"/>
        </w:numPr>
        <w:pBdr>
          <w:bottom w:color="000000" w:space="1" w:sz="4" w:val="single"/>
        </w:pBdr>
        <w:spacing w:after="200" w:before="240" w:line="360" w:lineRule="auto"/>
        <w:ind w:left="360" w:hanging="360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Gestão de Projetos</w:t>
      </w:r>
    </w:p>
    <w:p w:rsidR="00000000" w:rsidDel="00000000" w:rsidP="00000000" w:rsidRDefault="00000000" w:rsidRPr="00000000" w14:paraId="00000243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jc w:val="both"/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9d3511"/>
          <w:sz w:val="24"/>
          <w:szCs w:val="24"/>
          <w:rtl w:val="0"/>
        </w:rPr>
        <w:t xml:space="preserve">Cronograma de Codificação do Projeto</w:t>
      </w:r>
      <w:r w:rsidDel="00000000" w:rsidR="00000000" w:rsidRPr="00000000">
        <w:rPr>
          <w:rtl w:val="0"/>
        </w:rPr>
      </w:r>
    </w:p>
    <w:tbl>
      <w:tblPr>
        <w:tblStyle w:val="Table47"/>
        <w:tblW w:w="9355.0" w:type="dxa"/>
        <w:jc w:val="left"/>
        <w:tblInd w:w="274.0" w:type="dxa"/>
        <w:tblLayout w:type="fixed"/>
        <w:tblLook w:val="0600"/>
      </w:tblPr>
      <w:tblGrid>
        <w:gridCol w:w="3260"/>
        <w:gridCol w:w="6095"/>
        <w:tblGridChange w:id="0">
          <w:tblGrid>
            <w:gridCol w:w="3260"/>
            <w:gridCol w:w="60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24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Cronograma de Codificação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24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9230b"/>
                <w:sz w:val="24"/>
                <w:szCs w:val="24"/>
                <w:rtl w:val="0"/>
              </w:rPr>
              <w:t xml:space="preserve">ENTREGA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Configuração do ambiente + estrutura hexagonal</w:t>
            </w:r>
          </w:p>
        </w:tc>
      </w:tr>
      <w:tr>
        <w:trPr>
          <w:cantSplit w:val="0"/>
          <w:trHeight w:val="168.9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de Gerenciar Login e Gerenciar Usuários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Pedidos + consumo do MongoDB via adapter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Separação + Bipar produtos + Validar Produto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Ocorrência do pedido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Concluir Separação + Atualizar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Coleta + Registrar Entrega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Histórico + Envio de E-mails com retry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Integração mobile (React Native) + testes do domínio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A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de integração, validação finais e ajustes gerais </w:t>
            </w:r>
          </w:p>
        </w:tc>
      </w:tr>
    </w:tbl>
    <w:p w:rsidR="00000000" w:rsidDel="00000000" w:rsidP="00000000" w:rsidRDefault="00000000" w:rsidRPr="00000000" w14:paraId="0000025C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284" w:footer="26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  <w:tbl>
    <w:tblPr>
      <w:tblStyle w:val="Table49"/>
      <w:tblW w:w="9497.0" w:type="dxa"/>
      <w:jc w:val="left"/>
      <w:tblInd w:w="25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64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Del="00000000" w:rsidR="00000000" w:rsidRPr="00000000">
            <w:rPr>
              <w:color w:val="808080"/>
              <w:sz w:val="16"/>
              <w:szCs w:val="16"/>
              <w:rtl w:val="0"/>
            </w:rPr>
            <w:t xml:space="preserve">ADS/CCC/ECP – PROF. JEANGREI VEIGA /ALEXANDRE ZANATTA</w:t>
          </w:r>
        </w:p>
      </w:tc>
      <w:tc>
        <w:tcPr/>
        <w:p w:rsidR="00000000" w:rsidDel="00000000" w:rsidP="00000000" w:rsidRDefault="00000000" w:rsidRPr="00000000" w14:paraId="00000265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6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48"/>
      <w:tblW w:w="9497.0" w:type="dxa"/>
      <w:jc w:val="left"/>
      <w:tblInd w:w="234.0" w:type="dxa"/>
      <w:tblLayout w:type="fixed"/>
      <w:tblLook w:val="06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rHeight w:val="31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5E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UNIVERSIDADE DE PASSO FUNDO – UPF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5F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03/06/2025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60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Projeto XXXX Documento de Visão do Produto - DVP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61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Versão: 3.0</w:t>
          </w:r>
        </w:p>
      </w:tc>
    </w:tr>
  </w:tbl>
  <w:p w:rsidR="00000000" w:rsidDel="00000000" w:rsidP="00000000" w:rsidRDefault="00000000" w:rsidRPr="00000000" w14:paraId="00000262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9e351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d34817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69230b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69230b"/>
    </w:rPr>
  </w:style>
  <w:style w:type="paragraph" w:styleId="Title">
    <w:name w:val="Title"/>
    <w:basedOn w:val="Normal"/>
    <w:next w:val="Normal"/>
    <w:pPr>
      <w:pBdr>
        <w:bottom w:color="d34817" w:space="4" w:sz="8" w:val="single"/>
      </w:pBdr>
      <w:spacing w:after="300" w:line="240" w:lineRule="auto"/>
    </w:pPr>
    <w:rPr>
      <w:color w:val="4e4a4a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d34817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