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both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Sample Task: Building a Student Performance Analysis Engine</w:t>
      </w:r>
    </w:p>
    <w:p w:rsidR="00000000" w:rsidDel="00000000" w:rsidP="00000000" w:rsidRDefault="00000000" w:rsidRPr="00000000" w14:paraId="00000002">
      <w:pPr>
        <w:pStyle w:val="Heading2"/>
        <w:jc w:val="both"/>
        <w:rPr>
          <w:i w:val="0"/>
          <w:sz w:val="32"/>
          <w:szCs w:val="32"/>
        </w:rPr>
      </w:pPr>
      <w:r w:rsidDel="00000000" w:rsidR="00000000" w:rsidRPr="00000000">
        <w:rPr>
          <w:i w:val="0"/>
          <w:sz w:val="32"/>
          <w:szCs w:val="32"/>
          <w:rtl w:val="0"/>
        </w:rPr>
        <w:t xml:space="preserve">Problem Statement:</w:t>
      </w:r>
    </w:p>
    <w:p w:rsidR="00000000" w:rsidDel="00000000" w:rsidP="00000000" w:rsidRDefault="00000000" w:rsidRPr="00000000" w14:paraId="00000003">
      <w:pPr>
        <w:spacing w:after="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the world of high-stakes tests, success isn't just about knowledge – it's about strategy. </w:t>
      </w:r>
    </w:p>
    <w:p w:rsidR="00000000" w:rsidDel="00000000" w:rsidP="00000000" w:rsidRDefault="00000000" w:rsidRPr="00000000" w14:paraId="00000004">
      <w:pPr>
        <w:spacing w:after="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We're building an intelligent performance analysis tool to empower students to analyze their strengths, pinpoint weaknesses, and implement data-backed strategies to boost their accuracy and achieve their potential.</w:t>
      </w:r>
    </w:p>
    <w:p w:rsidR="00000000" w:rsidDel="00000000" w:rsidP="00000000" w:rsidRDefault="00000000" w:rsidRPr="00000000" w14:paraId="00000005">
      <w:pPr>
        <w:pStyle w:val="Heading2"/>
        <w:jc w:val="both"/>
        <w:rPr>
          <w:i w:val="0"/>
          <w:sz w:val="32"/>
          <w:szCs w:val="32"/>
        </w:rPr>
      </w:pPr>
      <w:r w:rsidDel="00000000" w:rsidR="00000000" w:rsidRPr="00000000">
        <w:rPr>
          <w:i w:val="0"/>
          <w:sz w:val="32"/>
          <w:szCs w:val="32"/>
          <w:rtl w:val="0"/>
        </w:rPr>
        <w:t xml:space="preserve">Your Mission:</w:t>
      </w:r>
    </w:p>
    <w:p w:rsidR="00000000" w:rsidDel="00000000" w:rsidP="00000000" w:rsidRDefault="00000000" w:rsidRPr="00000000" w14:paraId="00000006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have the opportunity to craft the core analytical engine behind this revolutionary tool.  Your primary mission is to develop strategies designed to directly improve student accuracy.</w:t>
      </w:r>
    </w:p>
    <w:p w:rsidR="00000000" w:rsidDel="00000000" w:rsidP="00000000" w:rsidRDefault="00000000" w:rsidRPr="00000000" w14:paraId="00000007">
      <w:pPr>
        <w:pStyle w:val="Heading2"/>
        <w:jc w:val="both"/>
        <w:rPr>
          <w:i w:val="0"/>
          <w:sz w:val="32"/>
          <w:szCs w:val="32"/>
        </w:rPr>
      </w:pPr>
      <w:r w:rsidDel="00000000" w:rsidR="00000000" w:rsidRPr="00000000">
        <w:rPr>
          <w:i w:val="0"/>
          <w:sz w:val="32"/>
          <w:szCs w:val="32"/>
          <w:rtl w:val="0"/>
        </w:rPr>
        <w:t xml:space="preserve">Understanding Your Students: The Power of Data</w:t>
      </w:r>
    </w:p>
    <w:p w:rsidR="00000000" w:rsidDel="00000000" w:rsidP="00000000" w:rsidRDefault="00000000" w:rsidRPr="00000000" w14:paraId="0000000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meticulously collect a wealth of data points to understand each student's test-taking journey:</w:t>
      </w:r>
    </w:p>
    <w:p w:rsidR="00000000" w:rsidDel="00000000" w:rsidP="00000000" w:rsidRDefault="00000000" w:rsidRPr="00000000" w14:paraId="00000009">
      <w:pPr>
        <w:pStyle w:val="Heading3"/>
        <w:jc w:val="both"/>
        <w:rPr>
          <w:b w:val="0"/>
          <w:sz w:val="28"/>
          <w:szCs w:val="28"/>
        </w:rPr>
      </w:pPr>
      <w:r w:rsidDel="00000000" w:rsidR="00000000" w:rsidRPr="00000000">
        <w:rPr>
          <w:b w:val="0"/>
          <w:sz w:val="28"/>
          <w:szCs w:val="28"/>
          <w:rtl w:val="0"/>
        </w:rPr>
        <w:t xml:space="preserve">Question-Level Data: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Topic, Concept, and Difficulty Level: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helps us pinpoint specific knowledge gaps.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Example: John consistently struggles with questions related to "exponential decay" within the broader topic of "Algebra II." This suggests a need for John to revisit that specific concept.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Ideal vs. Actual Time Spent: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helps identify students who rush through the test or spend too much time on a single question.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Example: Sarah consistently takes much longer than the ideal time on "data interpretation" questions. This might indicate a lack of familiarity with the question format or difficulty interpreting graphs.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Question Type: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analyze performance across different question formats like single correct, multiple choice, numerical input, etc.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Example: David scores well on single correct questions but struggles with multiple-choice options. This suggests David might have difficulty narrowing down answer choices effectively.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Time Attempted Within Section: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Can be used for determining if the student strategically leaves harder questions for later, or if there's knowledge-based avoidance towards the end of the section.</w:t>
      </w:r>
    </w:p>
    <w:p w:rsidR="00000000" w:rsidDel="00000000" w:rsidP="00000000" w:rsidRDefault="00000000" w:rsidRPr="00000000" w14:paraId="00000015">
      <w:pPr>
        <w:pStyle w:val="Heading3"/>
        <w:jc w:val="both"/>
        <w:rPr>
          <w:b w:val="0"/>
          <w:sz w:val="28"/>
          <w:szCs w:val="28"/>
        </w:rPr>
      </w:pPr>
      <w:r w:rsidDel="00000000" w:rsidR="00000000" w:rsidRPr="00000000">
        <w:rPr>
          <w:b w:val="0"/>
          <w:sz w:val="28"/>
          <w:szCs w:val="28"/>
          <w:rtl w:val="0"/>
        </w:rPr>
        <w:t xml:space="preserve">Section-Wise Data: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Number of Attempts, Correct Answers, Skipped Questions: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helps identify sections where students are struggling or not attempting questions at all.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Example: Mary consistently skips a high percentage of questions in the "Chemistry" section. This suggests a knowledge gap or lack of confidence in that subject.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Time Allocation Per Section: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helps assess students' time management skills.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Example: John spends a disproportionate amount of time on the first section, leaving insufficient time for later sections. This indicates a need for John to develop better time management strategies.</w:t>
      </w:r>
    </w:p>
    <w:p w:rsidR="00000000" w:rsidDel="00000000" w:rsidP="00000000" w:rsidRDefault="00000000" w:rsidRPr="00000000" w14:paraId="0000001C">
      <w:pPr>
        <w:pStyle w:val="Heading3"/>
        <w:jc w:val="both"/>
        <w:rPr>
          <w:b w:val="0"/>
          <w:sz w:val="28"/>
          <w:szCs w:val="28"/>
        </w:rPr>
      </w:pPr>
      <w:r w:rsidDel="00000000" w:rsidR="00000000" w:rsidRPr="00000000">
        <w:rPr>
          <w:b w:val="0"/>
          <w:sz w:val="28"/>
          <w:szCs w:val="28"/>
          <w:rtl w:val="0"/>
        </w:rPr>
        <w:t xml:space="preserve">Hourly Data: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Accuracy Trends Across the Test Duration: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helps identify potential fatigue-related dips in performance.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Example: Emily's accuracy steadily declines throughout the test. This suggests fatigue might be impacting her focus and concentration. Strategies to improve stamina can be recommended.</w:t>
      </w:r>
    </w:p>
    <w:p w:rsidR="00000000" w:rsidDel="00000000" w:rsidP="00000000" w:rsidRDefault="00000000" w:rsidRPr="00000000" w14:paraId="00000020">
      <w:pPr>
        <w:pStyle w:val="Heading3"/>
        <w:jc w:val="both"/>
        <w:rPr>
          <w:b w:val="0"/>
          <w:sz w:val="28"/>
          <w:szCs w:val="28"/>
        </w:rPr>
      </w:pPr>
      <w:r w:rsidDel="00000000" w:rsidR="00000000" w:rsidRPr="00000000">
        <w:rPr>
          <w:b w:val="0"/>
          <w:sz w:val="28"/>
          <w:szCs w:val="28"/>
          <w:rtl w:val="0"/>
        </w:rPr>
        <w:t xml:space="preserve">Subject-Wise Data: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Performance Breakdown: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helps identify subjects where students need extra support.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Example: David consistently scores lower in "Physics" compared to other subjects. This indicates a need for targeted practice and revision materials in Physics.</w:t>
      </w:r>
    </w:p>
    <w:p w:rsidR="00000000" w:rsidDel="00000000" w:rsidP="00000000" w:rsidRDefault="00000000" w:rsidRPr="00000000" w14:paraId="00000024">
      <w:pPr>
        <w:pStyle w:val="Heading3"/>
        <w:jc w:val="both"/>
        <w:rPr>
          <w:b w:val="0"/>
          <w:sz w:val="28"/>
          <w:szCs w:val="28"/>
        </w:rPr>
      </w:pPr>
      <w:r w:rsidDel="00000000" w:rsidR="00000000" w:rsidRPr="00000000">
        <w:rPr>
          <w:b w:val="0"/>
          <w:sz w:val="28"/>
          <w:szCs w:val="28"/>
          <w:rtl w:val="0"/>
        </w:rPr>
        <w:t xml:space="preserve">Test Timeline Data: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Frequency of Tests and Preparation Gaps: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helps assess the impact of preparation time on performance.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Example: Sarah's scores consistently drop when there's a short preparation gap between tests. This suggests Sarah might benefit from spaced repetition techniques to retain information longer.</w:t>
      </w:r>
    </w:p>
    <w:p w:rsidR="00000000" w:rsidDel="00000000" w:rsidP="00000000" w:rsidRDefault="00000000" w:rsidRPr="00000000" w14:paraId="00000028">
      <w:pPr>
        <w:jc w:val="both"/>
        <w:rPr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7254e"/>
          <w:sz w:val="22"/>
          <w:szCs w:val="22"/>
          <w:shd w:fill="auto" w:val="clear"/>
          <w:rtl w:val="0"/>
        </w:rPr>
        <w:t xml:space="preserve">Remember: These are just a few examples.  The actual data will be much richer, allowing for a comprehensive analysis of student strengths and weaknesses.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jc w:val="both"/>
        <w:rPr>
          <w:i w:val="0"/>
          <w:sz w:val="32"/>
          <w:szCs w:val="32"/>
        </w:rPr>
      </w:pPr>
      <w:r w:rsidDel="00000000" w:rsidR="00000000" w:rsidRPr="00000000">
        <w:rPr>
          <w:i w:val="0"/>
          <w:sz w:val="32"/>
          <w:szCs w:val="32"/>
          <w:rtl w:val="0"/>
        </w:rPr>
        <w:t xml:space="preserve">Your Challenge: Deliverables</w:t>
      </w:r>
    </w:p>
    <w:p w:rsidR="00000000" w:rsidDel="00000000" w:rsidP="00000000" w:rsidRDefault="00000000" w:rsidRPr="00000000" w14:paraId="0000002A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Now that you understand the data at your disposal, it's time to showcase your skills! Here's what we need from you:</w:t>
      </w:r>
    </w:p>
    <w:p w:rsidR="00000000" w:rsidDel="00000000" w:rsidP="00000000" w:rsidRDefault="00000000" w:rsidRPr="00000000" w14:paraId="0000002B">
      <w:pPr>
        <w:pStyle w:val="Heading3"/>
        <w:numPr>
          <w:ilvl w:val="0"/>
          <w:numId w:val="1"/>
        </w:numPr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Deliverable 1: Pseudo-Code - The Analytical Blueprint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Develop well-structured pseudocode whose primary target should be to suggest ways for students improve their accuracy:</w:t>
      </w:r>
    </w:p>
    <w:p w:rsidR="00000000" w:rsidDel="00000000" w:rsidP="00000000" w:rsidRDefault="00000000" w:rsidRPr="00000000" w14:paraId="0000002D">
      <w:pPr>
        <w:pStyle w:val="Heading3"/>
        <w:numPr>
          <w:ilvl w:val="0"/>
          <w:numId w:val="1"/>
        </w:numPr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Deliverable 2:  Strategy Report - A Detailed One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spacing w:after="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Explain Your Logic: Break down the reasoning behind your pseudo-code.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spacing w:after="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Recommendations are Key: Show how your analysis translates into actionable recommendations to improve student accuracy.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spacing w:after="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 Specific: Provide tailored examples for different data scenarios.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3"/>
        <w:numPr>
          <w:ilvl w:val="0"/>
          <w:numId w:val="1"/>
        </w:numPr>
        <w:ind w:left="720" w:hanging="360"/>
        <w:jc w:val="both"/>
        <w:rPr>
          <w:b w:val="1"/>
          <w:sz w:val="28"/>
          <w:szCs w:val="28"/>
        </w:rPr>
      </w:pPr>
      <w:bookmarkStart w:colFirst="0" w:colLast="0" w:name="_heading=h.4b30pe5rb4r6" w:id="0"/>
      <w:bookmarkEnd w:id="0"/>
      <w:r w:rsidDel="00000000" w:rsidR="00000000" w:rsidRPr="00000000">
        <w:rPr>
          <w:sz w:val="28"/>
          <w:szCs w:val="28"/>
          <w:rtl w:val="0"/>
        </w:rPr>
        <w:t xml:space="preserve">Deliverable 3:  Explainer Video (Optional but increases your chances of selection)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spacing w:after="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Screen record + capture yourself using web-cam. You can explain what you understood about the task, what was your approach and present the report &amp; code logic.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jc w:val="both"/>
        <w:rPr>
          <w:i w:val="0"/>
          <w:sz w:val="32"/>
          <w:szCs w:val="32"/>
        </w:rPr>
      </w:pPr>
      <w:r w:rsidDel="00000000" w:rsidR="00000000" w:rsidRPr="00000000">
        <w:rPr>
          <w:i w:val="0"/>
          <w:sz w:val="32"/>
          <w:szCs w:val="32"/>
          <w:rtl w:val="0"/>
        </w:rPr>
        <w:t xml:space="preserve">Evaluation Criteria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Clarity: Pseudo-code and report are easy to understand.</w:t>
        <w:br w:type="textWrapping"/>
        <w:t xml:space="preserve">- Functionality Logic reflects a comprehensive and accurate analysis.</w:t>
        <w:br w:type="textWrapping"/>
        <w:t xml:space="preserve">- Recommendations: Insights are actionable and designed to boost accuracy directly.</w:t>
        <w:br w:type="textWrapping"/>
        <w:t xml:space="preserve">- Innovation: Demonstration of uniquely effective problem-solving.</w:t>
      </w:r>
    </w:p>
    <w:p w:rsidR="00000000" w:rsidDel="00000000" w:rsidP="00000000" w:rsidRDefault="00000000" w:rsidRPr="00000000" w14:paraId="00000036">
      <w:pPr>
        <w:pStyle w:val="Heading2"/>
        <w:jc w:val="both"/>
        <w:rPr>
          <w:i w:val="0"/>
          <w:sz w:val="32"/>
          <w:szCs w:val="32"/>
        </w:rPr>
      </w:pPr>
      <w:r w:rsidDel="00000000" w:rsidR="00000000" w:rsidRPr="00000000">
        <w:rPr>
          <w:i w:val="0"/>
          <w:sz w:val="32"/>
          <w:szCs w:val="32"/>
          <w:rtl w:val="0"/>
        </w:rPr>
        <w:t xml:space="preserve">Attachments: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pacing w:after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Basic Analyses of a student for multiple test attempts.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spacing w:after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Detailed Analyses of a student for multiple test attempts.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spacing w:after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Screenshots (Existing Visualizations) - Nothing Predictive as of now.</w:t>
      </w:r>
    </w:p>
    <w:p w:rsidR="00000000" w:rsidDel="00000000" w:rsidP="00000000" w:rsidRDefault="00000000" w:rsidRPr="00000000" w14:paraId="0000003A">
      <w:pPr>
        <w:jc w:val="both"/>
        <w:rPr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7254e"/>
          <w:sz w:val="22"/>
          <w:szCs w:val="22"/>
          <w:shd w:fill="auto" w:val="clear"/>
          <w:rtl w:val="0"/>
        </w:rPr>
        <w:t xml:space="preserve">Go through all the key value pair and screenshots, to identify what data we have and in which format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2"/>
        <w:jc w:val="both"/>
        <w:rPr>
          <w:i w:val="0"/>
          <w:sz w:val="32"/>
          <w:szCs w:val="32"/>
        </w:rPr>
      </w:pPr>
      <w:r w:rsidDel="00000000" w:rsidR="00000000" w:rsidRPr="00000000">
        <w:rPr>
          <w:i w:val="0"/>
          <w:sz w:val="32"/>
          <w:szCs w:val="32"/>
          <w:rtl w:val="0"/>
        </w:rPr>
        <w:t xml:space="preserve">Additional Notes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Apart from the data we have shared, we also have data for each question - i.e., chapter, topic and concept to which a particular question belongs to. Level and ideal time to solve that question.</w:t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Georgia"/>
  <w:font w:name="Consolas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805BCE"/>
  </w:style>
  <w:style w:type="paragraph" w:styleId="Heading1">
    <w:name w:val="heading 1"/>
    <w:basedOn w:val="Normal"/>
    <w:next w:val="Normal"/>
    <w:qFormat w:val="1"/>
    <w:rsid w:val="00EF7B96"/>
    <w:pPr>
      <w:keepNext w:val="1"/>
      <w:spacing w:after="60" w:before="240"/>
      <w:outlineLvl w:val="0"/>
    </w:pPr>
    <w:rPr>
      <w:rFonts w:ascii="Arial" w:cs="Arial" w:hAnsi="Arial"/>
      <w:b w:val="1"/>
      <w:bCs w:val="1"/>
      <w:kern w:val="32"/>
      <w:sz w:val="32"/>
      <w:szCs w:val="32"/>
    </w:rPr>
  </w:style>
  <w:style w:type="paragraph" w:styleId="Heading2">
    <w:name w:val="heading 2"/>
    <w:basedOn w:val="Normal"/>
    <w:next w:val="Normal"/>
    <w:qFormat w:val="1"/>
    <w:rsid w:val="00EF7B96"/>
    <w:pPr>
      <w:keepNext w:val="1"/>
      <w:spacing w:after="60" w:before="240"/>
      <w:outlineLvl w:val="1"/>
    </w:pPr>
    <w:rPr>
      <w:rFonts w:ascii="Arial" w:cs="Arial" w:hAnsi="Arial"/>
      <w:b w:val="1"/>
      <w:bCs w:val="1"/>
      <w:i w:val="1"/>
      <w:iCs w:val="1"/>
      <w:sz w:val="28"/>
      <w:szCs w:val="28"/>
    </w:rPr>
  </w:style>
  <w:style w:type="paragraph" w:styleId="Heading3">
    <w:name w:val="heading 3"/>
    <w:basedOn w:val="Normal"/>
    <w:next w:val="Normal"/>
    <w:qFormat w:val="1"/>
    <w:rsid w:val="00EF7B96"/>
    <w:pPr>
      <w:keepNext w:val="1"/>
      <w:spacing w:after="60" w:before="240"/>
      <w:outlineLvl w:val="2"/>
    </w:pPr>
    <w:rPr>
      <w:rFonts w:ascii="Arial" w:cs="Arial" w:hAnsi="Arial"/>
      <w:b w:val="1"/>
      <w:bCs w:val="1"/>
      <w:sz w:val="26"/>
      <w:szCs w:val="2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InlineCode" w:customStyle="1">
    <w:name w:val="InlineCode"/>
    <w:rPr>
      <w:rFonts w:ascii="Consolas" w:cs="Consolas" w:eastAsia="Consolas" w:hAnsi="Consolas"/>
      <w:color w:val="c7254e"/>
      <w:sz w:val="20"/>
      <w:szCs w:val="20"/>
      <w:highlight w:val="white"/>
    </w:rPr>
  </w:style>
  <w:style w:type="paragraph" w:styleId="IndentedCode" w:customStyle="1">
    <w:name w:val="IndentedCode"/>
    <w:pPr>
      <w:shd w:color="e2e2e2" w:fill="auto" w:val="solid"/>
    </w:pPr>
    <w:rPr>
      <w:rFonts w:ascii="Consolas" w:cs="Consolas" w:eastAsia="Consolas" w:hAnsi="Consolas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sa5PfTqNTYN/EqZbkp708SHns/w==">CgMxLjAyDmguNGIzMHBlNXJiNHI2OAByITFfckM2bWFVWXNWTlQzdkFiMDhMalFpV095NHpiU202eg==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2024-04-22T08:45:00Z</dcterms:created>
</cp:coreProperties>
</file>