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f7f7f"/>
                <w:sz w:val="24"/>
                <w:szCs w:val="24"/>
              </w:rPr>
            </w:pPr>
            <w:r w:rsidDel="00000000" w:rsidR="00000000" w:rsidRPr="00000000">
              <w:rPr>
                <w:color w:val="7f7f7f"/>
                <w:sz w:val="24"/>
                <w:szCs w:val="24"/>
                <w:rtl w:val="0"/>
              </w:rPr>
              <w:t xml:space="preserve">no. hemos tenido retrasos al ponernos de acuerdo al poner en marcha el proyecto nos demoramos mucho en esto es una falta de comunicación pero teniendo encuenta os diferentes tiempos estamos avanzando de manera lenta pero concisa </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color w:val="7f7f7f"/>
                <w:sz w:val="24"/>
                <w:szCs w:val="24"/>
              </w:rPr>
            </w:pPr>
            <w:r w:rsidDel="00000000" w:rsidR="00000000" w:rsidRPr="00000000">
              <w:rPr>
                <w:rFonts w:ascii="Calibri" w:cs="Calibri" w:eastAsia="Calibri" w:hAnsi="Calibri"/>
                <w:color w:val="7f7f7f"/>
                <w:sz w:val="24"/>
                <w:szCs w:val="24"/>
                <w:rtl w:val="0"/>
              </w:rPr>
              <w:t xml:space="preserve">Los mayores problemas han sido de comunicación y falta de tiempo para poder organizarnos y reunirnos, al final una reunión no necesariamente de emergencia, pero si sirvió para entender nuestras prioridades y enfocarnos por completo en el trabajo grupal y ahora hablamos mas sobre el proyecto y en caso de dudas hay una mayor confianza entre el grupo</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color w:val="7f7f7f"/>
                <w:sz w:val="24"/>
                <w:szCs w:val="24"/>
              </w:rPr>
            </w:pPr>
            <w:r w:rsidDel="00000000" w:rsidR="00000000" w:rsidRPr="00000000">
              <w:rPr>
                <w:color w:val="7f7f7f"/>
                <w:sz w:val="24"/>
                <w:szCs w:val="24"/>
                <w:rtl w:val="0"/>
              </w:rPr>
              <w:t xml:space="preserve">mi trabajo es lento pero con finalidades claras no me gusta quedarme en emedio igualmente me cuesta comunicarme con los demas miembros del grupo por cualidades personals no por ellos destaco la claridad de los documentos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color w:val="7f7f7f"/>
                <w:sz w:val="24"/>
                <w:szCs w:val="24"/>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sz w:val="24"/>
                <w:szCs w:val="24"/>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sz w:val="24"/>
                <w:szCs w:val="24"/>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7">
            <w:pPr>
              <w:jc w:val="both"/>
              <w:rPr>
                <w:color w:val="7f7f7f"/>
                <w:sz w:val="24"/>
                <w:szCs w:val="24"/>
              </w:rPr>
            </w:pPr>
            <w:r w:rsidDel="00000000" w:rsidR="00000000" w:rsidRPr="00000000">
              <w:rPr>
                <w:color w:val="7f7f7f"/>
                <w:sz w:val="24"/>
                <w:szCs w:val="24"/>
                <w:rtl w:val="0"/>
              </w:rPr>
              <w:t xml:space="preserve">en este momento mis inquietudes van de la mano con el tiempo del desarrollo ya que comenzamos tarde este en el caso de preguntas al docente quiza algunas preguntas de conceptos o para ayuda al proceso de gestion u o sugerencias </w:t>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color w:val="767171"/>
                <w:sz w:val="24"/>
                <w:szCs w:val="24"/>
                <w:rtl w:val="0"/>
              </w:rPr>
              <w:t xml:space="preserve">considero que la reparticion de tareas las hico cada uno a su manera con lo que se siente comodo y confio ejn que estas seran desarrolladas de manera correcta por el quipo y si alguien tiene alguna dificultad podra ser respondida por el equipo</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D">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color w:val="767171"/>
                <w:sz w:val="24"/>
                <w:szCs w:val="24"/>
                <w:rtl w:val="0"/>
              </w:rPr>
              <w:t xml:space="preserve">En cuanto a nos organizamos bien todos por separado nos hemos puesto a trabajar mucho mas cómodos y hemos avanzado mucho mas que el primer mes completo, por lo cual actualmente considero que el trabajo a empezado a ir muy bien comparado con todo el inicio desastroso de comunicación.</w:t>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pioHjVE158Rkyh7lDJ4pUgYGjg==">CgMxLjA4AHIhMUdabjBSMkZ6Mk96NzBXc1d6RDlkbnZXYUFvd3QtSTFC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2025-10-12T18:10:00Z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