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E0BEF" w14:textId="0823604E" w:rsidR="00CB79F6" w:rsidRDefault="001657D6">
      <w:pPr>
        <w:rPr>
          <w:b/>
          <w:bCs/>
          <w:lang w:val="en-US"/>
        </w:rPr>
      </w:pPr>
      <w:r w:rsidRPr="001657D6">
        <w:rPr>
          <w:b/>
          <w:bCs/>
          <w:lang w:val="en-US"/>
        </w:rPr>
        <w:t>SEMAPHORE</w:t>
      </w:r>
    </w:p>
    <w:p w14:paraId="3457891D" w14:textId="40C21FCA" w:rsidR="001657D6" w:rsidRDefault="001657D6">
      <w:pPr>
        <w:rPr>
          <w:lang w:val="en-US"/>
        </w:rPr>
      </w:pPr>
      <w:proofErr w:type="spellStart"/>
      <w:proofErr w:type="gramStart"/>
      <w:r w:rsidRPr="00886001">
        <w:rPr>
          <w:b/>
          <w:bCs/>
          <w:lang w:val="en-US"/>
        </w:rPr>
        <w:t>Semctl</w:t>
      </w:r>
      <w:proofErr w:type="spellEnd"/>
      <w:r w:rsidRPr="00886001">
        <w:rPr>
          <w:b/>
          <w:bCs/>
          <w:lang w:val="en-US"/>
        </w:rPr>
        <w:t>(</w:t>
      </w:r>
      <w:proofErr w:type="gramEnd"/>
      <w:r w:rsidRPr="00886001">
        <w:rPr>
          <w:b/>
          <w:bCs/>
          <w:lang w:val="en-US"/>
        </w:rPr>
        <w:t>):</w:t>
      </w:r>
      <w:r>
        <w:rPr>
          <w:lang w:val="en-US"/>
        </w:rPr>
        <w:t xml:space="preserve"> control operations on a semaphore</w:t>
      </w:r>
    </w:p>
    <w:p w14:paraId="21A98B56" w14:textId="77777777" w:rsidR="001657D6" w:rsidRPr="001657D6" w:rsidRDefault="001657D6">
      <w:pPr>
        <w:rPr>
          <w:b/>
          <w:bCs/>
          <w:lang w:val="en-US"/>
        </w:rPr>
      </w:pPr>
      <w:r w:rsidRPr="001657D6">
        <w:rPr>
          <w:b/>
          <w:bCs/>
          <w:lang w:val="en-US"/>
        </w:rPr>
        <w:t>Syntax:</w:t>
      </w:r>
    </w:p>
    <w:p w14:paraId="28B5ACC1" w14:textId="3746CC27" w:rsidR="001657D6" w:rsidRDefault="001657D6">
      <w:pPr>
        <w:rPr>
          <w:lang w:val="en-US"/>
        </w:rPr>
      </w:pPr>
      <w:r>
        <w:rPr>
          <w:lang w:val="en-US"/>
        </w:rPr>
        <w:t xml:space="preserve"> int </w:t>
      </w:r>
      <w:proofErr w:type="spellStart"/>
      <w:proofErr w:type="gramStart"/>
      <w:r>
        <w:rPr>
          <w:lang w:val="en-US"/>
        </w:rPr>
        <w:t>semctl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semid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semnum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, union </w:t>
      </w:r>
      <w:proofErr w:type="spellStart"/>
      <w:r>
        <w:rPr>
          <w:lang w:val="en-US"/>
        </w:rPr>
        <w:t>semun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);</w:t>
      </w:r>
    </w:p>
    <w:p w14:paraId="3B791566" w14:textId="77777777" w:rsidR="00886001" w:rsidRDefault="00886001">
      <w:pPr>
        <w:rPr>
          <w:lang w:val="en-US"/>
        </w:rPr>
      </w:pPr>
    </w:p>
    <w:p w14:paraId="4567FE3B" w14:textId="2F36C492" w:rsidR="001657D6" w:rsidRDefault="001657D6">
      <w:pPr>
        <w:rPr>
          <w:lang w:val="en-US"/>
        </w:rPr>
      </w:pPr>
      <w:proofErr w:type="spellStart"/>
      <w:proofErr w:type="gramStart"/>
      <w:r w:rsidRPr="00886001">
        <w:rPr>
          <w:b/>
          <w:bCs/>
          <w:lang w:val="en-US"/>
        </w:rPr>
        <w:t>semop</w:t>
      </w:r>
      <w:proofErr w:type="spellEnd"/>
      <w:r w:rsidRPr="00886001">
        <w:rPr>
          <w:b/>
          <w:bCs/>
          <w:lang w:val="en-US"/>
        </w:rPr>
        <w:t>(</w:t>
      </w:r>
      <w:proofErr w:type="gramEnd"/>
      <w:r w:rsidRPr="00886001">
        <w:rPr>
          <w:b/>
          <w:bCs/>
          <w:lang w:val="en-US"/>
        </w:rPr>
        <w:t>):</w:t>
      </w:r>
      <w:r>
        <w:rPr>
          <w:lang w:val="en-US"/>
        </w:rPr>
        <w:t xml:space="preserve"> perform semaphore operations(lock/unlock)</w:t>
      </w:r>
      <w:r w:rsidR="007A2CFD">
        <w:rPr>
          <w:lang w:val="en-US"/>
        </w:rPr>
        <w:t>(-1 for locking / +1 for unlocking)</w:t>
      </w:r>
    </w:p>
    <w:p w14:paraId="1A8C82F8" w14:textId="7C1A56D4" w:rsidR="001657D6" w:rsidRPr="001657D6" w:rsidRDefault="001657D6">
      <w:pPr>
        <w:rPr>
          <w:b/>
          <w:bCs/>
          <w:lang w:val="en-US"/>
        </w:rPr>
      </w:pPr>
      <w:r w:rsidRPr="001657D6">
        <w:rPr>
          <w:b/>
          <w:bCs/>
          <w:lang w:val="en-US"/>
        </w:rPr>
        <w:t>Syntax:</w:t>
      </w:r>
    </w:p>
    <w:p w14:paraId="2ABF98BB" w14:textId="15FEF064" w:rsidR="001657D6" w:rsidRDefault="001657D6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semop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semid</w:t>
      </w:r>
      <w:proofErr w:type="spellEnd"/>
      <w:r>
        <w:rPr>
          <w:lang w:val="en-US"/>
        </w:rPr>
        <w:t xml:space="preserve">, struct </w:t>
      </w:r>
      <w:proofErr w:type="spellStart"/>
      <w:r>
        <w:rPr>
          <w:lang w:val="en-US"/>
        </w:rPr>
        <w:t>sembuf</w:t>
      </w:r>
      <w:proofErr w:type="spellEnd"/>
      <w:r>
        <w:rPr>
          <w:lang w:val="en-US"/>
        </w:rPr>
        <w:t xml:space="preserve">*sops, </w:t>
      </w:r>
      <w:proofErr w:type="spellStart"/>
      <w:r>
        <w:rPr>
          <w:lang w:val="en-US"/>
        </w:rPr>
        <w:t>size_t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nsops</w:t>
      </w:r>
      <w:proofErr w:type="spellEnd"/>
      <w:r>
        <w:rPr>
          <w:lang w:val="en-US"/>
        </w:rPr>
        <w:t>);</w:t>
      </w:r>
    </w:p>
    <w:p w14:paraId="2713F05D" w14:textId="63518AD6" w:rsidR="001657D6" w:rsidRPr="001657D6" w:rsidRDefault="001657D6">
      <w:pPr>
        <w:rPr>
          <w:b/>
          <w:bCs/>
          <w:lang w:val="en-US"/>
        </w:rPr>
      </w:pPr>
      <w:r w:rsidRPr="001657D6">
        <w:rPr>
          <w:b/>
          <w:bCs/>
          <w:lang w:val="en-US"/>
        </w:rPr>
        <w:t>Parameters:</w:t>
      </w:r>
    </w:p>
    <w:p w14:paraId="1BE23B45" w14:textId="10B38A3F" w:rsidR="001657D6" w:rsidRDefault="001657D6">
      <w:pPr>
        <w:rPr>
          <w:lang w:val="en-US"/>
        </w:rPr>
      </w:pPr>
      <w:r>
        <w:rPr>
          <w:lang w:val="en-US"/>
        </w:rPr>
        <w:t xml:space="preserve">Semid: semaphore id returned by </w:t>
      </w:r>
      <w:proofErr w:type="spellStart"/>
      <w:proofErr w:type="gramStart"/>
      <w:r>
        <w:rPr>
          <w:lang w:val="en-US"/>
        </w:rPr>
        <w:t>semget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99103E4" w14:textId="4742BB03" w:rsidR="001657D6" w:rsidRDefault="001657D6">
      <w:pPr>
        <w:rPr>
          <w:lang w:val="en-US"/>
        </w:rPr>
      </w:pPr>
      <w:r>
        <w:rPr>
          <w:lang w:val="en-US"/>
        </w:rPr>
        <w:t xml:space="preserve">Sops: pointer to an array of struct </w:t>
      </w:r>
      <w:proofErr w:type="spellStart"/>
      <w:r>
        <w:rPr>
          <w:lang w:val="en-US"/>
        </w:rPr>
        <w:t>sembuf</w:t>
      </w:r>
      <w:proofErr w:type="spellEnd"/>
      <w:r>
        <w:rPr>
          <w:lang w:val="en-US"/>
        </w:rPr>
        <w:t xml:space="preserve"> operations to perform</w:t>
      </w:r>
    </w:p>
    <w:p w14:paraId="4DB5EB54" w14:textId="78EA186E" w:rsidR="001657D6" w:rsidRDefault="001657D6">
      <w:pPr>
        <w:rPr>
          <w:lang w:val="en-US"/>
        </w:rPr>
      </w:pPr>
      <w:proofErr w:type="spellStart"/>
      <w:r>
        <w:rPr>
          <w:lang w:val="en-US"/>
        </w:rPr>
        <w:t>nsops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no.of</w:t>
      </w:r>
      <w:proofErr w:type="spellEnd"/>
      <w:proofErr w:type="gramEnd"/>
      <w:r>
        <w:rPr>
          <w:lang w:val="en-US"/>
        </w:rPr>
        <w:t xml:space="preserve"> operations perform in an array</w:t>
      </w:r>
    </w:p>
    <w:p w14:paraId="62EEFE7F" w14:textId="6E91EAA3" w:rsidR="00A22129" w:rsidRDefault="00A22129">
      <w:pPr>
        <w:rPr>
          <w:b/>
          <w:bCs/>
          <w:lang w:val="en-US"/>
        </w:rPr>
      </w:pPr>
      <w:r w:rsidRPr="00A22129">
        <w:rPr>
          <w:b/>
          <w:bCs/>
          <w:lang w:val="en-US"/>
        </w:rPr>
        <w:t>SOCKET PROGRAMMING</w:t>
      </w:r>
    </w:p>
    <w:p w14:paraId="7E92503C" w14:textId="1787E93E" w:rsidR="00A22129" w:rsidRDefault="00A22129" w:rsidP="00A22129">
      <w:pPr>
        <w:pStyle w:val="ListParagraph"/>
        <w:numPr>
          <w:ilvl w:val="0"/>
          <w:numId w:val="1"/>
        </w:numPr>
        <w:rPr>
          <w:lang w:val="en-US"/>
        </w:rPr>
      </w:pPr>
      <w:r w:rsidRPr="00A22129">
        <w:rPr>
          <w:lang w:val="en-US"/>
        </w:rPr>
        <w:t xml:space="preserve">Socket programming is a way of connecting two nodes on a network to communicate with each other. </w:t>
      </w:r>
    </w:p>
    <w:p w14:paraId="5DCF44CA" w14:textId="7DC468B6" w:rsidR="00A22129" w:rsidRDefault="00A22129" w:rsidP="00A22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socket(node) listens on a particular port at an IP, while the other socket reaches out to the other to form a connection.</w:t>
      </w:r>
    </w:p>
    <w:p w14:paraId="4C108678" w14:textId="2ADCE7EE" w:rsidR="00A22129" w:rsidRDefault="00A22129" w:rsidP="00A22129">
      <w:pPr>
        <w:ind w:left="360"/>
        <w:rPr>
          <w:lang w:val="en-US"/>
        </w:rPr>
      </w:pPr>
      <w:r>
        <w:rPr>
          <w:lang w:val="en-US"/>
        </w:rPr>
        <w:t xml:space="preserve"> Example: </w:t>
      </w:r>
      <w:r w:rsidRPr="00A22129">
        <w:rPr>
          <w:lang w:val="en-US"/>
        </w:rPr>
        <w:t xml:space="preserve">Listener will </w:t>
      </w:r>
      <w:proofErr w:type="gramStart"/>
      <w:r w:rsidRPr="00A22129">
        <w:rPr>
          <w:lang w:val="en-US"/>
        </w:rPr>
        <w:t>treated</w:t>
      </w:r>
      <w:proofErr w:type="gramEnd"/>
      <w:r w:rsidRPr="00A22129">
        <w:rPr>
          <w:lang w:val="en-US"/>
        </w:rPr>
        <w:t xml:space="preserve"> as server and the sender is treated as client.</w:t>
      </w:r>
    </w:p>
    <w:p w14:paraId="3C89A23F" w14:textId="0D0ACC54" w:rsidR="003B6328" w:rsidRDefault="00A22129" w:rsidP="003B6328">
      <w:pPr>
        <w:ind w:left="360"/>
        <w:rPr>
          <w:noProof/>
        </w:rPr>
      </w:pPr>
      <w:r>
        <w:rPr>
          <w:lang w:val="en-US"/>
        </w:rPr>
        <w:t xml:space="preserve">             </w:t>
      </w:r>
      <w:r w:rsidR="003B6328">
        <w:rPr>
          <w:noProof/>
        </w:rPr>
        <w:t xml:space="preserve">                           </w:t>
      </w:r>
      <w:r w:rsidR="003B6328">
        <w:rPr>
          <w:noProof/>
        </w:rPr>
        <w:drawing>
          <wp:inline distT="0" distB="0" distL="0" distR="0" wp14:anchorId="439B59E8" wp14:editId="534F39EE">
            <wp:extent cx="2344803" cy="3454400"/>
            <wp:effectExtent l="0" t="0" r="0" b="0"/>
            <wp:docPr id="1867293506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48" cy="348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C907" w14:textId="77777777" w:rsidR="00E40A9B" w:rsidRPr="00E40A9B" w:rsidRDefault="00E40A9B" w:rsidP="00E40A9B">
      <w:pPr>
        <w:ind w:left="360"/>
        <w:rPr>
          <w:b/>
          <w:bCs/>
        </w:rPr>
      </w:pPr>
      <w:r w:rsidRPr="00E40A9B">
        <w:rPr>
          <w:b/>
          <w:bCs/>
        </w:rPr>
        <w:lastRenderedPageBreak/>
        <w:t>Stages for Server</w:t>
      </w:r>
    </w:p>
    <w:p w14:paraId="7044FCEA" w14:textId="77777777" w:rsidR="00E40A9B" w:rsidRPr="00E40A9B" w:rsidRDefault="00E40A9B" w:rsidP="00E40A9B">
      <w:pPr>
        <w:ind w:left="360"/>
      </w:pPr>
      <w:r w:rsidRPr="00E40A9B">
        <w:t>The server is created using the following steps:</w:t>
      </w:r>
    </w:p>
    <w:p w14:paraId="21A78217" w14:textId="77777777" w:rsidR="00E40A9B" w:rsidRPr="00E40A9B" w:rsidRDefault="00E40A9B" w:rsidP="00E40A9B">
      <w:pPr>
        <w:ind w:left="360"/>
        <w:rPr>
          <w:b/>
          <w:bCs/>
        </w:rPr>
      </w:pPr>
      <w:r w:rsidRPr="00E40A9B">
        <w:rPr>
          <w:b/>
          <w:bCs/>
        </w:rPr>
        <w:t>1. Socket Creation</w:t>
      </w:r>
    </w:p>
    <w:p w14:paraId="3236612E" w14:textId="77777777" w:rsidR="00E40A9B" w:rsidRPr="00E40A9B" w:rsidRDefault="00E40A9B" w:rsidP="00E40A9B">
      <w:pPr>
        <w:ind w:left="360"/>
      </w:pPr>
      <w:r w:rsidRPr="00E40A9B">
        <w:t xml:space="preserve">int </w:t>
      </w:r>
      <w:proofErr w:type="spellStart"/>
      <w:r w:rsidRPr="00E40A9B">
        <w:t>sockfd</w:t>
      </w:r>
      <w:proofErr w:type="spellEnd"/>
      <w:r w:rsidRPr="00E40A9B">
        <w:t xml:space="preserve"> = </w:t>
      </w:r>
      <w:proofErr w:type="gramStart"/>
      <w:r w:rsidRPr="00E40A9B">
        <w:t>socket(</w:t>
      </w:r>
      <w:proofErr w:type="gramEnd"/>
      <w:r w:rsidRPr="00E40A9B">
        <w:t>domain, type, protocol)</w:t>
      </w:r>
    </w:p>
    <w:p w14:paraId="6B3AFDB8" w14:textId="77777777" w:rsidR="00E40A9B" w:rsidRPr="00E40A9B" w:rsidRDefault="00E40A9B" w:rsidP="00E40A9B">
      <w:pPr>
        <w:numPr>
          <w:ilvl w:val="0"/>
          <w:numId w:val="2"/>
        </w:numPr>
      </w:pPr>
      <w:proofErr w:type="spellStart"/>
      <w:r w:rsidRPr="00E40A9B">
        <w:rPr>
          <w:b/>
          <w:bCs/>
        </w:rPr>
        <w:t>sockfd</w:t>
      </w:r>
      <w:proofErr w:type="spellEnd"/>
      <w:r w:rsidRPr="00E40A9B">
        <w:rPr>
          <w:b/>
          <w:bCs/>
        </w:rPr>
        <w:t>:</w:t>
      </w:r>
      <w:r w:rsidRPr="00E40A9B">
        <w:t> socket descriptor, an integer (like a file handle)</w:t>
      </w:r>
    </w:p>
    <w:p w14:paraId="51247E25" w14:textId="1F52C48A" w:rsidR="00E40A9B" w:rsidRPr="00E40A9B" w:rsidRDefault="00E40A9B" w:rsidP="00E40A9B">
      <w:pPr>
        <w:numPr>
          <w:ilvl w:val="0"/>
          <w:numId w:val="3"/>
        </w:numPr>
      </w:pPr>
      <w:r w:rsidRPr="00E40A9B">
        <w:rPr>
          <w:b/>
          <w:bCs/>
        </w:rPr>
        <w:t>domain:</w:t>
      </w:r>
      <w:r w:rsidRPr="00E40A9B">
        <w:t xml:space="preserve"> integer, specifies communication domain. We use AF_ LOCAL as defined in the POSIX standard for communication between processes on the same host. For communicating between processes on different hosts connected by IPV4, we use AF_INET </w:t>
      </w:r>
      <w:r>
        <w:t>(AF</w:t>
      </w:r>
      <w:r>
        <w:sym w:font="Wingdings" w:char="F0E0"/>
      </w:r>
      <w:r>
        <w:t xml:space="preserve"> address family) </w:t>
      </w:r>
      <w:r w:rsidRPr="00E40A9B">
        <w:t>and AF_I NET 6 for processes connected by IPV6.</w:t>
      </w:r>
    </w:p>
    <w:p w14:paraId="0008267D" w14:textId="576F2384" w:rsidR="00E40A9B" w:rsidRPr="00E40A9B" w:rsidRDefault="00E40A9B" w:rsidP="00E40A9B">
      <w:pPr>
        <w:numPr>
          <w:ilvl w:val="0"/>
          <w:numId w:val="4"/>
        </w:numPr>
      </w:pPr>
      <w:r w:rsidRPr="00E40A9B">
        <w:rPr>
          <w:b/>
          <w:bCs/>
        </w:rPr>
        <w:t>type:</w:t>
      </w:r>
      <w:r w:rsidRPr="00E40A9B">
        <w:t> communication type</w:t>
      </w:r>
      <w:r w:rsidRPr="00E40A9B">
        <w:br/>
        <w:t xml:space="preserve">SOCK_STREAM: </w:t>
      </w:r>
      <w:proofErr w:type="gramStart"/>
      <w:r w:rsidRPr="00E40A9B">
        <w:t>TCP(</w:t>
      </w:r>
      <w:proofErr w:type="gramEnd"/>
      <w:r w:rsidRPr="00E40A9B">
        <w:t>reliable, connection-oriented)</w:t>
      </w:r>
      <w:r w:rsidRPr="00E40A9B">
        <w:br/>
        <w:t>SOCK_DGRAM</w:t>
      </w:r>
      <w:r>
        <w:t xml:space="preserve">( datagram) </w:t>
      </w:r>
      <w:r w:rsidRPr="00E40A9B">
        <w:t>: UDP(unreliable, connectionless)</w:t>
      </w:r>
    </w:p>
    <w:p w14:paraId="53B9431B" w14:textId="77777777" w:rsidR="00E40A9B" w:rsidRPr="00E40A9B" w:rsidRDefault="00E40A9B" w:rsidP="00E40A9B">
      <w:pPr>
        <w:numPr>
          <w:ilvl w:val="0"/>
          <w:numId w:val="5"/>
        </w:numPr>
      </w:pPr>
      <w:r w:rsidRPr="00E40A9B">
        <w:rPr>
          <w:b/>
          <w:bCs/>
        </w:rPr>
        <w:t>protocol: </w:t>
      </w:r>
      <w:r w:rsidRPr="00E40A9B">
        <w:t xml:space="preserve">Protocol value for Internet </w:t>
      </w:r>
      <w:proofErr w:type="gramStart"/>
      <w:r w:rsidRPr="00E40A9B">
        <w:t>Protocol(</w:t>
      </w:r>
      <w:proofErr w:type="gramEnd"/>
      <w:r w:rsidRPr="00E40A9B">
        <w:t xml:space="preserve">IP), which is 0. This is the same number that appears on the protocol field in the IP header of a </w:t>
      </w:r>
      <w:proofErr w:type="gramStart"/>
      <w:r w:rsidRPr="00E40A9B">
        <w:t>packet.(</w:t>
      </w:r>
      <w:proofErr w:type="gramEnd"/>
      <w:r w:rsidRPr="00E40A9B">
        <w:t>man protocols for more details)</w:t>
      </w:r>
    </w:p>
    <w:p w14:paraId="7DCBDF5D" w14:textId="77777777" w:rsidR="00E40A9B" w:rsidRPr="00E40A9B" w:rsidRDefault="00E40A9B" w:rsidP="00E40A9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E40A9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3. Bind</w:t>
      </w:r>
    </w:p>
    <w:p w14:paraId="1144FC95" w14:textId="77777777" w:rsidR="00E40A9B" w:rsidRPr="00E40A9B" w:rsidRDefault="00E40A9B" w:rsidP="00E40A9B">
      <w:pPr>
        <w:pStyle w:val="ListParagraph"/>
        <w:numPr>
          <w:ilvl w:val="0"/>
          <w:numId w:val="5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</w:pPr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int </w:t>
      </w:r>
      <w:proofErr w:type="gramStart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bind(</w:t>
      </w:r>
      <w:proofErr w:type="gramEnd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sockfd</w:t>
      </w:r>
      <w:proofErr w:type="spellEnd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struct </w:t>
      </w:r>
      <w:proofErr w:type="spellStart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sockaddr</w:t>
      </w:r>
      <w:proofErr w:type="spellEnd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*</w:t>
      </w:r>
      <w:proofErr w:type="spellStart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addr</w:t>
      </w:r>
      <w:proofErr w:type="spellEnd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socklen_t</w:t>
      </w:r>
      <w:proofErr w:type="spellEnd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addrlen</w:t>
      </w:r>
      <w:proofErr w:type="spellEnd"/>
      <w:r w:rsidRPr="00E40A9B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1E9A951B" w14:textId="77777777" w:rsidR="00E40A9B" w:rsidRPr="00E40A9B" w:rsidRDefault="00E40A9B" w:rsidP="00E40A9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40A9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After the creation of the socket, the bind function binds the socket to the address and port number specified in </w:t>
      </w:r>
      <w:proofErr w:type="spellStart"/>
      <w:proofErr w:type="gramStart"/>
      <w:r w:rsidRPr="00E40A9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addr</w:t>
      </w:r>
      <w:proofErr w:type="spellEnd"/>
      <w:r w:rsidRPr="00E40A9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E40A9B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custom data structure). In the example code, we bind the server to the localhost, hence we use INADDR_ANY to specify the IP address.</w:t>
      </w:r>
    </w:p>
    <w:p w14:paraId="5F4C29D1" w14:textId="30281A16" w:rsidR="007A2CFD" w:rsidRDefault="00CE1BD2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CE1BD2">
        <w:rPr>
          <w:noProof/>
          <w:lang w:val="en-US"/>
        </w:rPr>
        <w:drawing>
          <wp:inline distT="0" distB="0" distL="0" distR="0" wp14:anchorId="775F53EC" wp14:editId="304281DA">
            <wp:extent cx="4654789" cy="1657435"/>
            <wp:effectExtent l="0" t="0" r="0" b="0"/>
            <wp:docPr id="19443675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6757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7E2A" w14:textId="77777777" w:rsidR="00CE1BD2" w:rsidRPr="00CE1BD2" w:rsidRDefault="00CE1BD2" w:rsidP="00CE1BD2">
      <w:pPr>
        <w:rPr>
          <w:b/>
          <w:bCs/>
        </w:rPr>
      </w:pPr>
      <w:r w:rsidRPr="00CE1BD2">
        <w:rPr>
          <w:b/>
          <w:bCs/>
        </w:rPr>
        <w:t>4. Listen</w:t>
      </w:r>
    </w:p>
    <w:p w14:paraId="20C11549" w14:textId="77777777" w:rsidR="00CE1BD2" w:rsidRPr="00CE1BD2" w:rsidRDefault="00CE1BD2" w:rsidP="00CE1BD2">
      <w:r w:rsidRPr="00CE1BD2">
        <w:t xml:space="preserve">int </w:t>
      </w:r>
      <w:proofErr w:type="gramStart"/>
      <w:r w:rsidRPr="00CE1BD2">
        <w:t>listen(</w:t>
      </w:r>
      <w:proofErr w:type="gramEnd"/>
      <w:r w:rsidRPr="00CE1BD2">
        <w:t xml:space="preserve">int </w:t>
      </w:r>
      <w:proofErr w:type="spellStart"/>
      <w:r w:rsidRPr="00CE1BD2">
        <w:t>sockfd</w:t>
      </w:r>
      <w:proofErr w:type="spellEnd"/>
      <w:r w:rsidRPr="00CE1BD2">
        <w:t>, int backlog);</w:t>
      </w:r>
    </w:p>
    <w:p w14:paraId="1FE7FA1F" w14:textId="6A1C59B3" w:rsidR="00CE1BD2" w:rsidRPr="009167F8" w:rsidRDefault="00CE1BD2" w:rsidP="00CE1BD2">
      <w:r w:rsidRPr="00CE1BD2">
        <w:t xml:space="preserve">It puts the server socket in a passive mode, where it waits for the client to approach the server to make a connection. </w:t>
      </w:r>
      <w:proofErr w:type="gramStart"/>
      <w:r w:rsidRPr="00CE1BD2">
        <w:t>The backlog,</w:t>
      </w:r>
      <w:proofErr w:type="gramEnd"/>
      <w:r w:rsidRPr="00CE1BD2">
        <w:t xml:space="preserve"> defines the maximum length to which the </w:t>
      </w:r>
      <w:r w:rsidRPr="00CE1BD2">
        <w:lastRenderedPageBreak/>
        <w:t xml:space="preserve">queue of pending connections for </w:t>
      </w:r>
      <w:proofErr w:type="spellStart"/>
      <w:r w:rsidRPr="00CE1BD2">
        <w:t>sockfd</w:t>
      </w:r>
      <w:proofErr w:type="spellEnd"/>
      <w:r w:rsidRPr="00CE1BD2">
        <w:t xml:space="preserve"> may grow. If a connection request arrives when the queue is full, the client may receive an error with an indication of ECONNREFUSED.</w:t>
      </w:r>
    </w:p>
    <w:p w14:paraId="21732A24" w14:textId="0AFD339C" w:rsidR="00CE1BD2" w:rsidRPr="00CE1BD2" w:rsidRDefault="00CE1BD2" w:rsidP="00CE1BD2">
      <w:pPr>
        <w:pStyle w:val="ListParagraph"/>
        <w:numPr>
          <w:ilvl w:val="0"/>
          <w:numId w:val="6"/>
        </w:numPr>
        <w:rPr>
          <w:lang w:val="en-US"/>
        </w:rPr>
      </w:pPr>
      <w:r w:rsidRPr="00CE1BD2">
        <w:rPr>
          <w:lang w:val="en-US"/>
        </w:rPr>
        <w:t xml:space="preserve">The backlog argument defines the maximum length to which the queue of pending connections for </w:t>
      </w:r>
      <w:proofErr w:type="spellStart"/>
      <w:r w:rsidRPr="00CE1BD2">
        <w:rPr>
          <w:lang w:val="en-US"/>
        </w:rPr>
        <w:t>sockfd</w:t>
      </w:r>
      <w:proofErr w:type="spellEnd"/>
      <w:r w:rsidRPr="00CE1BD2">
        <w:rPr>
          <w:lang w:val="en-US"/>
        </w:rPr>
        <w:t xml:space="preserve"> may grow.  If </w:t>
      </w:r>
      <w:proofErr w:type="gramStart"/>
      <w:r w:rsidRPr="00CE1BD2">
        <w:rPr>
          <w:lang w:val="en-US"/>
        </w:rPr>
        <w:t>a  connection</w:t>
      </w:r>
      <w:proofErr w:type="gramEnd"/>
      <w:r w:rsidRPr="00CE1BD2">
        <w:rPr>
          <w:lang w:val="en-US"/>
        </w:rPr>
        <w:t xml:space="preserve">  request  arrives</w:t>
      </w:r>
    </w:p>
    <w:p w14:paraId="5A24675E" w14:textId="78447E76" w:rsidR="00CE1BD2" w:rsidRPr="00CE1BD2" w:rsidRDefault="00CE1BD2" w:rsidP="00CE1BD2">
      <w:pPr>
        <w:pStyle w:val="ListParagraph"/>
        <w:numPr>
          <w:ilvl w:val="0"/>
          <w:numId w:val="6"/>
        </w:numPr>
        <w:rPr>
          <w:lang w:val="en-US"/>
        </w:rPr>
      </w:pPr>
      <w:r w:rsidRPr="00CE1BD2">
        <w:rPr>
          <w:lang w:val="en-US"/>
        </w:rPr>
        <w:t>when the queue is full, the client may receive an error with an indication of ECONNREFUSED or, if the underlying protocol supports retransmission,</w:t>
      </w:r>
    </w:p>
    <w:p w14:paraId="22E3BE55" w14:textId="6F83ACA4" w:rsidR="00CE1BD2" w:rsidRPr="00CE1BD2" w:rsidRDefault="00CE1BD2" w:rsidP="00CE1BD2">
      <w:pPr>
        <w:pStyle w:val="ListParagraph"/>
        <w:numPr>
          <w:ilvl w:val="0"/>
          <w:numId w:val="6"/>
        </w:numPr>
        <w:rPr>
          <w:lang w:val="en-US"/>
        </w:rPr>
      </w:pPr>
      <w:r w:rsidRPr="00CE1BD2">
        <w:rPr>
          <w:lang w:val="en-US"/>
        </w:rPr>
        <w:t>the request may be ignored so that a later reattempt at connection succeeds.</w:t>
      </w:r>
    </w:p>
    <w:p w14:paraId="7D85A5BB" w14:textId="2EC21C2C" w:rsidR="001657D6" w:rsidRPr="00E632BB" w:rsidRDefault="007A2CFD">
      <w:pPr>
        <w:rPr>
          <w:b/>
          <w:bCs/>
          <w:color w:val="D86DCB" w:themeColor="accent5" w:themeTint="99"/>
          <w:lang w:val="en-US"/>
        </w:rPr>
      </w:pPr>
      <w:r w:rsidRPr="00E632BB">
        <w:rPr>
          <w:b/>
          <w:bCs/>
          <w:color w:val="D86DCB" w:themeColor="accent5" w:themeTint="99"/>
          <w:lang w:val="en-US"/>
        </w:rPr>
        <w:t xml:space="preserve"> </w:t>
      </w:r>
      <w:r w:rsidR="009167F8" w:rsidRPr="00E632BB">
        <w:rPr>
          <w:b/>
          <w:bCs/>
          <w:color w:val="D86DCB" w:themeColor="accent5" w:themeTint="99"/>
          <w:lang w:val="en-US"/>
        </w:rPr>
        <w:t xml:space="preserve">***Backlog argument is defined as the pending connections </w:t>
      </w:r>
      <w:proofErr w:type="spellStart"/>
      <w:r w:rsidR="009167F8" w:rsidRPr="00E632BB">
        <w:rPr>
          <w:b/>
          <w:bCs/>
          <w:color w:val="D86DCB" w:themeColor="accent5" w:themeTint="99"/>
          <w:lang w:val="en-US"/>
        </w:rPr>
        <w:t>wgich</w:t>
      </w:r>
      <w:proofErr w:type="spellEnd"/>
      <w:r w:rsidR="009167F8" w:rsidRPr="00E632BB">
        <w:rPr>
          <w:b/>
          <w:bCs/>
          <w:color w:val="D86DCB" w:themeColor="accent5" w:themeTint="99"/>
          <w:lang w:val="en-US"/>
        </w:rPr>
        <w:t xml:space="preserve"> are in queue</w:t>
      </w:r>
    </w:p>
    <w:p w14:paraId="3BEE66A5" w14:textId="0E38DBE4" w:rsidR="009167F8" w:rsidRPr="00E632BB" w:rsidRDefault="009167F8">
      <w:pPr>
        <w:rPr>
          <w:b/>
          <w:bCs/>
          <w:color w:val="D86DCB" w:themeColor="accent5" w:themeTint="99"/>
          <w:lang w:val="en-US"/>
        </w:rPr>
      </w:pPr>
      <w:r w:rsidRPr="00E632BB">
        <w:rPr>
          <w:b/>
          <w:bCs/>
          <w:color w:val="D86DCB" w:themeColor="accent5" w:themeTint="99"/>
          <w:lang w:val="en-US"/>
        </w:rPr>
        <w:t xml:space="preserve">For </w:t>
      </w:r>
      <w:proofErr w:type="gramStart"/>
      <w:r w:rsidRPr="00E632BB">
        <w:rPr>
          <w:b/>
          <w:bCs/>
          <w:color w:val="D86DCB" w:themeColor="accent5" w:themeTint="99"/>
          <w:lang w:val="en-US"/>
        </w:rPr>
        <w:t>example ,</w:t>
      </w:r>
      <w:proofErr w:type="gramEnd"/>
      <w:r w:rsidRPr="00E632BB">
        <w:rPr>
          <w:b/>
          <w:bCs/>
          <w:color w:val="D86DCB" w:themeColor="accent5" w:themeTint="99"/>
          <w:lang w:val="en-US"/>
        </w:rPr>
        <w:t xml:space="preserve"> in backlog </w:t>
      </w:r>
      <w:proofErr w:type="spellStart"/>
      <w:r w:rsidRPr="00E632BB">
        <w:rPr>
          <w:b/>
          <w:bCs/>
          <w:color w:val="D86DCB" w:themeColor="accent5" w:themeTint="99"/>
          <w:lang w:val="en-US"/>
        </w:rPr>
        <w:t>arg</w:t>
      </w:r>
      <w:proofErr w:type="spellEnd"/>
      <w:r w:rsidRPr="00E632BB">
        <w:rPr>
          <w:b/>
          <w:bCs/>
          <w:color w:val="D86DCB" w:themeColor="accent5" w:themeTint="99"/>
          <w:lang w:val="en-US"/>
        </w:rPr>
        <w:t xml:space="preserve"> if we take 5 as </w:t>
      </w:r>
      <w:proofErr w:type="spellStart"/>
      <w:r w:rsidRPr="00E632BB">
        <w:rPr>
          <w:b/>
          <w:bCs/>
          <w:color w:val="D86DCB" w:themeColor="accent5" w:themeTint="99"/>
          <w:lang w:val="en-US"/>
        </w:rPr>
        <w:t>arg</w:t>
      </w:r>
      <w:proofErr w:type="spellEnd"/>
      <w:r w:rsidRPr="00E632BB">
        <w:rPr>
          <w:b/>
          <w:bCs/>
          <w:color w:val="D86DCB" w:themeColor="accent5" w:themeTint="99"/>
          <w:lang w:val="en-US"/>
        </w:rPr>
        <w:t xml:space="preserve"> and it has 1000 clients limit and what will happen here is after establishing 1010 servers with those 1000 clients, those 5 backlog </w:t>
      </w:r>
      <w:proofErr w:type="spellStart"/>
      <w:r w:rsidRPr="00E632BB">
        <w:rPr>
          <w:b/>
          <w:bCs/>
          <w:color w:val="D86DCB" w:themeColor="accent5" w:themeTint="99"/>
          <w:lang w:val="en-US"/>
        </w:rPr>
        <w:t>args</w:t>
      </w:r>
      <w:proofErr w:type="spellEnd"/>
      <w:r w:rsidRPr="00E632BB">
        <w:rPr>
          <w:b/>
          <w:bCs/>
          <w:color w:val="D86DCB" w:themeColor="accent5" w:themeTint="99"/>
          <w:lang w:val="en-US"/>
        </w:rPr>
        <w:t xml:space="preserve"> will be in pending queue after completing 1000 which is full and remaining 1006 to 1010 are getting refused.</w:t>
      </w:r>
    </w:p>
    <w:p w14:paraId="78B3E306" w14:textId="121F9AFA" w:rsidR="009167F8" w:rsidRPr="00E632BB" w:rsidRDefault="009167F8">
      <w:pPr>
        <w:rPr>
          <w:b/>
          <w:bCs/>
          <w:color w:val="D86DCB" w:themeColor="accent5" w:themeTint="99"/>
          <w:lang w:val="en-US"/>
        </w:rPr>
      </w:pPr>
      <w:r w:rsidRPr="00E632BB">
        <w:rPr>
          <w:b/>
          <w:bCs/>
          <w:color w:val="D86DCB" w:themeColor="accent5" w:themeTint="99"/>
          <w:lang w:val="en-US"/>
        </w:rPr>
        <w:t xml:space="preserve">Now if one is getting outside from the queue which is full then one backlog </w:t>
      </w:r>
      <w:proofErr w:type="spellStart"/>
      <w:r w:rsidRPr="00E632BB">
        <w:rPr>
          <w:b/>
          <w:bCs/>
          <w:color w:val="D86DCB" w:themeColor="accent5" w:themeTint="99"/>
          <w:lang w:val="en-US"/>
        </w:rPr>
        <w:t>arg</w:t>
      </w:r>
      <w:proofErr w:type="spellEnd"/>
      <w:r w:rsidRPr="00E632BB">
        <w:rPr>
          <w:b/>
          <w:bCs/>
          <w:color w:val="D86DCB" w:themeColor="accent5" w:themeTint="99"/>
          <w:lang w:val="en-US"/>
        </w:rPr>
        <w:t xml:space="preserve"> will be entered to make connection.</w:t>
      </w:r>
    </w:p>
    <w:p w14:paraId="5177B7C2" w14:textId="2D3421A3" w:rsidR="009167F8" w:rsidRPr="009167F8" w:rsidRDefault="009167F8" w:rsidP="009167F8">
      <w:pPr>
        <w:rPr>
          <w:b/>
          <w:bCs/>
        </w:rPr>
      </w:pPr>
      <w:r w:rsidRPr="009167F8">
        <w:rPr>
          <w:b/>
          <w:bCs/>
        </w:rPr>
        <w:t xml:space="preserve">5. </w:t>
      </w:r>
      <w:proofErr w:type="gramStart"/>
      <w:r w:rsidRPr="009167F8">
        <w:rPr>
          <w:b/>
          <w:bCs/>
        </w:rPr>
        <w:t>Accept</w:t>
      </w:r>
      <w:r w:rsidR="001776A8">
        <w:rPr>
          <w:b/>
          <w:bCs/>
        </w:rPr>
        <w:t>( client’s</w:t>
      </w:r>
      <w:proofErr w:type="gramEnd"/>
      <w:r w:rsidR="001776A8">
        <w:rPr>
          <w:b/>
          <w:bCs/>
        </w:rPr>
        <w:t xml:space="preserve"> address, ports, address length)</w:t>
      </w:r>
    </w:p>
    <w:p w14:paraId="78D15D0C" w14:textId="77777777" w:rsidR="009167F8" w:rsidRPr="009167F8" w:rsidRDefault="009167F8" w:rsidP="009167F8">
      <w:r w:rsidRPr="009167F8">
        <w:t xml:space="preserve">int </w:t>
      </w:r>
      <w:proofErr w:type="spellStart"/>
      <w:r w:rsidRPr="009167F8">
        <w:t>new_socket</w:t>
      </w:r>
      <w:proofErr w:type="spellEnd"/>
      <w:r w:rsidRPr="009167F8">
        <w:t xml:space="preserve">= </w:t>
      </w:r>
      <w:proofErr w:type="gramStart"/>
      <w:r w:rsidRPr="009167F8">
        <w:t>accept(</w:t>
      </w:r>
      <w:proofErr w:type="gramEnd"/>
      <w:r w:rsidRPr="009167F8">
        <w:t xml:space="preserve">int </w:t>
      </w:r>
      <w:proofErr w:type="spellStart"/>
      <w:r w:rsidRPr="009167F8">
        <w:t>sockfd</w:t>
      </w:r>
      <w:proofErr w:type="spellEnd"/>
      <w:r w:rsidRPr="009167F8">
        <w:t xml:space="preserve">, struct </w:t>
      </w:r>
      <w:proofErr w:type="spellStart"/>
      <w:r w:rsidRPr="009167F8">
        <w:t>sockaddr</w:t>
      </w:r>
      <w:proofErr w:type="spellEnd"/>
      <w:r w:rsidRPr="009167F8">
        <w:t xml:space="preserve"> *</w:t>
      </w:r>
      <w:proofErr w:type="spellStart"/>
      <w:r w:rsidRPr="009167F8">
        <w:t>addr</w:t>
      </w:r>
      <w:proofErr w:type="spellEnd"/>
      <w:r w:rsidRPr="009167F8">
        <w:t xml:space="preserve">, </w:t>
      </w:r>
      <w:proofErr w:type="spellStart"/>
      <w:r w:rsidRPr="009167F8">
        <w:t>socklen_t</w:t>
      </w:r>
      <w:proofErr w:type="spellEnd"/>
      <w:r w:rsidRPr="009167F8">
        <w:t xml:space="preserve"> *</w:t>
      </w:r>
      <w:proofErr w:type="spellStart"/>
      <w:r w:rsidRPr="009167F8">
        <w:t>addrlen</w:t>
      </w:r>
      <w:proofErr w:type="spellEnd"/>
      <w:r w:rsidRPr="009167F8">
        <w:t>);</w:t>
      </w:r>
    </w:p>
    <w:p w14:paraId="12EB91D1" w14:textId="77777777" w:rsidR="009167F8" w:rsidRDefault="009167F8" w:rsidP="009167F8">
      <w:r w:rsidRPr="009167F8">
        <w:t xml:space="preserve">It extracts the first connection request on the queue of pending connections for the listening socket, </w:t>
      </w:r>
      <w:proofErr w:type="spellStart"/>
      <w:r w:rsidRPr="009167F8">
        <w:t>sockfd</w:t>
      </w:r>
      <w:proofErr w:type="spellEnd"/>
      <w:r w:rsidRPr="009167F8">
        <w:t>, creates a new connected socket, and returns a new file descriptor referring to that socket. At this point, the connection is established between client and server, and they are ready to transfer data.</w:t>
      </w:r>
    </w:p>
    <w:p w14:paraId="01EF599B" w14:textId="402BA1D9" w:rsidR="00EA7E7C" w:rsidRDefault="00EA7E7C" w:rsidP="009167F8">
      <w:r>
        <w:sym w:font="Wingdings" w:char="F0E0"/>
      </w:r>
      <w:r>
        <w:t>If the server is closed, then client should also be closed.</w:t>
      </w:r>
    </w:p>
    <w:p w14:paraId="4CCB87CE" w14:textId="77777777" w:rsidR="00E632BB" w:rsidRPr="009167F8" w:rsidRDefault="00E632BB" w:rsidP="009167F8"/>
    <w:p w14:paraId="343490F3" w14:textId="77777777" w:rsidR="009167F8" w:rsidRPr="009167F8" w:rsidRDefault="009167F8">
      <w:pPr>
        <w:rPr>
          <w:b/>
          <w:bCs/>
          <w:color w:val="BF4E14" w:themeColor="accent2" w:themeShade="BF"/>
          <w:lang w:val="en-US"/>
        </w:rPr>
      </w:pPr>
    </w:p>
    <w:p w14:paraId="0B31F2EC" w14:textId="7FEE2493" w:rsidR="001657D6" w:rsidRPr="009167F8" w:rsidRDefault="001657D6">
      <w:pPr>
        <w:rPr>
          <w:color w:val="FF0000"/>
          <w:lang w:val="en-US"/>
        </w:rPr>
      </w:pPr>
    </w:p>
    <w:sectPr w:rsidR="001657D6" w:rsidRPr="00916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D2AB1"/>
    <w:multiLevelType w:val="hybridMultilevel"/>
    <w:tmpl w:val="FD7AE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13F9"/>
    <w:multiLevelType w:val="multilevel"/>
    <w:tmpl w:val="F2C6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762695"/>
    <w:multiLevelType w:val="hybridMultilevel"/>
    <w:tmpl w:val="B8040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420978">
    <w:abstractNumId w:val="2"/>
  </w:num>
  <w:num w:numId="2" w16cid:durableId="133916320">
    <w:abstractNumId w:val="1"/>
    <w:lvlOverride w:ilvl="0">
      <w:startOverride w:val="1"/>
    </w:lvlOverride>
  </w:num>
  <w:num w:numId="3" w16cid:durableId="617102653">
    <w:abstractNumId w:val="1"/>
    <w:lvlOverride w:ilvl="0">
      <w:startOverride w:val="2"/>
    </w:lvlOverride>
  </w:num>
  <w:num w:numId="4" w16cid:durableId="1056125197">
    <w:abstractNumId w:val="1"/>
    <w:lvlOverride w:ilvl="0">
      <w:startOverride w:val="3"/>
    </w:lvlOverride>
  </w:num>
  <w:num w:numId="5" w16cid:durableId="1672217615">
    <w:abstractNumId w:val="1"/>
    <w:lvlOverride w:ilvl="0">
      <w:startOverride w:val="4"/>
    </w:lvlOverride>
  </w:num>
  <w:num w:numId="6" w16cid:durableId="49029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D6"/>
    <w:rsid w:val="001657D6"/>
    <w:rsid w:val="001776A8"/>
    <w:rsid w:val="003B6328"/>
    <w:rsid w:val="007A2CFD"/>
    <w:rsid w:val="007F170B"/>
    <w:rsid w:val="00886001"/>
    <w:rsid w:val="009167F8"/>
    <w:rsid w:val="00A22129"/>
    <w:rsid w:val="00AB3A75"/>
    <w:rsid w:val="00BD3ADD"/>
    <w:rsid w:val="00CB79F6"/>
    <w:rsid w:val="00CE1BD2"/>
    <w:rsid w:val="00E40A9B"/>
    <w:rsid w:val="00E632BB"/>
    <w:rsid w:val="00EA0363"/>
    <w:rsid w:val="00EA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0452"/>
  <w15:chartTrackingRefBased/>
  <w15:docId w15:val="{DAA0A44A-B54B-42DF-A31B-B7771E55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5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7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0A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A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3</cp:revision>
  <dcterms:created xsi:type="dcterms:W3CDTF">2024-12-02T03:58:00Z</dcterms:created>
  <dcterms:modified xsi:type="dcterms:W3CDTF">2024-12-02T10:27:00Z</dcterms:modified>
</cp:coreProperties>
</file>