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color w:val="1A56DB"/>
          <w:sz w:val="16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84"/>
        </w:rPr>
        <w:t>人工智能概论</w:t>
      </w:r>
    </w:p>
    <w:p>
      <w:pPr>
        <w:jc w:val="center"/>
      </w:pPr>
      <w:r>
        <w:rPr>
          <w:i/>
          <w:color w:val="666666"/>
          <w:sz w:val="28"/>
        </w:rPr>
        <w:t>Artificial Intelligence: A Comprehensive Overview</w:t>
      </w:r>
    </w:p>
    <w:p/>
    <w:p>
      <w:pPr>
        <w:jc w:val="center"/>
      </w:pPr>
      <w:r>
        <w:rPr>
          <w:color w:val="1A56DB"/>
          <w:sz w:val="28"/>
        </w:rPr>
        <w:t>✦   ✦   ✦</w:t>
      </w:r>
    </w:p>
    <w:p/>
    <w:p/>
    <w:p>
      <w:pPr>
        <w:spacing w:after="40"/>
        <w:jc w:val="center"/>
      </w:pPr>
      <w:r>
        <w:rPr>
          <w:rFonts w:ascii="微软雅黑" w:hAnsi="微软雅黑" w:eastAsia="微软雅黑"/>
          <w:color w:val="777777"/>
          <w:sz w:val="22"/>
        </w:rPr>
        <w:t>📅  生成日期：2026年06月03日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777777"/>
          <w:sz w:val="22"/>
        </w:rPr>
        <w:t>📘  适用课程：人工智能概论 / 人工智能导论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777777"/>
          <w:sz w:val="22"/>
        </w:rPr>
        <w:t>🤖  生成工具：Claude Code</w:t>
      </w:r>
    </w:p>
    <w:p/>
    <w:p>
      <w:pPr>
        <w:jc w:val="center"/>
      </w:pPr>
      <w:r>
        <w:rPr>
          <w:color w:val="1A56DB"/>
          <w:sz w:val="16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知识框架 · 思维导图</w:t>
      </w:r>
    </w:p>
    <w:p>
      <w:pPr>
        <w:spacing w:before="0" w:after="200"/>
      </w:pPr>
      <w:r>
        <w:rPr>
          <w:rFonts w:ascii="微软雅黑" w:hAnsi="微软雅黑" w:eastAsia="微软雅黑"/>
          <w:b w:val="0"/>
          <w:color w:val="666666"/>
          <w:sz w:val="20"/>
        </w:rPr>
        <w:t>以下为人工智能概论的核心知识结构，帮助快速掌握学习脉络。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732"/>
      </w:tblGrid>
      <w:tr>
        <w:tc>
          <w:tcPr>
            <w:tcW w:type="dxa" w:w="8732"/>
            <w:shd w:fill="1A56DB" w:val="clear"/>
            <w:tcBorders>
              <w:top w:val="single" w:sz="10" w:space="0" w:color="1A56DB"/>
              <w:left w:val="single" w:sz="10" w:space="0" w:color="1A56DB"/>
              <w:bottom w:val="single" w:sz="10" w:space="0" w:color="1A56DB"/>
              <w:right w:val="single" w:sz="10" w:space="0" w:color="1A56DB"/>
            </w:tcBorders>
          </w:tcPr>
          <w:p>
            <w:pPr>
              <w:spacing w:before="200" w:after="20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8"/>
              </w:rPr>
              <w:t>🤖  人工智能概论  AI 概论</w:t>
            </w:r>
          </w:p>
        </w:tc>
      </w:tr>
    </w:tbl>
    <w:p>
      <w:pPr>
        <w:spacing w:before="0" w:after="0"/>
      </w:pPr>
      <w:r>
        <w:rPr>
          <w:rFonts w:ascii="微软雅黑" w:hAnsi="微软雅黑" w:eastAsia="微软雅黑"/>
          <w:b w:val="0"/>
          <w:color w:val="333333"/>
          <w:sz w:val="8"/>
        </w:rPr>
      </w:r>
    </w:p>
    <w:p>
      <w:pPr>
        <w:spacing w:before="0" w:after="0"/>
        <w:jc w:val="center"/>
      </w:pPr>
      <w:r>
        <w:rPr>
          <w:rFonts w:ascii="微软雅黑" w:hAnsi="微软雅黑" w:eastAsia="微软雅黑"/>
          <w:b w:val="0"/>
          <w:color w:val="333333"/>
          <w:sz w:val="8"/>
        </w:rPr>
      </w:r>
      <w:r>
        <w:rPr>
          <w:b/>
          <w:color w:val="1A56DB"/>
          <w:sz w:val="32"/>
        </w:rPr>
        <w:t>│</w:t>
      </w:r>
    </w:p>
    <w:p>
      <w:pPr>
        <w:spacing w:before="0" w:after="0"/>
        <w:jc w:val="center"/>
      </w:pPr>
      <w:r>
        <w:rPr>
          <w:rFonts w:ascii="微软雅黑" w:hAnsi="微软雅黑" w:eastAsia="微软雅黑"/>
          <w:b w:val="0"/>
          <w:color w:val="333333"/>
          <w:sz w:val="8"/>
        </w:rPr>
      </w:r>
      <w:r>
        <w:rPr>
          <w:b/>
          <w:color w:val="1A56DB"/>
          <w:sz w:val="24"/>
        </w:rPr>
        <w:t>┴──────────┼──────────┴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333333"/>
          <w:sz w:val="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shd w:fill="E8F0FE" w:val="clear"/>
            <w:tcBorders>
              <w:top w:val="single" w:sz="8" w:space="0" w:color="1A56DB"/>
              <w:left w:val="single" w:sz="8" w:space="0" w:color="1A56DB"/>
              <w:bottom w:val="single" w:sz="8" w:space="0" w:color="1A56DB"/>
              <w:right w:val="single" w:sz="8" w:space="0" w:color="1A56DB"/>
            </w:tcBorders>
          </w:tcPr>
          <w:p>
            <w:pPr>
              <w:spacing w:before="160" w:after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1A56DB"/>
                <w:sz w:val="20"/>
              </w:rPr>
              <w:t>📊  机器学习</w:t>
              <w:br/>
              <w:t>ML</w:t>
            </w:r>
          </w:p>
        </w:tc>
        <w:tc>
          <w:tcPr>
            <w:tcW w:type="dxa" w:w="1746"/>
            <w:shd w:fill="E6F7FF" w:val="clear"/>
            <w:tcBorders>
              <w:top w:val="single" w:sz="8" w:space="0" w:color="0084FF"/>
              <w:left w:val="single" w:sz="8" w:space="0" w:color="0084FF"/>
              <w:bottom w:val="single" w:sz="8" w:space="0" w:color="0084FF"/>
              <w:right w:val="single" w:sz="8" w:space="0" w:color="0084FF"/>
            </w:tcBorders>
          </w:tcPr>
          <w:p>
            <w:pPr>
              <w:spacing w:before="160" w:after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0084FF"/>
                <w:sz w:val="20"/>
              </w:rPr>
              <w:t>🧠  深度学习</w:t>
              <w:br/>
              <w:t>Deep Learning</w:t>
            </w:r>
          </w:p>
        </w:tc>
        <w:tc>
          <w:tcPr>
            <w:tcW w:type="dxa" w:w="1746"/>
            <w:shd w:fill="FFF3E0" w:val="clear"/>
            <w:tcBorders>
              <w:top w:val="single" w:sz="8" w:space="0" w:color="FF6B00"/>
              <w:left w:val="single" w:sz="8" w:space="0" w:color="FF6B00"/>
              <w:bottom w:val="single" w:sz="8" w:space="0" w:color="FF6B00"/>
              <w:right w:val="single" w:sz="8" w:space="0" w:color="FF6B00"/>
            </w:tcBorders>
          </w:tcPr>
          <w:p>
            <w:pPr>
              <w:spacing w:before="160" w:after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6B00"/>
                <w:sz w:val="20"/>
              </w:rPr>
              <w:t>💬  自然语言处理</w:t>
              <w:br/>
              <w:t>NLP</w:t>
            </w:r>
          </w:p>
        </w:tc>
        <w:tc>
          <w:tcPr>
            <w:tcW w:type="dxa" w:w="1746"/>
            <w:shd w:fill="F0FFF0" w:val="clear"/>
            <w:tcBorders>
              <w:top w:val="single" w:sz="8" w:space="0" w:color="00AA00"/>
              <w:left w:val="single" w:sz="8" w:space="0" w:color="00AA00"/>
              <w:bottom w:val="single" w:sz="8" w:space="0" w:color="00AA00"/>
              <w:right w:val="single" w:sz="8" w:space="0" w:color="00AA00"/>
            </w:tcBorders>
          </w:tcPr>
          <w:p>
            <w:pPr>
              <w:spacing w:before="160" w:after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00AA00"/>
                <w:sz w:val="20"/>
              </w:rPr>
              <w:t>👁️  计算机视觉</w:t>
              <w:br/>
              <w:t>CV</w:t>
            </w:r>
          </w:p>
        </w:tc>
        <w:tc>
          <w:tcPr>
            <w:tcW w:type="dxa" w:w="1746"/>
            <w:shd w:fill="FCE4EC" w:val="clear"/>
            <w:tcBorders>
              <w:top w:val="single" w:sz="8" w:space="0" w:color="D63384"/>
              <w:left w:val="single" w:sz="8" w:space="0" w:color="D63384"/>
              <w:bottom w:val="single" w:sz="8" w:space="0" w:color="D63384"/>
              <w:right w:val="single" w:sz="8" w:space="0" w:color="D63384"/>
            </w:tcBorders>
          </w:tcPr>
          <w:p>
            <w:pPr>
              <w:spacing w:before="160" w:after="160"/>
              <w:jc w:val="center"/>
            </w:pPr>
            <w:r/>
            <w:r>
              <w:rPr>
                <w:rFonts w:ascii="微软雅黑" w:hAnsi="微软雅黑" w:eastAsia="微软雅黑"/>
                <w:b/>
                <w:color w:val="D63384"/>
                <w:sz w:val="20"/>
              </w:rPr>
              <w:t>🎮  强化学习</w:t>
              <w:br/>
              <w:t>RL</w:t>
            </w:r>
          </w:p>
        </w:tc>
      </w:tr>
    </w:tbl>
    <w:p>
      <w:pPr>
        <w:spacing w:before="40" w:after="40"/>
      </w:pPr>
      <w:r>
        <w:rPr>
          <w:rFonts w:ascii="微软雅黑" w:hAnsi="微软雅黑" w:eastAsia="微软雅黑"/>
          <w:b w:val="0"/>
          <w:color w:val="333333"/>
          <w:sz w:val="8"/>
        </w:rPr>
      </w:r>
    </w:p>
    <w:p>
      <w:pPr>
        <w:spacing w:before="0" w:after="0"/>
        <w:jc w:val="center"/>
      </w:pPr>
    </w:p>
    <w:p>
      <w:pPr>
        <w:spacing w:before="0" w:after="0"/>
        <w:jc w:val="center"/>
      </w:pPr>
    </w:p>
    <w:p>
      <w:pPr>
        <w:spacing w:before="0" w:after="0"/>
        <w:jc w:val="center"/>
      </w:pPr>
    </w:p>
    <w:p>
      <w:pPr>
        <w:spacing w:before="0" w:after="0"/>
        <w:jc w:val="center"/>
      </w:pPr>
    </w:p>
    <w:p>
      <w:pPr>
        <w:spacing w:before="0" w:after="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shd w:fill="FAFB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监督学习</w:t>
              <w:br/>
              <w:t>无监督学习</w:t>
              <w:br/>
              <w:t>半监督学习</w:t>
            </w:r>
          </w:p>
        </w:tc>
        <w:tc>
          <w:tcPr>
            <w:tcW w:type="dxa" w:w="1746"/>
            <w:shd w:fill="FAFB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CNN</w:t>
              <w:br/>
              <w:t>RNN/LSTM</w:t>
              <w:br/>
              <w:t>Transformer</w:t>
            </w:r>
          </w:p>
        </w:tc>
        <w:tc>
          <w:tcPr>
            <w:tcW w:type="dxa" w:w="1746"/>
            <w:shd w:fill="FAFB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词嵌入</w:t>
              <w:br/>
              <w:t>Seq2Seq</w:t>
              <w:br/>
              <w:t>大语言模型(LLM)</w:t>
            </w:r>
          </w:p>
        </w:tc>
        <w:tc>
          <w:tcPr>
            <w:tcW w:type="dxa" w:w="1746"/>
            <w:shd w:fill="FAFB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图像分类</w:t>
              <w:br/>
              <w:t>目标检测</w:t>
              <w:br/>
              <w:t>图像分割</w:t>
            </w:r>
          </w:p>
        </w:tc>
        <w:tc>
          <w:tcPr>
            <w:tcW w:type="dxa" w:w="1746"/>
            <w:shd w:fill="FAFBFF" w:val="clear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444444"/>
                <w:sz w:val="18"/>
              </w:rPr>
              <w:t>Q-Learning</w:t>
              <w:br/>
              <w:t>策略梯度</w:t>
              <w:br/>
              <w:t>PPO/SAC</w:t>
            </w:r>
          </w:p>
        </w:tc>
      </w:tr>
    </w:tbl>
    <w:p>
      <w:pPr>
        <w:spacing w:before="0" w:after="40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120" w:after="80"/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💡 上图展示了人工智能概论的核心知识框架，后续章节将逐一深入讲解。</w:t>
      </w:r>
    </w:p>
    <w:p>
      <w:r>
        <w:br w:type="page"/>
      </w:r>
    </w:p>
    <w:p>
      <w:pPr>
        <w:pStyle w:val="Heading1"/>
      </w:pPr>
      <w:r>
        <w:t>目 录</w:t>
      </w:r>
    </w:p>
    <w:p>
      <w:pPr>
        <w:spacing w:before="0" w:after="120"/>
      </w:pPr>
      <w:r>
        <w:rPr>
          <w:color w:val="1A56DB"/>
          <w:sz w:val="12"/>
        </w:rPr>
        <w:t>━━━━━━━━━━━━━━━━━━━━━━━━━━━━━━━━━━━━━━━━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A56DB"/>
          <w:sz w:val="24"/>
        </w:rPr>
        <w:t>📌  第一章  人工智能概述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1.1 什么是人工智能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1.2 人工智能的发展史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1.3 人工智能的分类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1.4 主要研究领域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A56DB"/>
          <w:sz w:val="24"/>
        </w:rPr>
        <w:t>📌  第二章  机器学习基础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2.1 机器学习概述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2.2 监督学习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2.3 无监督学习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2.4 半监督与自监督学习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A56DB"/>
          <w:sz w:val="24"/>
        </w:rPr>
        <w:t>📌  第三章  深度学习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3.1 神经网络基础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3.2 卷积神经网络（CNN）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3.3 循环神经网络（RNN）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3.4 Transformer架构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3.5 生成对抗网络（GAN）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A56DB"/>
          <w:sz w:val="24"/>
        </w:rPr>
        <w:t>📌  第四章  自然语言处理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4.1 NLP概述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4.2 词嵌入与表示学习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4.3 序列到序列模型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4.4 大语言模型（LLM）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4.5 典型应用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A56DB"/>
          <w:sz w:val="24"/>
        </w:rPr>
        <w:t>📌  第五章  计算机视觉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5.1 图像分类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5.2 目标检测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5.3 图像分割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5.4 人脸识别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5.5 多模态学习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A56DB"/>
          <w:sz w:val="24"/>
        </w:rPr>
        <w:t>📌  第六章  强化学习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6.1 强化学习基础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6.2 Q-Learning与深度Q网络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6.3 策略梯度方法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6.4 应用案例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A56DB"/>
          <w:sz w:val="24"/>
        </w:rPr>
        <w:t>📌  第七章  人工智能伦理与未来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7.1 AI伦理问题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7.2 AI安全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7.3 未来趋势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A56DB"/>
          <w:sz w:val="24"/>
        </w:rPr>
        <w:t>📌  附录  学习资源推荐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经典书籍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在线课程</w:t>
      </w:r>
    </w:p>
    <w:p>
      <w:pPr>
        <w:spacing w:after="20"/>
        <w:ind w:left="850"/>
      </w:pPr>
      <w:r>
        <w:rPr>
          <w:rFonts w:ascii="微软雅黑" w:hAnsi="微软雅黑" w:eastAsia="微软雅黑"/>
          <w:color w:val="555555"/>
          <w:sz w:val="20"/>
        </w:rPr>
        <w:t xml:space="preserve">  ▸  开源框架与工具</w:t>
      </w:r>
    </w:p>
    <w:p>
      <w:r>
        <w:br w:type="page"/>
      </w:r>
    </w:p>
    <w:p>
      <w:pPr>
        <w:pStyle w:val="Heading1"/>
      </w:pPr>
      <w:r>
        <w:t>第一章  人工智能概述</w:t>
      </w:r>
    </w:p>
    <w:p>
      <w:pPr>
        <w:spacing w:before="0" w:after="120"/>
      </w:pPr>
      <w:r>
        <w:rPr>
          <w:color w:val="1A56DB"/>
          <w:sz w:val="12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1.1 什么是人工智能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人工智能（Artificial Intelligence, AI）是计算机科学的重要分支，致力于研究和开发能够模拟、延伸和扩展人类智能的理论、方法与应用系统。其终极目标是让机器具备"感知、思考、学习、决策"的能力。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32"/>
      </w:tblGrid>
      <w:tr>
        <w:tc>
          <w:tcPr>
            <w:tcW w:type="dxa" w:w="8732"/>
            <w:shd w:fill="E8F0FE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</w:tcPr>
          <w:p>
            <w:pPr>
              <w:spacing w:before="120" w:after="120"/>
              <w:jc w:val="left"/>
            </w:pPr>
            <w:r>
              <w:rPr>
                <w:rFonts w:ascii="微软雅黑" w:hAnsi="微软雅黑" w:eastAsia="微软雅黑"/>
                <w:b/>
                <w:color w:val="1A56DB"/>
                <w:sz w:val="20"/>
              </w:rPr>
              <w:t>💡 核心目标：</w:t>
            </w:r>
            <w:r>
              <w:rPr>
                <w:rFonts w:ascii="微软雅黑" w:hAnsi="微软雅黑" w:eastAsia="微软雅黑"/>
                <w:color w:val="444444"/>
                <w:sz w:val="20"/>
              </w:rPr>
              <w:t>推理（Reasoning）· 知识表示（Knowledge Representation）· 规划（Planning）· 学习（Learning）· 自然语言处理（NLP）· 感知（Perception）· 运动控制（Manipulation）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A56DB"/>
          <w:sz w:val="22"/>
        </w:rPr>
        <w:t>▎核心概念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图灵测试（Turing Test）—— 艾伦·图灵于1950年提出，判断机器是否具备智能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智能体（Agent）—— 能够感知环境并采取行动实现目标的实体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AI效应—— 一旦某种AI技术普及，人们就不再认为它是"智能"的</w:t>
      </w:r>
    </w:p>
    <w:p>
      <w:pPr>
        <w:pStyle w:val="Heading2"/>
      </w:pPr>
      <w:r>
        <w:t>1.2 人工智能的发展史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从1956年达特茅斯会议至今，AI经历了三次浪潮和两次寒冬：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时期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代表人物/事件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1940s-1950s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图灵、麦卡锡、明斯基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图灵测试；达特茅斯会议AI诞生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1960s-1970s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Newell, Simon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逻辑理论家；感知机；第一次AI寒冬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1980s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Feigenbaum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专家系统黄金时代；第二次AI寒冬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1990s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Vapnik、辛顿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统计学习崛起；SVM；深度学习早期探索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2000s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吴恩达、李飞飞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大数据时代；ImageNet诞生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2010s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辛顿、LeCun、Bengio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深度学习革命；AlexNet、AlphaGo、BERT、GPT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2020s-今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OpenAI, Google, Anthropic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大语言模型爆发；GPT-4、Claude、Gemini、AI Agent</w:t>
            </w:r>
          </w:p>
        </w:tc>
      </w:tr>
    </w:tbl>
    <w:p>
      <w:pPr>
        <w:pStyle w:val="Heading2"/>
      </w:pPr>
      <w:r>
        <w:t>1.3 人工智能的分类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根据能力水平，AI可分为三个层次：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183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183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83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2183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Level 1</w:t>
            </w:r>
          </w:p>
        </w:tc>
        <w:tc>
          <w:tcPr>
            <w:tcW w:type="dxa" w:w="2183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弱人工智能 (Narrow AI)</w:t>
            </w:r>
          </w:p>
        </w:tc>
        <w:tc>
          <w:tcPr>
            <w:tcW w:type="dxa" w:w="2183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针对特定任务，如语音助手、人脸识别</w:t>
            </w:r>
          </w:p>
        </w:tc>
        <w:tc>
          <w:tcPr>
            <w:tcW w:type="dxa" w:w="2183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✅ 当前阶段</w:t>
            </w:r>
          </w:p>
        </w:tc>
      </w:tr>
      <w:tr>
        <w:tc>
          <w:tcPr>
            <w:tcW w:type="dxa" w:w="2183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Level 2</w:t>
            </w:r>
          </w:p>
        </w:tc>
        <w:tc>
          <w:tcPr>
            <w:tcW w:type="dxa" w:w="2183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强人工智能 (AGI)</w:t>
            </w:r>
          </w:p>
        </w:tc>
        <w:tc>
          <w:tcPr>
            <w:tcW w:type="dxa" w:w="2183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具备通用智能，解决各类问题</w:t>
            </w:r>
          </w:p>
        </w:tc>
        <w:tc>
          <w:tcPr>
            <w:tcW w:type="dxa" w:w="2183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🔬 研究目标</w:t>
            </w:r>
          </w:p>
        </w:tc>
      </w:tr>
      <w:tr>
        <w:tc>
          <w:tcPr>
            <w:tcW w:type="dxa" w:w="2183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Level 3</w:t>
            </w:r>
          </w:p>
        </w:tc>
        <w:tc>
          <w:tcPr>
            <w:tcW w:type="dxa" w:w="2183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超人工智能 (Super AI)</w:t>
            </w:r>
          </w:p>
        </w:tc>
        <w:tc>
          <w:tcPr>
            <w:tcW w:type="dxa" w:w="2183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几乎所有领域超越人类</w:t>
            </w:r>
          </w:p>
        </w:tc>
        <w:tc>
          <w:tcPr>
            <w:tcW w:type="dxa" w:w="2183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📖 理论假设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A56DB"/>
          <w:sz w:val="22"/>
        </w:rPr>
        <w:t>▎按学习方式分类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反应式机器—— 仅对当前输入做出反应，无记忆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有限记忆—— 利用历史数据做决策（如自动驾驶）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心智理论—— 理解他人心理状态，尚未实现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自我认知—— 具备自我意识，最遥远的目标</w:t>
      </w:r>
    </w:p>
    <w:p>
      <w:pPr>
        <w:pStyle w:val="Heading2"/>
      </w:pPr>
      <w:r>
        <w:t>1.4 人工智能的主要研究领域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核心任务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机器学习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Machine Learning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从数据中学习模式和规律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深度学习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Deep Learning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多层神经网络特征学习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自然语言处理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NLP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理解和生成人类语言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计算机视觉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Computer Vision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让计算机"看懂"图像视频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语音处理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Speech Processing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语音识别、合成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机器人学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Robotics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智能机器人感知与控制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知识表示与推理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Knowledge &amp; Reasoning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知识形式化与逻辑推理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多智能体系统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Multi-Agent System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AI智能体协作与博弈</w:t>
            </w:r>
          </w:p>
        </w:tc>
      </w:tr>
    </w:tbl>
    <w:p>
      <w:r>
        <w:br w:type="page"/>
      </w:r>
    </w:p>
    <w:p>
      <w:pPr>
        <w:pStyle w:val="Heading1"/>
      </w:pPr>
      <w:r>
        <w:t>第二章  机器学习基础</w:t>
      </w:r>
    </w:p>
    <w:p>
      <w:pPr>
        <w:spacing w:before="0" w:after="120"/>
      </w:pPr>
      <w:r>
        <w:rPr>
          <w:color w:val="1A56DB"/>
          <w:sz w:val="12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2.1 机器学习概述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机器学习（Machine Learning, ML）是AI的核心组成部分，使计算机能从数据中自动学习模式和规律。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32"/>
      </w:tblGrid>
      <w:tr>
        <w:tc>
          <w:tcPr>
            <w:tcW w:type="dxa" w:w="8732"/>
            <w:shd w:fill="E8F0FE" w:val="clear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</w:tcPr>
          <w:p>
            <w:pPr>
              <w:spacing w:before="120" w:after="120"/>
              <w:jc w:val="left"/>
            </w:pPr>
            <w:r>
              <w:rPr>
                <w:rFonts w:ascii="微软雅黑" w:hAnsi="微软雅黑" w:eastAsia="微软雅黑"/>
                <w:b/>
                <w:color w:val="1A56DB"/>
                <w:sz w:val="20"/>
              </w:rPr>
              <w:t>💡 经典定义（Tom Mitchell）：</w:t>
            </w:r>
            <w:r>
              <w:rPr>
                <w:rFonts w:ascii="微软雅黑" w:hAnsi="微软雅黑" w:eastAsia="微软雅黑"/>
                <w:color w:val="444444"/>
                <w:sz w:val="20"/>
              </w:rPr>
              <w:t>"一个程序被认为能从经验E中学习，如果它在任务T上的性能（以P度量）随着经验E的增加而提高。"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A56DB"/>
          <w:sz w:val="22"/>
        </w:rPr>
        <w:t>▎核心三要素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📊 数据（Data）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学习的原材料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图像、文本、数值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🧮 模型（Model）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对数据的数学表示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线性回归、决策树、神经网络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⚙️ 算法（Algorithm）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优化模型参数的方法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梯度下降、Adam</w:t>
            </w:r>
          </w:p>
        </w:tc>
      </w:tr>
    </w:tbl>
    <w:p>
      <w:pPr>
        <w:pStyle w:val="Heading2"/>
      </w:pPr>
      <w:r>
        <w:t>2.2 监督学习（Supervised Learning）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使用带标签的训练数据，学习输入到输出的映射关系，是应用最广泛的范式。</w:t>
      </w:r>
    </w:p>
    <w:p>
      <w:pPr>
        <w:spacing w:before="80" w:after="80"/>
      </w:pPr>
      <w:r>
        <w:rPr>
          <w:rFonts w:ascii="微软雅黑" w:hAnsi="微软雅黑" w:eastAsia="微软雅黑"/>
          <w:b/>
          <w:color w:val="1A56DB"/>
          <w:sz w:val="21"/>
        </w:rPr>
        <w:t>▎常见算法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线性回归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回归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房价预测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逻辑回归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分类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垃圾邮件检测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决策树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分类/回归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信用评估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支持向量机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分类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文本分类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随机森林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分类/回归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特征分析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k近邻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分类/回归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推荐系统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朴素贝叶斯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分类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情感分析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神经网络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分类/回归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图像识别</w:t>
            </w:r>
          </w:p>
        </w:tc>
      </w:tr>
    </w:tbl>
    <w:p>
      <w:pPr>
        <w:pStyle w:val="Heading2"/>
      </w:pPr>
      <w:r>
        <w:t>2.3 无监督学习（Unsupervised Learning）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使用无标签数据，发现隐藏结构和模式。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聚类（Clustering）—— 相似样本分组（K-Means、DBSCAN）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降维（Dimensionality Reduction）—— 减少特征保留信息（PCA、t-SNE）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密度估计（Density Estimation）—— 估计概率分布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关联规则学习—— 发现变量间关系（Apriori算法）</w:t>
      </w:r>
    </w:p>
    <w:p>
      <w:pPr>
        <w:pStyle w:val="Heading2"/>
      </w:pPr>
      <w:r>
        <w:t>2.4 半监督学习与自监督学习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半监督学习结合少量标签数据和大量无标签数据，在标签获取成本高的场景很实用。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自监督学习是近年重要突破，模型自动构造监督信号进行学习，代表方法有对比学习和掩码建模，是BERT、GPT等大模型成功的关键。</w:t>
      </w:r>
    </w:p>
    <w:p>
      <w:r>
        <w:br w:type="page"/>
      </w:r>
    </w:p>
    <w:p>
      <w:pPr>
        <w:pStyle w:val="Heading1"/>
      </w:pPr>
      <w:r>
        <w:t>第三章  深度学习</w:t>
      </w:r>
    </w:p>
    <w:p>
      <w:pPr>
        <w:spacing w:before="0" w:after="120"/>
      </w:pPr>
      <w:r>
        <w:rPr>
          <w:color w:val="1A56DB"/>
          <w:sz w:val="12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3.1 神经网络基础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人工神经网络（ANN）受生物神经元启发，由大量相连的"神经元"组成，基本单元是感知机。</w:t>
      </w:r>
    </w:p>
    <w:p>
      <w:pPr>
        <w:spacing w:before="80" w:after="80"/>
      </w:pPr>
      <w:r>
        <w:rPr>
          <w:rFonts w:ascii="微软雅黑" w:hAnsi="微软雅黑" w:eastAsia="微软雅黑"/>
          <w:b/>
          <w:color w:val="1A56DB"/>
          <w:sz w:val="21"/>
        </w:rPr>
        <w:t>▎核心组件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输入层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接收原始数据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隐藏层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中间计算，可有多层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输出层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产生最终预测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激活函数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引入非线性（ReLU、Sigmoid等）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损失函数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衡量预测与真实差距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优化器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更新参数（SGD、Adam）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反向传播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计算梯度的核心算法</w:t>
            </w:r>
          </w:p>
        </w:tc>
      </w:tr>
    </w:tbl>
    <w:p>
      <w:pPr>
        <w:pStyle w:val="Heading2"/>
      </w:pPr>
      <w:r>
        <w:t>3.2 卷积神经网络（CNN）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CNN专门处理网格结构数据（如图像），通过卷积核滑动提取局部特征。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卷积层—— 提取特征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池化层—— 降采样，减少参数量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全连接层—— 分类决策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555555"/>
          <w:sz w:val="20"/>
        </w:rPr>
        <w:t>经典架构：LeNet → AlexNet → VGGNet → GoogLeNet → ResNet → EfficientNet → ViT</w:t>
      </w:r>
    </w:p>
    <w:p>
      <w:pPr>
        <w:pStyle w:val="Heading2"/>
      </w:pPr>
      <w:r>
        <w:t>3.3 循环神经网络（RNN）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RNN擅长处理序列数据，通过隐藏状态在时间步间传递信息。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LSTM（长短期记忆网络）—— 解决长期依赖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GRU（门控循环单元）—— LSTM的简化版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双向RNN（Bi-RNN）—— 同时考虑前后上下文</w:t>
      </w:r>
    </w:p>
    <w:p>
      <w:pPr>
        <w:pStyle w:val="Heading2"/>
      </w:pPr>
      <w:r>
        <w:t>3.4 Transformer架构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Transformer由Vaswani等人在2017年提出，完全基于注意力机制，摒弃循环结构，实现并行计算。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自注意力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每个位置关注所有其他位置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多头注意力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从不同子空间学习信息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位置编码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为模型提供位置信息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编码器-解码器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序列到序列任务</w:t>
            </w:r>
          </w:p>
        </w:tc>
      </w:tr>
    </w:tbl>
    <w:p>
      <w:pPr>
        <w:spacing w:before="80" w:after="80"/>
      </w:pPr>
      <w:r>
        <w:rPr>
          <w:rFonts w:ascii="微软雅黑" w:hAnsi="微软雅黑" w:eastAsia="微软雅黑"/>
          <w:b w:val="0"/>
          <w:color w:val="555555"/>
          <w:sz w:val="20"/>
        </w:rPr>
        <w:t>代表模型：BERT（编码器）、GPT系列（解码器）、T5（编码器-解码器）</w:t>
      </w:r>
    </w:p>
    <w:p>
      <w:pPr>
        <w:pStyle w:val="Heading2"/>
      </w:pPr>
      <w:r>
        <w:t>3.5 生成对抗网络（GAN）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GAN由Ian Goodfellow于2014年提出，生成器与判别器通过对抗训练相互博弈。应用：图像生成、超分辨率、风格迁移、数据增强。</w:t>
      </w:r>
    </w:p>
    <w:p>
      <w:r>
        <w:br w:type="page"/>
      </w:r>
    </w:p>
    <w:p>
      <w:pPr>
        <w:pStyle w:val="Heading1"/>
      </w:pPr>
      <w:r>
        <w:t>第四章  自然语言处理</w:t>
      </w:r>
    </w:p>
    <w:p>
      <w:pPr>
        <w:spacing w:before="0" w:after="120"/>
      </w:pPr>
      <w:r>
        <w:rPr>
          <w:color w:val="1A56DB"/>
          <w:sz w:val="12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4.1 NLP概述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自然语言处理（NLP）研究计算机与人类语言的交互，目标是让计算机理解、解释和生成自然语言。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歧义性—— 一词多义、结构歧义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语境依赖—— 意义随上下文变化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知识依赖—— 需要外部世界知识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多样性—— 不同语言、方言、风格</w:t>
      </w:r>
    </w:p>
    <w:p>
      <w:pPr>
        <w:pStyle w:val="Heading2"/>
      </w:pPr>
      <w:r>
        <w:t>4.2 词嵌入与表示学习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词嵌入将单词映射到稠密向量空间，语义相似的词距离更近。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Word2Vec（2013）—— CBOW和Skip-gram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GloVe（2014）—— 基于全局词共现统计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FastText（2016）—— 考虑子词信息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上下文嵌入—— ELMo、BERT动态生成词表示</w:t>
      </w:r>
    </w:p>
    <w:p>
      <w:pPr>
        <w:pStyle w:val="Heading2"/>
      </w:pPr>
      <w:r>
        <w:t>4.3 序列到序列模型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Seq2Seq采用编码器-解码器结构，用于机器翻译、文本摘要等。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编码器：将输入编码为上下文向量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解码器：从上下文向量生成输出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注意力机制：解码时关注输入的不同部分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Beam Search：保留多个候选路径</w:t>
      </w:r>
    </w:p>
    <w:p>
      <w:pPr>
        <w:pStyle w:val="Heading2"/>
      </w:pPr>
      <w:r>
        <w:t>4.4 大语言模型（LLM）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大语言模型基于Transformer在海量数据上预训练，展现强大的语言理解与生成能力。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开发者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GPT-4 / GPT-4o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OpenAI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多模态、强推理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Claude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Anthropic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安全性和有用性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Gemini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Google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多模态原生支持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LLaMA系列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Meta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开源大模型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DeepSeek / Qwen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中国团队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国产LLM代表</w:t>
            </w:r>
          </w:p>
        </w:tc>
      </w:tr>
    </w:tbl>
    <w:p>
      <w:pPr>
        <w:spacing w:before="120" w:after="80"/>
      </w:pPr>
      <w:r>
        <w:rPr>
          <w:rFonts w:ascii="微软雅黑" w:hAnsi="微软雅黑" w:eastAsia="微软雅黑"/>
          <w:b/>
          <w:color w:val="1A56DB"/>
          <w:sz w:val="21"/>
        </w:rPr>
        <w:t>▎关键技术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预训练 + 微调（Pre-training &amp; Fine-tuning）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提示工程（Prompt Engineering）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检索增强生成（RAG）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思维链（Chain-of-Thought）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RLHF（基于人类反馈的强化学习）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AI Agent（工具使用与自主决策）</w:t>
      </w:r>
    </w:p>
    <w:p>
      <w:pPr>
        <w:pStyle w:val="Heading2"/>
      </w:pPr>
      <w:r>
        <w:t>4.5 典型应用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F0F4FF" w:val="clear"/>
            <w:tcBorders>
              <w:top w:val="single" w:sz="4" w:space="0" w:color="CCD8F0"/>
              <w:left w:val="single" w:sz="4" w:space="0" w:color="CCD8F0"/>
              <w:bottom w:val="single" w:sz="4" w:space="0" w:color="CCD8F0"/>
              <w:right w:val="single" w:sz="4" w:space="0" w:color="CCD8F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56DB"/>
                <w:sz w:val="20"/>
              </w:rPr>
              <w:t>🔹 机器翻译</w:t>
            </w:r>
          </w:p>
        </w:tc>
        <w:tc>
          <w:tcPr>
            <w:tcW w:type="dxa" w:w="2183"/>
            <w:shd w:fill="F0F4FF" w:val="clear"/>
            <w:tcBorders>
              <w:top w:val="single" w:sz="4" w:space="0" w:color="CCD8F0"/>
              <w:left w:val="single" w:sz="4" w:space="0" w:color="CCD8F0"/>
              <w:bottom w:val="single" w:sz="4" w:space="0" w:color="CCD8F0"/>
              <w:right w:val="single" w:sz="4" w:space="0" w:color="CCD8F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56DB"/>
                <w:sz w:val="20"/>
              </w:rPr>
              <w:t>🔹 文本摘要</w:t>
            </w:r>
          </w:p>
        </w:tc>
        <w:tc>
          <w:tcPr>
            <w:tcW w:type="dxa" w:w="2183"/>
            <w:shd w:fill="F0F4FF" w:val="clear"/>
            <w:tcBorders>
              <w:top w:val="single" w:sz="4" w:space="0" w:color="CCD8F0"/>
              <w:left w:val="single" w:sz="4" w:space="0" w:color="CCD8F0"/>
              <w:bottom w:val="single" w:sz="4" w:space="0" w:color="CCD8F0"/>
              <w:right w:val="single" w:sz="4" w:space="0" w:color="CCD8F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56DB"/>
                <w:sz w:val="20"/>
              </w:rPr>
              <w:t>🔹 情感分析</w:t>
            </w:r>
          </w:p>
        </w:tc>
        <w:tc>
          <w:tcPr>
            <w:tcW w:type="dxa" w:w="2183"/>
            <w:shd w:fill="F0F4FF" w:val="clear"/>
            <w:tcBorders>
              <w:top w:val="single" w:sz="4" w:space="0" w:color="CCD8F0"/>
              <w:left w:val="single" w:sz="4" w:space="0" w:color="CCD8F0"/>
              <w:bottom w:val="single" w:sz="4" w:space="0" w:color="CCD8F0"/>
              <w:right w:val="single" w:sz="4" w:space="0" w:color="CCD8F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56DB"/>
                <w:sz w:val="20"/>
              </w:rPr>
              <w:t>🔹 问答系统</w:t>
            </w:r>
          </w:p>
        </w:tc>
      </w:tr>
      <w:tr>
        <w:tc>
          <w:tcPr>
            <w:tcW w:type="dxa" w:w="2183"/>
            <w:shd w:fill="F0F4FF" w:val="clear"/>
            <w:tcBorders>
              <w:top w:val="single" w:sz="4" w:space="0" w:color="CCD8F0"/>
              <w:left w:val="single" w:sz="4" w:space="0" w:color="CCD8F0"/>
              <w:bottom w:val="single" w:sz="4" w:space="0" w:color="CCD8F0"/>
              <w:right w:val="single" w:sz="4" w:space="0" w:color="CCD8F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56DB"/>
                <w:sz w:val="20"/>
              </w:rPr>
              <w:t>🔹 对话系统</w:t>
            </w:r>
          </w:p>
        </w:tc>
        <w:tc>
          <w:tcPr>
            <w:tcW w:type="dxa" w:w="2183"/>
            <w:shd w:fill="F0F4FF" w:val="clear"/>
            <w:tcBorders>
              <w:top w:val="single" w:sz="4" w:space="0" w:color="CCD8F0"/>
              <w:left w:val="single" w:sz="4" w:space="0" w:color="CCD8F0"/>
              <w:bottom w:val="single" w:sz="4" w:space="0" w:color="CCD8F0"/>
              <w:right w:val="single" w:sz="4" w:space="0" w:color="CCD8F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56DB"/>
                <w:sz w:val="20"/>
              </w:rPr>
              <w:t>🔹 信息抽取</w:t>
            </w:r>
          </w:p>
        </w:tc>
        <w:tc>
          <w:tcPr>
            <w:tcW w:type="dxa" w:w="2183"/>
            <w:shd w:fill="F0F4FF" w:val="clear"/>
            <w:tcBorders>
              <w:top w:val="single" w:sz="4" w:space="0" w:color="CCD8F0"/>
              <w:left w:val="single" w:sz="4" w:space="0" w:color="CCD8F0"/>
              <w:bottom w:val="single" w:sz="4" w:space="0" w:color="CCD8F0"/>
              <w:right w:val="single" w:sz="4" w:space="0" w:color="CCD8F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56DB"/>
                <w:sz w:val="20"/>
              </w:rPr>
              <w:t>🔹 文本生成</w:t>
            </w:r>
          </w:p>
        </w:tc>
        <w:tc>
          <w:tcPr>
            <w:tcW w:type="dxa" w:w="2183"/>
            <w:shd w:fill="F0F4FF" w:val="clear"/>
            <w:tcBorders>
              <w:top w:val="single" w:sz="4" w:space="0" w:color="CCD8F0"/>
              <w:left w:val="single" w:sz="4" w:space="0" w:color="CCD8F0"/>
              <w:bottom w:val="single" w:sz="4" w:space="0" w:color="CCD8F0"/>
              <w:right w:val="single" w:sz="4" w:space="0" w:color="CCD8F0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56DB"/>
                <w:sz w:val="20"/>
              </w:rPr>
              <w:t>🔹 代码生成</w:t>
            </w:r>
          </w:p>
        </w:tc>
      </w:tr>
    </w:tbl>
    <w:p>
      <w:r>
        <w:br w:type="page"/>
      </w:r>
    </w:p>
    <w:p>
      <w:pPr>
        <w:pStyle w:val="Heading1"/>
      </w:pPr>
      <w:r>
        <w:t>第五章  计算机视觉</w:t>
      </w:r>
    </w:p>
    <w:p>
      <w:pPr>
        <w:spacing w:before="0" w:after="120"/>
      </w:pPr>
      <w:r>
        <w:rPr>
          <w:color w:val="1A56DB"/>
          <w:sz w:val="12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5.1 图像分类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图像分类是计算机视觉最基础的任务，为输入图像分配类别标签。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经典数据集：ImageNet、CIFAR-10/100、MNIST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评估指标：Top-1/Top-5准确率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代表模型：AlexNet、VGG、ResNet、EfficientNet、ViT</w:t>
      </w:r>
    </w:p>
    <w:p>
      <w:pPr>
        <w:pStyle w:val="Heading2"/>
      </w:pPr>
      <w:r>
        <w:t>5.2 目标检测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目标检测不仅要分类，还要用边界框标记物体位置。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两阶段方法：R-CNN → Fast R-CNN → Faster R-CNN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单阶段方法：YOLO、SSD（速度更快）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Transformer方法：DETR（端到端检测）</w:t>
      </w:r>
    </w:p>
    <w:p>
      <w:pPr>
        <w:pStyle w:val="Heading2"/>
      </w:pPr>
      <w:r>
        <w:t>5.3 图像分割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语义分割：为每个像素分配类别标签（FCN、U-Net、DeepLab）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实例分割：区分同一类别的不同实例（Mask R-CNN）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全景分割：语义+实例分割融合</w:t>
      </w:r>
    </w:p>
    <w:p>
      <w:pPr>
        <w:pStyle w:val="Heading2"/>
      </w:pPr>
      <w:r>
        <w:t>5.4 人脸识别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广泛应用于安防、支付、社交媒体。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步骤：人脸检测 → 对齐 → 特征提取 → 匹配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代表方法：FaceNet、ArcFace、CosFace</w:t>
      </w:r>
    </w:p>
    <w:p>
      <w:pPr>
        <w:pStyle w:val="Heading2"/>
      </w:pPr>
      <w:r>
        <w:t>5.5 多模态学习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多模态学习同时处理文本、图像、语音等多种数据。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CLIP（OpenAI）—— 图文对比预训练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DALL-E / Stable Diffusion —— 文本生成图像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GPT-4V / Gemini —— 多模态理解与生成</w:t>
      </w:r>
    </w:p>
    <w:p>
      <w:r>
        <w:br w:type="page"/>
      </w:r>
    </w:p>
    <w:p>
      <w:pPr>
        <w:pStyle w:val="Heading1"/>
      </w:pPr>
      <w:r>
        <w:t>第六章  强化学习</w:t>
      </w:r>
    </w:p>
    <w:p>
      <w:pPr>
        <w:spacing w:before="0" w:after="120"/>
      </w:pPr>
      <w:r>
        <w:rPr>
          <w:color w:val="1A56DB"/>
          <w:sz w:val="12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6.1 强化学习基础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强化学习（RL）中，智能体与环境交互，学习如何行动以最大化累积奖励。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符号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智能体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Agent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学习决策的主体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环境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Environment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交互的外部世界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状态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环境当前情况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动作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智能体行为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奖励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r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对动作的即时反馈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策略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π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状态到动作的映射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价值函数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V(s)/Q(s,a)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评估状态/动作价值</w:t>
            </w:r>
          </w:p>
        </w:tc>
      </w:tr>
    </w:tbl>
    <w:p>
      <w:pPr>
        <w:pStyle w:val="Heading2"/>
      </w:pPr>
      <w:r>
        <w:t>6.2 Q-Learning与深度Q网络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Q-Learning学习动作价值函数Q(s,a)。DQN将深度学习与Q-Learning结合，在Atari游戏上取得突破。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经验回放（Experience Replay）—— 打破数据相关性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目标网络（Target Network）—— 稳定训练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Double DQN —— 减少Q值过高估计</w:t>
      </w:r>
    </w:p>
    <w:p>
      <w:pPr>
        <w:pStyle w:val="Heading2"/>
      </w:pPr>
      <w:r>
        <w:t>6.3 策略梯度方法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直接优化策略，适合连续动作空间和随机策略。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REINFORCE —— 蒙特卡洛策略梯度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Actor-Critic —— 结合策略梯度与价值函数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PPO（近端策略优化）—— 稳定高效的策略梯度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SAC（软Actor-Critic）—— 最大化奖励+保持策略熵</w:t>
      </w:r>
    </w:p>
    <w:p>
      <w:pPr>
        <w:pStyle w:val="Heading2"/>
      </w:pPr>
      <w:r>
        <w:t>6.4 应用案例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应用</w:t>
            </w:r>
          </w:p>
        </w:tc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AlphaGo/AlphaZero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围棋、象棋击败人类冠军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自动驾驶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驾驶策略学习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机器人控制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抓取、行走等操作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推荐系统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序贯决策建模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RLHF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从人类反馈优化语言模型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芯片设计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优化芯片布局</w:t>
            </w:r>
          </w:p>
        </w:tc>
      </w:tr>
    </w:tbl>
    <w:p>
      <w:r>
        <w:br w:type="page"/>
      </w:r>
    </w:p>
    <w:p>
      <w:pPr>
        <w:pStyle w:val="Heading1"/>
      </w:pPr>
      <w:r>
        <w:t>第七章  人工智能伦理与未来</w:t>
      </w:r>
    </w:p>
    <w:p>
      <w:pPr>
        <w:spacing w:before="0" w:after="120"/>
      </w:pPr>
      <w:r>
        <w:rPr>
          <w:color w:val="1A56DB"/>
          <w:sz w:val="12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7.1 AI伦理问题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21"/>
        </w:rPr>
        <w:t>随着AI快速发展，伦理问题日益突出。确保AI造福人类是每位从业者的责任。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伦理问题</w:t>
            </w:r>
          </w:p>
        </w:tc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偏见与公平性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训练数据偏见可能导致歧视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隐私保护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大量个人数据如何保护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透明度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AI决策应可解释、可审计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责任归属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AI犯错谁承担责任？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就业影响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自动化可能导致岗位消失</w:t>
            </w:r>
          </w:p>
        </w:tc>
      </w:tr>
    </w:tbl>
    <w:p>
      <w:pPr>
        <w:pStyle w:val="Heading2"/>
      </w:pPr>
      <w:r>
        <w:t>7.2 AI安全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鲁棒性（Robustness）—— 对抗攻击的应对能力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对齐（Alignment）—— 确保AI目标与人类价值观一致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可控性（Controllability）—— 人类始终能干预AI</w:t>
      </w:r>
    </w:p>
    <w:p>
      <w:pPr>
        <w:spacing w:after="40" w:before="20"/>
        <w:ind w:left="454"/>
      </w:pPr>
      <w:r>
        <w:rPr>
          <w:rFonts w:ascii="微软雅黑" w:hAnsi="微软雅黑" w:eastAsia="微软雅黑"/>
          <w:color w:val="444444"/>
          <w:sz w:val="20"/>
        </w:rPr>
        <w:t>• 可解释性（XAI）—— 理解AI为何做特定决策</w:t>
      </w:r>
    </w:p>
    <w:p>
      <w:pPr>
        <w:pStyle w:val="Heading2"/>
      </w:pPr>
      <w:r>
        <w:t>7.3 人工智能的未来趋势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趋势</w:t>
            </w:r>
          </w:p>
        </w:tc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通用人工智能（AGI）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跨领域学习与推理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AI Agent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自主规划决策的智能体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具身智能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AI与机器人结合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科学AI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AI驱动科学发现（AlphaFold等）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边缘AI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端侧运行，低延迟保护隐私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人机协作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AI增强而非取代人类</w:t>
            </w:r>
          </w:p>
        </w:tc>
      </w:tr>
    </w:tbl>
    <w:p>
      <w:r>
        <w:br w:type="page"/>
      </w:r>
    </w:p>
    <w:p>
      <w:pPr>
        <w:pStyle w:val="Heading1"/>
      </w:pPr>
      <w:r>
        <w:t>附录  学习资源推荐</w:t>
      </w:r>
    </w:p>
    <w:p>
      <w:pPr>
        <w:spacing w:before="0" w:after="120"/>
      </w:pPr>
      <w:r>
        <w:rPr>
          <w:color w:val="1A56DB"/>
          <w:sz w:val="12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📖 经典书籍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书名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作者</w:t>
            </w:r>
          </w:p>
        </w:tc>
        <w:tc>
          <w:tcPr>
            <w:tcW w:type="dxa" w:w="2911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《人工智能：一种现代方法》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Russell &amp; Norvig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AI领域最权威教材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《机器学习》（西瓜书）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周志华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中文入门经典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《深度学习》（花书）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Goodfellow, Bengio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深度学习圣经</w:t>
            </w:r>
          </w:p>
        </w:tc>
      </w:tr>
      <w:tr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《统计学习方法》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李航</w:t>
            </w:r>
          </w:p>
        </w:tc>
        <w:tc>
          <w:tcPr>
            <w:tcW w:type="dxa" w:w="2911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理论与算法并重</w:t>
            </w:r>
          </w:p>
        </w:tc>
      </w:tr>
      <w:tr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PRML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Bishop</w:t>
            </w:r>
          </w:p>
        </w:tc>
        <w:tc>
          <w:tcPr>
            <w:tcW w:type="dxa" w:w="2911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经典模式识别教材</w:t>
            </w:r>
          </w:p>
        </w:tc>
      </w:tr>
    </w:tbl>
    <w:p>
      <w:pPr>
        <w:pStyle w:val="Heading2"/>
      </w:pPr>
      <w:r>
        <w:t>🎓 在线课程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课程</w:t>
            </w:r>
          </w:p>
        </w:tc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提供方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CS229: Machine Learning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Stanford / Andrew Ng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CS231n: CNNs for Visual Recognition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Stanford / Fei-Fei Li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CS224n: NLP with Deep Learning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Stanford / Manning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Deep Learning Specialization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deeplearning.ai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Hugging Face NLP Course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Hugging Face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动手学深度学习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李沐 / Amazon</w:t>
            </w:r>
          </w:p>
        </w:tc>
      </w:tr>
    </w:tbl>
    <w:p>
      <w:pPr>
        <w:pStyle w:val="Heading2"/>
      </w:pPr>
      <w:r>
        <w:t>🛠️ 开源框架与工具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框架/工具</w:t>
            </w:r>
          </w:p>
        </w:tc>
        <w:tc>
          <w:tcPr>
            <w:tcW w:type="dxa" w:w="4366"/>
            <w:shd w:fill="1A56DB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PyTorch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最流行的深度学习框架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TensorFlow/Keras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Google深度学习框架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Scikit-learn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传统机器学习库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Hugging Face Transformers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一站式NLP/LLM工具</w:t>
            </w:r>
          </w:p>
        </w:tc>
      </w:tr>
      <w:tr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LangChain</w:t>
            </w:r>
          </w:p>
        </w:tc>
        <w:tc>
          <w:tcPr>
            <w:tcW w:type="dxa" w:w="4366"/>
            <w:shd w:fill="F5F8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LLM应用开发框架</w:t>
            </w:r>
          </w:p>
        </w:tc>
      </w:tr>
      <w:tr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Ollama</w:t>
            </w:r>
          </w:p>
        </w:tc>
        <w:tc>
          <w:tcPr>
            <w:tcW w:type="dxa" w:w="4366"/>
            <w:shd w:fill="FFFFFF" w:val="clear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本地运行开源大模型</w:t>
            </w:r>
          </w:p>
        </w:tc>
      </w:tr>
    </w:tbl>
    <w:p/>
    <w:p>
      <w:pPr>
        <w:jc w:val="center"/>
      </w:pPr>
      <w:r>
        <w:rPr>
          <w:color w:val="1A56DB"/>
          <w:sz w:val="12"/>
        </w:rPr>
        <w:t>━━━━━━━━━━━━━━━━━━━━━━━━━━━━━━</w:t>
      </w:r>
    </w:p>
    <w:p>
      <w:pPr>
        <w:jc w:val="center"/>
      </w:pPr>
      <w:r>
        <w:rPr>
          <w:b/>
          <w:color w:val="1A56DB"/>
          <w:sz w:val="32"/>
        </w:rPr>
        <w:t>—  全文完  —</w:t>
      </w:r>
    </w:p>
    <w:p>
      <w:pPr>
        <w:jc w:val="center"/>
      </w:pPr>
      <w:r>
        <w:rPr>
          <w:color w:val="666666"/>
          <w:sz w:val="22"/>
        </w:rPr>
        <w:t>祝学习愉快，探索AI的奇妙世界！🚀</w:t>
      </w:r>
    </w:p>
    <w:p>
      <w:pPr>
        <w:jc w:val="center"/>
      </w:pPr>
      <w:r>
        <w:rPr>
          <w:color w:val="1A56DB"/>
          <w:sz w:val="12"/>
        </w:rPr>
        <w:t>━━━━━━━━━━━━━━━━━━━━━━━━━━━━━━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="微软雅黑" w:hAnsi="微软雅黑" w:eastAsia="微软雅黑"/>
      <w:b/>
      <w:bCs/>
      <w:color w:val="2B6F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="微软雅黑" w:hAnsi="微软雅黑" w:eastAsia="微软雅黑"/>
      <w:b/>
      <w:bCs/>
      <w:color w:val="4A8CF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