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81979"/>
        <w15:color w:val="DBDBDB"/>
        <w:docPartObj>
          <w:docPartGallery w:val="Table of Contents"/>
          <w:docPartUnique/>
        </w:docPartObj>
      </w:sdtPr>
      <w:sdtEndPr>
        <w:rPr>
          <w:rFonts w:hint="eastAsia" w:asciiTheme="minorHAnsi" w:hAnsiTheme="minorHAnsi" w:eastAsiaTheme="minorEastAsia" w:cstheme="minorBidi"/>
          <w:kern w:val="2"/>
          <w:sz w:val="21"/>
          <w:szCs w:val="24"/>
          <w:lang w:val="en-US" w:eastAsia="zh-CN" w:bidi="ar-SA"/>
        </w:rPr>
      </w:sdtEndPr>
      <w:sdtContent>
        <w:p>
          <w:pPr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目录</w:t>
          </w:r>
        </w:p>
        <w:p>
          <w:pPr>
            <w:pStyle w:val="7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TOC \o "1-3" \h \u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_Toc23331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Vins-Fusion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_Toc23331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_Toc14651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void sync_process()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_Toc14651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_Toc22320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inputImage（time , image0 , image1）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_Toc22320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2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_Toc12233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IMU回调函数（imu_callback）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_Toc12233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_Toc15619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InputIMU（acc，gyr）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_Toc15619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_Toc1270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特征回调（feature_callback）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_Toc1270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_Toc45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inputFeature（t , featureFrame）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_Toc45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_Toc28548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processMeasurements（）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_Toc28548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4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_Toc12278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initFirstIMUPose（accVector）初始化第一帧IMU数据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_Toc12278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5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_Toc28394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processIMU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_Toc28394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5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_Toc28191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processImage（图像，t）https://zhuanlan.zhihu.com/p/270382090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_Toc28191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6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_Toc17790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回环优化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_Toc17790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15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pStyle w:val="8"/>
            <w:tabs>
              <w:tab w:val="right" w:leader="dot" w:pos="8306"/>
            </w:tabs>
            <w:spacing w:line="360" w:lineRule="auto"/>
            <w:rPr>
              <w:rFonts w:hint="default" w:ascii="Times New Roman" w:hAnsi="Times New Roman" w:eastAsia="宋体" w:cs="Times New Roman"/>
              <w:sz w:val="24"/>
              <w:szCs w:val="24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instrText xml:space="preserve"> HYPERLINK \l _Toc25814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t>全局优化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ab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instrText xml:space="preserve"> PAGEREF _Toc25814 \h </w:instrTex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separate"/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t>16</w:t>
          </w:r>
          <w:r>
            <w:rPr>
              <w:rFonts w:hint="default" w:ascii="Times New Roman" w:hAnsi="Times New Roman" w:eastAsia="宋体" w:cs="Times New Roman"/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  <w:p>
          <w:pPr>
            <w:spacing w:line="360" w:lineRule="auto"/>
            <w:rPr>
              <w:rFonts w:hint="eastAsia"/>
              <w:lang w:val="en-US" w:eastAsia="zh-CN"/>
            </w:rPr>
          </w:pPr>
          <w:r>
            <w:rPr>
              <w:rFonts w:hint="default" w:ascii="Times New Roman" w:hAnsi="Times New Roman" w:eastAsia="宋体" w:cs="Times New Roman"/>
              <w:sz w:val="24"/>
              <w:szCs w:val="24"/>
              <w:lang w:val="en-US" w:eastAsia="zh-CN"/>
            </w:rPr>
            <w:fldChar w:fldCharType="end"/>
          </w:r>
        </w:p>
      </w:sdtContent>
    </w:sdt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各框架源码注释：https://github.com/smilefacehh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72995"/>
            <wp:effectExtent l="0" t="0" r="6985" b="825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7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ins:https://blog.csdn.net/huanghaihui_123/article/details/86518880?spm=1001.2101.3001.6650.11&amp;utm_medium=distribute.pc_relevant.none-task-blog-2%7Edefault%7ECTRLIST%7Edefault-11-86518880-blog-87357488.pc_relevant_antiscanv4&amp;depth_1-utm_source=distribute.pc_relevant.none-task-blog-2%7Edefault%7ECTRLIST%7Edefault-11-86518880-blog-87357488.pc_relevant_antiscanv4&amp;utm_relevant_index=13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Vins中相机和IMU对齐：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"https://zhuanlan.zhihu.com/p/466221991"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https://zhuanlan.zhihu.com/p/466221991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Vins边缘化：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"https://zhuanlan.zhihu.com/p/335242594"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https://zhuanlan.zhihu.com/p/335242594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Vins中Ceres（BA）：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"https://zhuanlan.zhihu.com/p/488016175"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https://zhuanlan.zhihu.com/p/488016175</w:t>
      </w:r>
      <w:r>
        <w:rPr>
          <w:rFonts w:hint="eastAsia"/>
          <w:lang w:val="en-US" w:eastAsia="zh-CN"/>
        </w:rPr>
        <w:fldChar w:fldCharType="end"/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vins回环：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"https://blog.csdn.net/huanghaihui_123/article/details/87357488"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https://blog.csdn.net/huanghaihui_123/article/details/87357488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Evo工具使用：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"https://blog.51cto.com/u_14411234/3127894"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1"/>
          <w:rFonts w:hint="eastAsia"/>
          <w:lang w:val="en-US" w:eastAsia="zh-CN"/>
        </w:rPr>
        <w:t>https://blog.51cto.com/u_14411234/3127894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bookmarkStart w:id="13" w:name="_GoBack"/>
      <w:bookmarkEnd w:id="13"/>
    </w:p>
    <w:p>
      <w:pPr>
        <w:pStyle w:val="2"/>
        <w:bidi w:val="0"/>
        <w:jc w:val="center"/>
        <w:rPr>
          <w:rFonts w:hint="default"/>
          <w:lang w:val="en-US" w:eastAsia="zh-CN"/>
        </w:rPr>
      </w:pPr>
      <w:bookmarkStart w:id="0" w:name="_Toc23331"/>
      <w:r>
        <w:rPr>
          <w:rFonts w:hint="default" w:ascii="Times New Roman" w:hAnsi="Times New Roman" w:cs="Times New Roman"/>
          <w:lang w:val="en-US" w:eastAsia="zh-CN"/>
        </w:rPr>
        <w:t>Vins-Fusion</w:t>
      </w:r>
      <w:bookmarkEnd w:id="0"/>
    </w:p>
    <w:p>
      <w:pPr>
        <w:pStyle w:val="3"/>
        <w:bidi w:val="0"/>
        <w:rPr>
          <w:rFonts w:hint="eastAsia" w:ascii="Times New Roman" w:hAnsi="Times New Roman" w:cs="Times New Roman"/>
          <w:lang w:val="en-US" w:eastAsia="zh-CN"/>
        </w:rPr>
      </w:pPr>
      <w:bookmarkStart w:id="1" w:name="_Toc14651"/>
      <w:r>
        <w:rPr>
          <w:rFonts w:hint="default" w:ascii="Times New Roman" w:hAnsi="Times New Roman" w:cs="Times New Roman"/>
          <w:lang w:val="en-US" w:eastAsia="zh-CN"/>
        </w:rPr>
        <w:t>void sync_process</w:t>
      </w:r>
      <w:r>
        <w:rPr>
          <w:rFonts w:hint="eastAsia" w:ascii="Times New Roman" w:hAnsi="Times New Roman" w:cs="Times New Roman"/>
          <w:lang w:val="en-US" w:eastAsia="zh-CN"/>
        </w:rPr>
        <w:t>()</w:t>
      </w:r>
      <w:bookmarkEnd w:id="1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While{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If（双目）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如果两目的图像时间间隔不超过0.003秒，则取出两帧图像image0和image1。</w:t>
      </w: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bookmarkStart w:id="2" w:name="_Toc22320"/>
      <w:r>
        <w:rPr>
          <w:rFonts w:hint="default" w:ascii="Times New Roman" w:hAnsi="Times New Roman" w:cs="Times New Roman"/>
          <w:lang w:val="en-US" w:eastAsia="zh-CN"/>
        </w:rPr>
        <w:t>inputImage（time , image0 , image1）</w:t>
      </w:r>
      <w:bookmarkEnd w:id="2"/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inputImageCnt++（输入图像数量加1）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If (image1为空)</w:t>
      </w:r>
    </w:p>
    <w:p>
      <w:pPr>
        <w:pStyle w:val="5"/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trackImage（t , img）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1.如果先前已经有了预测的特征点（predict_pts），将predict_pts赋值给当前的特征点</w:t>
      </w:r>
      <w:r>
        <w:rPr>
          <w:rFonts w:hint="default" w:ascii="Times New Roman" w:hAnsi="Times New Roman" w:cs="Times New Roman"/>
          <w:lang w:val="en-US" w:eastAsia="zh-CN"/>
        </w:rPr>
        <w:tab/>
      </w:r>
      <w:r>
        <w:rPr>
          <w:rFonts w:hint="default" w:ascii="Times New Roman" w:hAnsi="Times New Roman" w:cs="Times New Roman"/>
          <w:lang w:val="en-US" w:eastAsia="zh-CN"/>
        </w:rPr>
        <w:t>（cur_pts）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1.1 进行光流预测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cv::calcOpticalFlowPyrLK(prev_img, cur_img, prev_pts, cur_pts, status, ...)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如果返回的status</w:t>
      </w:r>
      <w:r>
        <w:rPr>
          <w:rFonts w:hint="eastAsia" w:ascii="Times New Roman" w:hAnsi="Times New Roman" w:cs="Times New Roman"/>
          <w:lang w:val="en-US" w:eastAsia="zh-CN"/>
        </w:rPr>
        <w:t>=1的</w:t>
      </w:r>
      <w:r>
        <w:rPr>
          <w:rFonts w:hint="default" w:ascii="Times New Roman" w:hAnsi="Times New Roman" w:cs="Times New Roman"/>
          <w:lang w:val="en-US" w:eastAsia="zh-CN"/>
        </w:rPr>
        <w:t>个数</w:t>
      </w:r>
      <w:r>
        <w:rPr>
          <w:rFonts w:hint="eastAsia" w:ascii="Times New Roman" w:hAnsi="Times New Roman" w:cs="Times New Roman"/>
          <w:lang w:val="en-US" w:eastAsia="zh-CN"/>
        </w:rPr>
        <w:t>（succ_sum）</w:t>
      </w:r>
      <w:r>
        <w:rPr>
          <w:rFonts w:hint="default" w:ascii="Times New Roman" w:hAnsi="Times New Roman" w:cs="Times New Roman"/>
          <w:lang w:val="en-US" w:eastAsia="zh-CN"/>
        </w:rPr>
        <w:t>小于10，则增加金字塔层数继续进行预测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（根据status变量是否为1来确定对应的点是否被追踪到）</w:t>
      </w:r>
      <w:r>
        <w:rPr>
          <w:rFonts w:hint="default" w:ascii="Times New Roman" w:hAnsi="Times New Roman" w:cs="Times New Roman"/>
          <w:lang w:val="en-US" w:eastAsia="zh-CN"/>
        </w:rPr>
        <w:t>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如果之前并没有预测的特征点，则直接设置3层金字塔进行预测。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2.if（FLOW_BACK）</w:t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 xml:space="preserve">    将当前图像与上一帧图像进行光流预测，将预测的点保存在reverse_pts中</w:t>
      </w:r>
    </w:p>
    <w:p>
      <w:pPr>
        <w:numPr>
          <w:ilvl w:val="0"/>
          <w:numId w:val="1"/>
        </w:num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去除外点（reduceVector），将丢失的点剔除</w:t>
      </w:r>
    </w:p>
    <w:p>
      <w:pPr>
        <w:pStyle w:val="5"/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4 . setMask()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4326255" cy="2583815"/>
            <wp:effectExtent l="0" t="0" r="17145" b="6985"/>
            <wp:docPr id="1" name="图片 1" descr="2022-04-21 16-11-17屏幕截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022-04-21 16-11-17屏幕截图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6255" cy="258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0"/>
        </w:numPr>
        <w:bidi w:val="0"/>
        <w:ind w:left="420"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5 .</w:t>
      </w:r>
      <w:r>
        <w:rPr>
          <w:rFonts w:hint="default" w:ascii="Times New Roman" w:hAnsi="Times New Roman" w:cs="Times New Roman"/>
          <w:lang w:val="en-US" w:eastAsia="zh-CN"/>
        </w:rPr>
        <w:t>提取特征点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default" w:ascii="Times New Roman" w:hAnsi="Times New Roman" w:cs="Times New Roman"/>
          <w:lang w:val="en-US" w:eastAsia="zh-CN"/>
        </w:rPr>
        <w:t>如果当前图像中特征点的数量少于配置文件中的数量（MAX_CNT），则进行特征点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 </w:t>
      </w:r>
      <w:r>
        <w:rPr>
          <w:rFonts w:hint="default" w:ascii="Times New Roman" w:hAnsi="Times New Roman" w:cs="Times New Roman"/>
          <w:lang w:val="en-US" w:eastAsia="zh-CN"/>
        </w:rPr>
        <w:t>提取（goodFeatureToTrack）</w:t>
      </w:r>
      <w:r>
        <w:rPr>
          <w:rFonts w:hint="eastAsia" w:ascii="Times New Roman" w:hAnsi="Times New Roman" w:cs="Times New Roman"/>
          <w:lang w:val="en-US" w:eastAsia="zh-CN"/>
        </w:rPr>
        <w:t>，提取的特征点保存在n_pts中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提取成功后，将提取的点存入cur_pts中，id存入ids中，将1存入track_cnt中</w:t>
      </w:r>
    </w:p>
    <w:p>
      <w:p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将cur_pts中的点投影到归一化平面中，并去除畸变（cur_un_pts）。并计算他的运动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 速度（pts_velocity）。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如果右目图像不为空，则执行上述相同的操作。</w:t>
      </w:r>
    </w:p>
    <w:p>
      <w:pPr>
        <w:ind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将当前帧的数据全部赋值为上一帧</w:t>
      </w:r>
    </w:p>
    <w:p>
      <w:pPr>
        <w:ind w:firstLine="420" w:firstLineChars="0"/>
      </w:pP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2524125" cy="1419225"/>
            <wp:effectExtent l="0" t="0" r="9525" b="952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numPr>
          <w:ilvl w:val="0"/>
          <w:numId w:val="2"/>
        </w:numPr>
        <w:bidi w:val="0"/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构建特征帧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将去除畸变后的归一化平面的点的x,y,z（z=1）取出，将cur_pts中的像素坐标x,y赋值给p_u,p_v，将速度pts_velocity取出赋值，最后得到featureFrame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如果是双目，则对右目图像重复上述操作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最后返回featureFrame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将featureFrame</w:t>
      </w:r>
      <w:r>
        <w:rPr>
          <w:rFonts w:hint="eastAsia" w:ascii="Times New Roman" w:hAnsi="Times New Roman" w:cs="Times New Roman"/>
          <w:lang w:val="en-US" w:eastAsia="zh-CN"/>
        </w:rPr>
        <w:t>和时间t</w:t>
      </w:r>
      <w:r>
        <w:rPr>
          <w:rFonts w:hint="default" w:ascii="Times New Roman" w:hAnsi="Times New Roman" w:cs="Times New Roman"/>
          <w:lang w:val="en-US" w:eastAsia="zh-CN"/>
        </w:rPr>
        <w:t>存入featureBuf中，如果系统不是多线程的话，开始processMeasurements（）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如果是多线程的话，系统会在最开始读取配置文件参数，设置参数（setParameter）的时候就开始processMeasurements（）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bookmarkStart w:id="3" w:name="_Toc12233"/>
      <w:r>
        <w:rPr>
          <w:rFonts w:hint="default" w:ascii="Times New Roman" w:hAnsi="Times New Roman" w:cs="Times New Roman"/>
          <w:lang w:val="en-US" w:eastAsia="zh-CN"/>
        </w:rPr>
        <w:t>IMU回调函数（imu_callback）</w:t>
      </w:r>
      <w:bookmarkEnd w:id="3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读取加速度和角速度acc，gyr</w:t>
      </w:r>
    </w:p>
    <w:p>
      <w:pPr>
        <w:pStyle w:val="4"/>
        <w:bidi w:val="0"/>
        <w:rPr>
          <w:rFonts w:hint="default"/>
          <w:lang w:val="en-US" w:eastAsia="zh-CN"/>
        </w:rPr>
      </w:pPr>
      <w:bookmarkStart w:id="4" w:name="_Toc15619"/>
      <w:r>
        <w:rPr>
          <w:rFonts w:hint="default" w:ascii="Times New Roman" w:hAnsi="Times New Roman" w:cs="Times New Roman"/>
          <w:lang w:val="en-US" w:eastAsia="zh-CN"/>
        </w:rPr>
        <w:t>InputIMU（acc，gyr）</w:t>
      </w:r>
      <w:bookmarkEnd w:id="4"/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将加速度和时间存入accBuf中，将角速度和时间存入gyrBuf中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default" w:ascii="Times New Roman" w:hAnsi="Times New Roman" w:cs="Times New Roman"/>
          <w:lang w:val="en-US" w:eastAsia="zh-CN"/>
        </w:rPr>
      </w:pPr>
    </w:p>
    <w:p>
      <w:pPr>
        <w:pStyle w:val="5"/>
        <w:numPr>
          <w:ilvl w:val="0"/>
          <w:numId w:val="0"/>
        </w:numPr>
        <w:bidi w:val="0"/>
        <w:ind w:left="420" w:leftChars="20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fastPred</w:t>
      </w:r>
      <w:r>
        <w:rPr>
          <w:rFonts w:hint="eastAsia" w:ascii="Times New Roman" w:hAnsi="Times New Roman" w:cs="Times New Roman"/>
          <w:lang w:val="en-US" w:eastAsia="zh-CN"/>
        </w:rPr>
        <w:t>i</w:t>
      </w:r>
      <w:r>
        <w:rPr>
          <w:rFonts w:hint="default" w:ascii="Times New Roman" w:hAnsi="Times New Roman" w:cs="Times New Roman"/>
          <w:lang w:val="en-US" w:eastAsia="zh-CN"/>
        </w:rPr>
        <w:t>ctIMU（时间，加速度，角速度）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00400" cy="1880235"/>
            <wp:effectExtent l="0" t="0" r="0" b="571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计算IMU预积分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latest_time（时间）、latest_Q（旋转量）、latest_P（平移量）、latest_V（速度量）、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latest_acc_0（上一帧的加速度）、latest_gyr_0（上一帧的角速度）。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bookmarkStart w:id="5" w:name="_Toc1270"/>
      <w:r>
        <w:rPr>
          <w:rFonts w:hint="default" w:ascii="Times New Roman" w:hAnsi="Times New Roman" w:cs="Times New Roman"/>
          <w:lang w:val="en-US" w:eastAsia="zh-CN"/>
        </w:rPr>
        <w:t>特征回调（feature_callback）</w:t>
      </w:r>
      <w:bookmarkEnd w:id="5"/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构建featureFrame</w:t>
      </w: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bookmarkStart w:id="6" w:name="_Toc45"/>
      <w:r>
        <w:rPr>
          <w:rFonts w:hint="default" w:ascii="Times New Roman" w:hAnsi="Times New Roman" w:cs="Times New Roman"/>
          <w:lang w:val="en-US" w:eastAsia="zh-CN"/>
        </w:rPr>
        <w:t>inputFeature（t , featureFrame）</w:t>
      </w:r>
      <w:bookmarkEnd w:id="6"/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</w:t>
      </w:r>
      <w:r>
        <w:rPr>
          <w:rFonts w:hint="default" w:ascii="Times New Roman" w:hAnsi="Times New Roman" w:cs="Times New Roman"/>
          <w:lang w:val="en-US" w:eastAsia="zh-CN"/>
        </w:rPr>
        <w:t>featureFrame</w:t>
      </w:r>
      <w:r>
        <w:rPr>
          <w:rFonts w:hint="eastAsia" w:ascii="Times New Roman" w:hAnsi="Times New Roman" w:cs="Times New Roman"/>
          <w:lang w:val="en-US" w:eastAsia="zh-CN"/>
        </w:rPr>
        <w:t>和时间一起存入featureBuf中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如果不是多线程，则进行</w:t>
      </w:r>
      <w:r>
        <w:rPr>
          <w:rFonts w:hint="default" w:ascii="Times New Roman" w:hAnsi="Times New Roman" w:cs="Times New Roman"/>
          <w:lang w:val="en-US" w:eastAsia="zh-CN"/>
        </w:rPr>
        <w:t>processMeasurements（）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lang w:val="en-US" w:eastAsia="zh-CN"/>
        </w:rPr>
      </w:pPr>
    </w:p>
    <w:p>
      <w:pPr>
        <w:pStyle w:val="3"/>
        <w:bidi w:val="0"/>
        <w:rPr>
          <w:rFonts w:hint="default" w:ascii="Times New Roman" w:hAnsi="Times New Roman" w:cs="Times New Roman"/>
          <w:lang w:val="en-US" w:eastAsia="zh-CN"/>
        </w:rPr>
      </w:pPr>
      <w:bookmarkStart w:id="7" w:name="_Toc28548"/>
      <w:r>
        <w:rPr>
          <w:rFonts w:hint="default" w:ascii="Times New Roman" w:hAnsi="Times New Roman" w:cs="Times New Roman"/>
          <w:lang w:val="en-US" w:eastAsia="zh-CN"/>
        </w:rPr>
        <w:t>processMeasurements（）</w:t>
      </w:r>
      <w:bookmarkEnd w:id="7"/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如果featureBuf不为空，取出featureBuf中的第一帧图像feature，将feature对应的时间+td（默认是0）赋值给curTime。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如果使用IMU，则进行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getIMUInterval（前一帧图像对应的时间，当前帧对应时间，加速度（accVector），角速度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（gryVector））</w:t>
      </w:r>
    </w:p>
    <w:p>
      <w:pPr>
        <w:numPr>
          <w:ilvl w:val="0"/>
          <w:numId w:val="0"/>
        </w:numPr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{这个函数主要是将在两帧图像之间的IMU的加速度和角速度分别保存在accVector和gryVector中，同时也会保存超过当前帧对应时间的后一帧IMU数据}</w:t>
      </w:r>
    </w:p>
    <w:p>
      <w:pPr>
        <w:pStyle w:val="4"/>
        <w:bidi w:val="0"/>
        <w:rPr>
          <w:rFonts w:hint="default" w:ascii="Times New Roman" w:hAnsi="Times New Roman" w:cs="Times New Roman"/>
          <w:color w:val="00B050"/>
          <w:lang w:val="en-US" w:eastAsia="zh-CN"/>
        </w:rPr>
      </w:pPr>
      <w:bookmarkStart w:id="8" w:name="_Toc12278"/>
      <w:r>
        <w:rPr>
          <w:rFonts w:hint="default" w:ascii="Times New Roman" w:hAnsi="Times New Roman" w:cs="Times New Roman"/>
          <w:color w:val="00B050"/>
          <w:lang w:val="en-US" w:eastAsia="zh-CN"/>
        </w:rPr>
        <w:t>initF</w:t>
      </w:r>
      <w:r>
        <w:rPr>
          <w:rFonts w:hint="eastAsia" w:ascii="Times New Roman" w:hAnsi="Times New Roman" w:cs="Times New Roman"/>
          <w:color w:val="00B050"/>
          <w:lang w:val="en-US" w:eastAsia="zh-CN"/>
        </w:rPr>
        <w:t>i</w:t>
      </w:r>
      <w:r>
        <w:rPr>
          <w:rFonts w:hint="default" w:ascii="Times New Roman" w:hAnsi="Times New Roman" w:cs="Times New Roman"/>
          <w:color w:val="00B050"/>
          <w:lang w:val="en-US" w:eastAsia="zh-CN"/>
        </w:rPr>
        <w:t>rstIMUPose（</w:t>
      </w:r>
      <w:r>
        <w:rPr>
          <w:rFonts w:hint="eastAsia" w:ascii="Times New Roman" w:hAnsi="Times New Roman" w:cs="Times New Roman"/>
          <w:color w:val="00B050"/>
          <w:lang w:val="en-US" w:eastAsia="zh-CN"/>
        </w:rPr>
        <w:t>accVector</w:t>
      </w:r>
      <w:r>
        <w:rPr>
          <w:rFonts w:hint="default" w:ascii="Times New Roman" w:hAnsi="Times New Roman" w:cs="Times New Roman"/>
          <w:color w:val="00B050"/>
          <w:lang w:val="en-US" w:eastAsia="zh-CN"/>
        </w:rPr>
        <w:t>）初始化第一帧IMU数据</w:t>
      </w:r>
      <w:bookmarkEnd w:id="8"/>
    </w:p>
    <w:p>
      <w:pPr>
        <w:rPr>
          <w:rFonts w:hint="eastAsia" w:ascii="Times New Roman" w:hAnsi="Times New Roman" w:cs="Times New Roman"/>
          <w:color w:val="00B050"/>
          <w:lang w:val="en-US" w:eastAsia="zh-CN"/>
        </w:rPr>
      </w:pPr>
      <w:r>
        <w:rPr>
          <w:rFonts w:hint="eastAsia" w:ascii="Times New Roman" w:hAnsi="Times New Roman" w:cs="Times New Roman"/>
          <w:color w:val="00B050"/>
          <w:lang w:val="en-US" w:eastAsia="zh-CN"/>
        </w:rPr>
        <w:t>{</w:t>
      </w:r>
    </w:p>
    <w:p>
      <w:pP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t>https://blog.csdn.net/huanghaihui_123/article/details/103075107</w:t>
      </w:r>
    </w:p>
    <w:p>
      <w:pPr>
        <w:rPr>
          <w:rFonts w:hint="eastAsia" w:ascii="Times New Roman" w:hAnsi="Times New Roman" w:cs="Times New Roman"/>
          <w:color w:val="00B050"/>
          <w:lang w:val="en-US" w:eastAsia="zh-CN"/>
        </w:rPr>
      </w:pPr>
      <w:r>
        <w:rPr>
          <w:rFonts w:hint="eastAsia"/>
          <w:lang w:val="en-US" w:eastAsia="zh-CN"/>
        </w:rPr>
        <w:t>计算</w:t>
      </w:r>
      <w:r>
        <w:rPr>
          <w:rFonts w:hint="eastAsia" w:ascii="Times New Roman" w:hAnsi="Times New Roman" w:cs="Times New Roman"/>
          <w:lang w:val="en-US" w:eastAsia="zh-CN"/>
        </w:rPr>
        <w:t>accVector中所有加速度的平均值，将其转化成为旋转矩阵（R0）形式，在将R0转换成为欧拉角形式，取出偏航角y。。。。。</w:t>
      </w:r>
    </w:p>
    <w:p>
      <w:pPr>
        <w:rPr>
          <w:rFonts w:hint="eastAsia" w:ascii="Times New Roman" w:hAnsi="Times New Roman" w:cs="Times New Roman"/>
          <w:color w:val="00B050"/>
          <w:lang w:val="en-US" w:eastAsia="zh-CN"/>
        </w:rPr>
      </w:pPr>
      <w:r>
        <w:rPr>
          <w:rFonts w:hint="eastAsia" w:ascii="Times New Roman" w:hAnsi="Times New Roman" w:cs="Times New Roman"/>
          <w:color w:val="00B050"/>
          <w:lang w:val="en-US" w:eastAsia="zh-CN"/>
        </w:rPr>
        <w:t>}</w:t>
      </w:r>
    </w:p>
    <w:p>
      <w:pPr>
        <w:rPr>
          <w:rFonts w:hint="eastAsia" w:ascii="Times New Roman" w:hAnsi="Times New Roman" w:cs="Times New Roman"/>
          <w:color w:val="00B050"/>
          <w:lang w:val="en-US" w:eastAsia="zh-CN"/>
        </w:rPr>
      </w:pP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bookmarkStart w:id="9" w:name="_Toc28394"/>
      <w:r>
        <w:rPr>
          <w:rFonts w:hint="default" w:ascii="Times New Roman" w:hAnsi="Times New Roman" w:cs="Times New Roman"/>
          <w:lang w:val="en-US" w:eastAsia="zh-CN"/>
        </w:rPr>
        <w:t>processIMU</w:t>
      </w:r>
      <w:bookmarkEnd w:id="9"/>
    </w:p>
    <w:p>
      <w:pP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（当前IMU数据对应的时间（t），两个IMU之间的时间间隔（dt），加速度，角速度）</w:t>
      </w:r>
    </w:p>
    <w:p>
      <w:pP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ind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Push_back（dt，加速度，角速度）</w:t>
      </w:r>
    </w:p>
    <w:p>
      <w:pPr>
        <w:ind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将dt，加速度，角速度存入dt_buf，acc_buf，gry_buf中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Propagate（dt，加速度，角速度）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midPointIntegration（）</w:t>
      </w:r>
    </w:p>
    <w:p>
      <w:p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0"/>
        </w:numPr>
        <w:ind w:left="420" w:leftChars="200"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①IMU预积分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3200400" cy="1880235"/>
            <wp:effectExtent l="0" t="0" r="0" b="571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8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②计算雅克比矩阵</w:t>
      </w:r>
      <w:r>
        <w:rPr>
          <w:rFonts w:hint="eastAsia" w:ascii="Times New Roman" w:hAnsi="Times New Roman" w:cs="Times New Roman"/>
          <w:lang w:val="en-US" w:eastAsia="zh-CN"/>
        </w:rPr>
        <w:t>（PPT第五章-视觉惯性里程计(中)）</w:t>
      </w:r>
    </w:p>
    <w:p>
      <w:pPr>
        <w:ind w:left="420" w:leftChars="0" w:firstLine="420" w:firstLineChars="0"/>
        <w:rPr>
          <w:rFonts w:hint="default" w:ascii="Calibri" w:hAnsi="Calibri" w:cs="Calibri"/>
          <w:lang w:val="en-US" w:eastAsia="zh-CN"/>
        </w:rPr>
      </w:pPr>
      <w:r>
        <w:drawing>
          <wp:inline distT="0" distB="0" distL="114300" distR="114300">
            <wp:extent cx="5261610" cy="2625090"/>
            <wp:effectExtent l="0" t="0" r="15240" b="38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将midPointIntegration得到的结果全部赋值进上一帧结果，dt累加</w:t>
      </w:r>
    </w:p>
    <w:p>
      <w:pPr>
        <w:ind w:left="420" w:leftChars="0"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ind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pStyle w:val="4"/>
        <w:bidi w:val="0"/>
        <w:rPr>
          <w:rFonts w:hint="default" w:ascii="Times New Roman" w:hAnsi="Times New Roman" w:cs="Times New Roman"/>
          <w:lang w:val="en-US" w:eastAsia="zh-CN"/>
        </w:rPr>
      </w:pPr>
      <w:bookmarkStart w:id="10" w:name="_Toc28191"/>
      <w:r>
        <w:rPr>
          <w:rFonts w:hint="default" w:ascii="Times New Roman" w:hAnsi="Times New Roman" w:cs="Times New Roman"/>
          <w:lang w:val="en-US" w:eastAsia="zh-CN"/>
        </w:rPr>
        <w:t>processImage（图像，t）https://zhuanlan.zhihu.com/p/270382090</w:t>
      </w:r>
      <w:bookmarkEnd w:id="10"/>
    </w:p>
    <w:p>
      <w:pP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①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addFeatureCheckParallax（）{根据设定的视差判断采取哪种边缘化策略}</w:t>
      </w: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② CalibrationExRotation（）计算相机和IMU之间的外参</w:t>
      </w:r>
    </w:p>
    <w:p>
      <w:pPr>
        <w:ind w:firstLine="210" w:firstLineChars="10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4"/>
        </w:numPr>
        <w:ind w:firstLine="210" w:firstLineChars="10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solveRelativeR（通过PnP恢复出旋转矩阵，存入Rc中）</w:t>
      </w:r>
    </w:p>
    <w:p>
      <w:pPr>
        <w:numPr>
          <w:ilvl w:val="0"/>
          <w:numId w:val="4"/>
        </w:numPr>
        <w:ind w:left="0" w:leftChars="0" w:firstLine="210" w:firstLineChars="10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PPT</w:t>
      </w:r>
      <w: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第五章-视觉惯性里程计（中）（二）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P14-16</w:t>
      </w:r>
    </w:p>
    <w:p>
      <w:pPr>
        <w:numPr>
          <w:ilvl w:val="0"/>
          <w:numId w:val="0"/>
        </w:numPr>
        <w:ind w:leftChars="100" w:firstLine="418" w:firstLineChars="0"/>
      </w:pPr>
      <w:r>
        <w:drawing>
          <wp:inline distT="0" distB="0" distL="114300" distR="114300">
            <wp:extent cx="1950085" cy="453390"/>
            <wp:effectExtent l="0" t="0" r="12065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0085" cy="453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PPT第四章-惯性传感器部分P31</w:t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631690" cy="954405"/>
            <wp:effectExtent l="0" t="0" r="16510" b="1714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3169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default" w:ascii="Times New Roman" w:hAnsi="Times New Roman" w:cs="Times New Roman" w:eastAsiaTheme="minorEastAsia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构建L，R矩阵，</w:t>
      </w:r>
      <w:r>
        <w:rPr>
          <w:rFonts w:hint="eastAsia" w:ascii="Times New Roman" w:hAnsi="Times New Roman" w:cs="Times New Roman"/>
          <w:lang w:val="en-US" w:eastAsia="zh-CN"/>
        </w:rPr>
        <w:t>然后再进行SVD分解，求出ric（相机到IMU之间的旋转（外参））</w:t>
      </w:r>
    </w:p>
    <w:p>
      <w:pPr>
        <w:ind w:firstLine="210" w:firstLineChars="10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③ 初始化（单目+IMU）initialStructure（）</w:t>
      </w:r>
    </w:p>
    <w:p>
      <w:pPr>
        <w:ind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{</w:t>
      </w:r>
    </w:p>
    <w:p>
      <w:pPr>
        <w:numPr>
          <w:ilvl w:val="0"/>
          <w:numId w:val="5"/>
        </w:numPr>
        <w:ind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relativePose（）选择与最新帧有足够共视点，有足够的视差，并且能够解出relative_R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和relative_T的帧l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construct（）对11个关键帧做sfm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对滑动窗口内的所有帧做sfm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VisualIMUAlignment</w:t>
      </w:r>
      <w: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视觉IMU联合初始化，计算bg、s、VS、g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（视觉惯性对齐）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t>https://zhuanlan.zhihu.com/p/466221991</w:t>
      </w:r>
    </w:p>
    <w:p>
      <w:pPr>
        <w:numPr>
          <w:ilvl w:val="0"/>
          <w:numId w:val="0"/>
        </w:numPr>
        <w:ind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 {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微软雅黑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①</w:t>
      </w:r>
      <w:r>
        <w:rPr>
          <w:rFonts w:hint="eastAsia" w:ascii="Times New Roman" w:hAnsi="Times New Roman" w:eastAsia="微软雅黑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solveGyroscopeBias（）初始化陀螺仪的bias  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PPT第五章-视觉惯性里程计（中）（二）P18-19</w:t>
      </w:r>
    </w:p>
    <w:p>
      <w:pPr>
        <w:numPr>
          <w:ilvl w:val="0"/>
          <w:numId w:val="0"/>
        </w:numPr>
        <w:ind w:left="420" w:leftChars="0" w:firstLine="420" w:firstLineChars="0"/>
        <w:jc w:val="center"/>
      </w:pPr>
      <w:r>
        <w:drawing>
          <wp:inline distT="0" distB="0" distL="114300" distR="114300">
            <wp:extent cx="2786380" cy="1884045"/>
            <wp:effectExtent l="0" t="0" r="13970" b="190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188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 xml:space="preserve">  </w:t>
      </w:r>
      <w:r>
        <w:drawing>
          <wp:inline distT="0" distB="0" distL="114300" distR="114300">
            <wp:extent cx="1970405" cy="325120"/>
            <wp:effectExtent l="0" t="0" r="10795" b="1778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70405" cy="32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lang w:val="en-US" w:eastAsia="zh-CN"/>
        </w:rPr>
        <w:t>②</w:t>
      </w:r>
      <w:r>
        <w:rPr>
          <w:rFonts w:hint="eastAsia" w:ascii="Times New Roman" w:hAnsi="Times New Roman" w:cs="Times New Roman"/>
          <w:lang w:val="en-US" w:eastAsia="zh-CN"/>
        </w:rPr>
        <w:t xml:space="preserve"> LinearAlignment（）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PPT第五章-视觉惯性里程计（中）（二）P21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68595" cy="2600960"/>
            <wp:effectExtent l="0" t="0" r="8255" b="889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60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1842135"/>
            <wp:effectExtent l="0" t="0" r="9525" b="571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842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970145" cy="661670"/>
            <wp:effectExtent l="0" t="0" r="1905" b="508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70145" cy="661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求解得到s，g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优化重力向量RefineGravity（）</w:t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5272405" cy="2687955"/>
            <wp:effectExtent l="0" t="0" r="4445" b="17145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</w:pPr>
      <w:r>
        <w:drawing>
          <wp:inline distT="0" distB="0" distL="114300" distR="114300">
            <wp:extent cx="2072640" cy="376555"/>
            <wp:effectExtent l="0" t="0" r="3810" b="4445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2640" cy="37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 w:firstLine="420" w:firstLine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更新状态，将初始化求出来的所有状态量对齐到第0帧IMU坐标系，同时要保证第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 0帧的yaw=0。</w:t>
      </w:r>
    </w:p>
    <w:p>
      <w:pPr>
        <w:numPr>
          <w:ilvl w:val="0"/>
          <w:numId w:val="0"/>
        </w:numPr>
        <w:ind w:left="420" w:left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drawing>
          <wp:inline distT="0" distB="0" distL="114300" distR="114300">
            <wp:extent cx="5266690" cy="2553335"/>
            <wp:effectExtent l="0" t="0" r="10160" b="1841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55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5273040" cy="621665"/>
            <wp:effectExtent l="0" t="0" r="3810" b="698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621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</w:pPr>
      <w:r>
        <w:drawing>
          <wp:inline distT="0" distB="0" distL="114300" distR="114300">
            <wp:extent cx="4965700" cy="304800"/>
            <wp:effectExtent l="0" t="0" r="6350" b="0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657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Vw = Rwi*Vi 将速度矢量由IMU系转到世界系</w:t>
      </w:r>
    </w:p>
    <w:p>
      <w:pPr>
        <w:numPr>
          <w:ilvl w:val="0"/>
          <w:numId w:val="5"/>
        </w:numPr>
        <w:ind w:left="0" w:leftChars="0" w:firstLine="42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重力对齐，最后再将滑窗里每一帧的位姿、速度矢量对齐到重力方向上，同时要保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 xml:space="preserve">  证第0帧的yaw=0：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 w:ascii="Times New Roman" w:hAnsi="Times New Roman" w:cs="Times New Roman"/>
          <w:color w:val="FF0000"/>
          <w:lang w:val="en-US" w:eastAsia="zh-CN"/>
        </w:rPr>
      </w:pPr>
      <w:r>
        <w:rPr>
          <w:rFonts w:hint="eastAsia" w:ascii="Times New Roman" w:hAnsi="Times New Roman" w:cs="Times New Roman"/>
          <w:color w:val="FF0000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color w:val="FF0000"/>
          <w:lang w:val="en-US" w:eastAsia="zh-CN"/>
        </w:rPr>
        <w:instrText xml:space="preserve"> HYPERLINK "https://blog.csdn.net/huanghaihui_123/article/details/103075107" </w:instrText>
      </w:r>
      <w:r>
        <w:rPr>
          <w:rFonts w:hint="eastAsia" w:ascii="Times New Roman" w:hAnsi="Times New Roman" w:cs="Times New Roman"/>
          <w:color w:val="FF0000"/>
          <w:lang w:val="en-US" w:eastAsia="zh-CN"/>
        </w:rPr>
        <w:fldChar w:fldCharType="separate"/>
      </w:r>
      <w:r>
        <w:rPr>
          <w:rStyle w:val="11"/>
          <w:rFonts w:hint="eastAsia" w:ascii="Times New Roman" w:hAnsi="Times New Roman" w:cs="Times New Roman"/>
          <w:color w:val="FF0000"/>
          <w:lang w:val="en-US" w:eastAsia="zh-CN"/>
        </w:rPr>
        <w:t>https://blog.csdn.net/huanghaihui_123/article/details/103075107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fldChar w:fldCharType="end"/>
      </w:r>
    </w:p>
    <w:p>
      <w:pPr>
        <w:numPr>
          <w:ilvl w:val="0"/>
          <w:numId w:val="5"/>
        </w:numPr>
        <w:ind w:left="0" w:leftChars="0" w:firstLine="42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三角化恢复深度</w:t>
      </w:r>
    </w:p>
    <w:p>
      <w:pPr>
        <w:ind w:firstLine="420" w:firstLineChars="0"/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pStyle w:val="5"/>
        <w:bidi w:val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④ optimization（）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default"/>
          <w:color w:val="FF0000"/>
          <w:lang w:val="en-US" w:eastAsia="zh-CN"/>
        </w:rPr>
        <w:t>https://blog.csdn.net/weixin_39578197/article/details/110712642?spm=1001.2101.3001.6650.3&amp;utm_medium=distribute.pc_relevant.none-task-blog-2%7Edefault%7ECTRLIST%7Edefault-3-110712642-blog-121726485.pc_relevant_multi_platform_whitelistv1&amp;depth_1-utm_source=distribute.pc_relevant.none-task-blog-2%7Edefault%7ECTRLIST%7Edefault-3-110712642-blog-121726485.pc_relevant_multi_platform_whitelistv1&amp;utm_relevant_index=6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"https://www.jianshu.com/p/a9349370a8be/"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11"/>
          <w:rFonts w:hint="default"/>
          <w:lang w:val="en-US" w:eastAsia="zh-CN"/>
        </w:rPr>
        <w:t>https://www.jianshu.com/p/a9349370a8be/</w:t>
      </w:r>
      <w:r>
        <w:rPr>
          <w:rFonts w:hint="default"/>
          <w:lang w:val="en-US" w:eastAsia="zh-CN"/>
        </w:rPr>
        <w:fldChar w:fldCharType="end"/>
      </w:r>
    </w:p>
    <w:p>
      <w:pPr>
        <w:numPr>
          <w:ilvl w:val="0"/>
          <w:numId w:val="6"/>
        </w:numP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添加待优化变量[p,q](7)，[speed,ba,bg](9)，添加相机与IMU的外参[p_cb,q_cb](7)，添加时间偏移，添加边缘化的残差</w:t>
      </w:r>
    </w:p>
    <w:p>
      <w:pPr>
        <w:numPr>
          <w:ilvl w:val="0"/>
          <w:numId w:val="6"/>
        </w:numP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添加IMU的residual。待优化变量分别为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756025" cy="502285"/>
            <wp:effectExtent l="0" t="0" r="15875" b="1206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6025" cy="50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566420"/>
            <wp:effectExtent l="0" t="0" r="7620" b="5080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6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80000" cy="3913505"/>
            <wp:effectExtent l="0" t="0" r="6350" b="10795"/>
            <wp:docPr id="29" name="图片 29" descr="图片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图片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32730" cy="3928745"/>
            <wp:effectExtent l="0" t="0" r="1270" b="14605"/>
            <wp:docPr id="30" name="图片 30" descr="图片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图片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92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362575" cy="3793490"/>
            <wp:effectExtent l="0" t="0" r="9525" b="16510"/>
            <wp:docPr id="31" name="图片 31" descr="图片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图片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664075" cy="1380490"/>
            <wp:effectExtent l="0" t="0" r="3175" b="1016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64075" cy="1380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添加视觉的residual</w:t>
      </w: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（以ProjectionTwoFrameOneCamFactor为例）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090160" cy="1995805"/>
            <wp:effectExtent l="0" t="0" r="15240" b="444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1995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408930" cy="2639060"/>
            <wp:effectExtent l="0" t="0" r="1270" b="889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8930" cy="263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3834765"/>
            <wp:effectExtent l="0" t="0" r="8890" b="13335"/>
            <wp:docPr id="3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83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519045"/>
            <wp:effectExtent l="0" t="0" r="3175" b="14605"/>
            <wp:docPr id="37" name="图片 37" descr="图片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图片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1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66410" cy="2601595"/>
            <wp:effectExtent l="0" t="0" r="15240" b="8255"/>
            <wp:docPr id="38" name="图片 38" descr="图片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图片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664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455285" cy="4224020"/>
            <wp:effectExtent l="0" t="0" r="12065" b="5080"/>
            <wp:docPr id="41" name="图片 41" descr="图片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图片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5528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81040" cy="2947035"/>
            <wp:effectExtent l="0" t="0" r="10160" b="5715"/>
            <wp:docPr id="40" name="图片 40" descr="图片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图片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8104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713730" cy="2844800"/>
            <wp:effectExtent l="0" t="0" r="1270" b="12700"/>
            <wp:docPr id="42" name="图片 42" descr="图片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图片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649595" cy="3471545"/>
            <wp:effectExtent l="0" t="0" r="8255" b="14605"/>
            <wp:docPr id="43" name="图片 43" descr="图片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图片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添加完成待优化变量后开始进行优化</w:t>
      </w:r>
    </w:p>
    <w:p>
      <w:pPr>
        <w:numPr>
          <w:ilvl w:val="0"/>
          <w:numId w:val="6"/>
        </w:numPr>
        <w:ind w:left="0" w:leftChars="0" w:firstLine="0" w:firstLine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开始构建边缘化残差项（边缘化最老帧），即将需要边缘化的factor放入marginalization_info，并指出需要边缘化掉的变量：para_Pose[0]、para_SpeedBias[0]以及窗口内第零帧第一次观测到的特征点para_Feature[feature_index]。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"https://zhuanlan.zhihu.com/p/335242594"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default" w:ascii="Times New Roman" w:hAnsi="Times New Roman" w:cs="Times New Roman"/>
          <w:lang w:val="en-US" w:eastAsia="zh-CN"/>
        </w:rPr>
        <w:t>https://zhuanlan.zhihu.com/p/335242594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color w:val="FF0000"/>
          <w:lang w:val="en-US" w:eastAsia="zh-CN"/>
        </w:rPr>
      </w:pPr>
      <w:r>
        <w:rPr>
          <w:rFonts w:hint="default" w:ascii="Times New Roman" w:hAnsi="Times New Roman" w:cs="Times New Roman"/>
          <w:color w:val="FF0000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color w:val="FF0000"/>
          <w:lang w:val="en-US" w:eastAsia="zh-CN"/>
        </w:rPr>
        <w:instrText xml:space="preserve"> HYPERLINK "https://www.freesion.com/article/42241448279/" </w:instrText>
      </w:r>
      <w:r>
        <w:rPr>
          <w:rFonts w:hint="default" w:ascii="Times New Roman" w:hAnsi="Times New Roman" w:cs="Times New Roman"/>
          <w:color w:val="FF0000"/>
          <w:lang w:val="en-US" w:eastAsia="zh-CN"/>
        </w:rPr>
        <w:fldChar w:fldCharType="separate"/>
      </w:r>
      <w:r>
        <w:rPr>
          <w:rStyle w:val="11"/>
          <w:rFonts w:hint="default" w:ascii="Times New Roman" w:hAnsi="Times New Roman" w:cs="Times New Roman"/>
          <w:color w:val="FF0000"/>
          <w:lang w:val="en-US" w:eastAsia="zh-CN"/>
        </w:rPr>
        <w:t>https://www.freesion.com/article/42241448279/</w:t>
      </w:r>
      <w:r>
        <w:rPr>
          <w:rFonts w:hint="default" w:ascii="Times New Roman" w:hAnsi="Times New Roman" w:cs="Times New Roman"/>
          <w:color w:val="FF0000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fldChar w:fldCharType="begin"/>
      </w:r>
      <w:r>
        <w:rPr>
          <w:rFonts w:hint="default" w:ascii="Times New Roman" w:hAnsi="Times New Roman" w:cs="Times New Roman"/>
          <w:lang w:val="en-US" w:eastAsia="zh-CN"/>
        </w:rPr>
        <w:instrText xml:space="preserve"> HYPERLINK "https://blog.csdn.net/HozenChe/article/details/125291285" </w:instrText>
      </w:r>
      <w:r>
        <w:rPr>
          <w:rFonts w:hint="default" w:ascii="Times New Roman" w:hAnsi="Times New Roman" w:cs="Times New Roman"/>
          <w:lang w:val="en-US" w:eastAsia="zh-CN"/>
        </w:rPr>
        <w:fldChar w:fldCharType="separate"/>
      </w:r>
      <w:r>
        <w:rPr>
          <w:rStyle w:val="11"/>
          <w:rFonts w:hint="default" w:ascii="Times New Roman" w:hAnsi="Times New Roman" w:cs="Times New Roman"/>
          <w:lang w:val="en-US" w:eastAsia="zh-CN"/>
        </w:rPr>
        <w:t>https://blog.csdn.net/HozenChe/article/details/125291285</w:t>
      </w:r>
      <w:r>
        <w:rPr>
          <w:rFonts w:hint="default" w:ascii="Times New Roman" w:hAnsi="Times New Roman" w:cs="Times New Roman"/>
          <w:lang w:val="en-US" w:eastAsia="zh-CN"/>
        </w:rPr>
        <w:fldChar w:fldCharType="end"/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>⑤</w:t>
      </w:r>
      <w:r>
        <w:rPr>
          <w:rFonts w:hint="eastAsia" w:ascii="Times New Roman" w:hAnsi="Times New Roman" w:eastAsia="微软雅黑" w:cs="Times New Roman"/>
          <w:lang w:val="en-US" w:eastAsia="zh-CN"/>
        </w:rPr>
        <w:t xml:space="preserve"> </w:t>
      </w:r>
      <w:r>
        <w:rPr>
          <w:rFonts w:hint="eastAsia" w:ascii="宋体" w:hAnsi="宋体" w:eastAsia="宋体" w:cs="宋体"/>
          <w:lang w:val="en-US" w:eastAsia="zh-CN"/>
        </w:rPr>
        <w:t>更新状态</w:t>
      </w:r>
    </w:p>
    <w:p>
      <w:pPr>
        <w:numPr>
          <w:ilvl w:val="0"/>
          <w:numId w:val="0"/>
        </w:numPr>
        <w:ind w:leftChars="0"/>
        <w:rPr>
          <w:rFonts w:hint="default" w:ascii="Times New Roman" w:hAnsi="Times New Roman" w:eastAsia="宋体" w:cs="Times New Roman"/>
          <w:lang w:val="en-US" w:eastAsia="zh-CN"/>
        </w:rPr>
      </w:pPr>
      <w:r>
        <w:rPr>
          <w:rFonts w:hint="default" w:ascii="Times New Roman" w:hAnsi="Times New Roman" w:eastAsia="微软雅黑" w:cs="Times New Roman"/>
          <w:lang w:val="en-US" w:eastAsia="zh-CN"/>
        </w:rPr>
        <w:t>⑥</w:t>
      </w:r>
      <w:r>
        <w:rPr>
          <w:rFonts w:hint="default" w:ascii="Times New Roman" w:hAnsi="Times New Roman" w:eastAsia="宋体" w:cs="Times New Roman"/>
          <w:lang w:val="en-US" w:eastAsia="zh-CN"/>
        </w:rPr>
        <w:t xml:space="preserve"> 滑窗</w:t>
      </w:r>
      <w:r>
        <w:rPr>
          <w:rFonts w:hint="eastAsia" w:ascii="Times New Roman" w:hAnsi="Times New Roman" w:eastAsia="宋体" w:cs="Times New Roman"/>
          <w:lang w:val="en-US" w:eastAsia="zh-CN"/>
        </w:rPr>
        <w:t>slideWindow（）</w:t>
      </w:r>
    </w:p>
    <w:p>
      <w:pP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}</w:t>
      </w:r>
    </w:p>
    <w:p>
      <w:pPr>
        <w:pStyle w:val="3"/>
        <w:bidi w:val="0"/>
        <w:rPr>
          <w:rFonts w:hint="eastAsia"/>
          <w:lang w:val="en-US" w:eastAsia="zh-CN"/>
        </w:rPr>
      </w:pPr>
      <w:bookmarkStart w:id="11" w:name="_Toc17790"/>
      <w:r>
        <w:rPr>
          <w:rFonts w:hint="eastAsia"/>
          <w:lang w:val="en-US" w:eastAsia="zh-CN"/>
        </w:rPr>
        <w:t>回环优化</w:t>
      </w:r>
      <w:bookmarkEnd w:id="11"/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https://blog.csdn.net/xiaojinger_123/article/details/119597747?utm_medium=distribute.pc_relevant.none-task-blog-2~default~baidujs_baidulandingword~default-0-119597747-blog-87357488.pc_relevant_blogantidownloadv1&amp;spm=1001.2101.3001.4242.1&amp;utm_relevant_index=3</w:t>
      </w:r>
    </w:p>
    <w:p>
      <w:pPr>
        <w:rPr>
          <w:rFonts w:hint="default" w:ascii="Times New Roman" w:hAnsi="Times New Roman" w:cs="Times New Roman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drawing>
          <wp:inline distT="0" distB="0" distL="114300" distR="114300">
            <wp:extent cx="6285230" cy="5349875"/>
            <wp:effectExtent l="0" t="0" r="1270" b="3175"/>
            <wp:docPr id="44" name="图片 44" descr="201903011529448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201903011529448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5230" cy="534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bookmarkStart w:id="12" w:name="_Toc25814"/>
      <w:r>
        <w:rPr>
          <w:rFonts w:hint="eastAsia"/>
          <w:lang w:val="en-US" w:eastAsia="zh-CN"/>
        </w:rPr>
        <w:t>全局优化</w:t>
      </w:r>
      <w:bookmarkEnd w:id="12"/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blog.csdn.net/hltt3838/article/details/109725845?ops_request_misc=%257B%2522request%255Fid%2522%253A%2522165629167416782246472435%2522%252C%2522scm%2522%253A%252220140713.130102334.pc%255Fblog.%2522%257D&amp;request_id=165629167416782246472435&amp;biz_id=0&amp;utm_medium=distribute.pc_search_result.none-task-blog-2~blog~first_rank_ecpm_v1~rank_v31_ecpm-13-109725845-null-null.nonecase&amp;utm_term=vins&amp;spm=1018.2226.3001.4450</w:t>
      </w: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31F8A2"/>
    <w:multiLevelType w:val="singleLevel"/>
    <w:tmpl w:val="BC31F8A2"/>
    <w:lvl w:ilvl="0" w:tentative="0">
      <w:start w:val="1"/>
      <w:numFmt w:val="decimal"/>
      <w:suff w:val="space"/>
      <w:lvlText w:val="%1."/>
      <w:lvlJc w:val="left"/>
      <w:rPr>
        <w:rFonts w:hint="default" w:ascii="Times New Roman" w:hAnsi="Times New Roman" w:cs="Times New Roman"/>
      </w:rPr>
    </w:lvl>
  </w:abstractNum>
  <w:abstractNum w:abstractNumId="1">
    <w:nsid w:val="C1B575A8"/>
    <w:multiLevelType w:val="singleLevel"/>
    <w:tmpl w:val="C1B575A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F3A46C00"/>
    <w:multiLevelType w:val="singleLevel"/>
    <w:tmpl w:val="F3A46C0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240CC96C"/>
    <w:multiLevelType w:val="singleLevel"/>
    <w:tmpl w:val="240CC96C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43844401"/>
    <w:multiLevelType w:val="singleLevel"/>
    <w:tmpl w:val="43844401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5">
    <w:nsid w:val="458A50EB"/>
    <w:multiLevelType w:val="singleLevel"/>
    <w:tmpl w:val="458A50EB"/>
    <w:lvl w:ilvl="0" w:tentative="0">
      <w:start w:val="1"/>
      <w:numFmt w:val="decimal"/>
      <w:suff w:val="space"/>
      <w:lvlText w:val="%1."/>
      <w:lvlJc w:val="left"/>
    </w:lvl>
  </w:abstractNum>
  <w:num w:numId="1">
    <w:abstractNumId w:val="2"/>
  </w:num>
  <w:num w:numId="2">
    <w:abstractNumId w:val="3"/>
  </w:num>
  <w:num w:numId="3">
    <w:abstractNumId w:val="4"/>
  </w:num>
  <w:num w:numId="4">
    <w:abstractNumId w:val="5"/>
  </w:num>
  <w:num w:numId="5">
    <w:abstractNumId w:val="1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TUxNjNiYWMxOGUyMGM2ZDgyMTNkNThhNTgzYmVmZjAifQ=="/>
  </w:docVars>
  <w:rsids>
    <w:rsidRoot w:val="00000000"/>
    <w:rsid w:val="03896BFE"/>
    <w:rsid w:val="04BC7744"/>
    <w:rsid w:val="04BF57BC"/>
    <w:rsid w:val="07145172"/>
    <w:rsid w:val="072A451C"/>
    <w:rsid w:val="07DC0ADD"/>
    <w:rsid w:val="0880264B"/>
    <w:rsid w:val="08A31EFC"/>
    <w:rsid w:val="08B3111F"/>
    <w:rsid w:val="0C8D68DD"/>
    <w:rsid w:val="0E6E6083"/>
    <w:rsid w:val="1185537D"/>
    <w:rsid w:val="12106448"/>
    <w:rsid w:val="136005D9"/>
    <w:rsid w:val="13B72647"/>
    <w:rsid w:val="16D366A4"/>
    <w:rsid w:val="1AD2109E"/>
    <w:rsid w:val="1D082DAF"/>
    <w:rsid w:val="1E5E3700"/>
    <w:rsid w:val="1E7F13E5"/>
    <w:rsid w:val="21C80BED"/>
    <w:rsid w:val="266B6D74"/>
    <w:rsid w:val="2769534C"/>
    <w:rsid w:val="2D961840"/>
    <w:rsid w:val="32EE5C4A"/>
    <w:rsid w:val="38427313"/>
    <w:rsid w:val="3C2A0600"/>
    <w:rsid w:val="3DEC4B74"/>
    <w:rsid w:val="434E079B"/>
    <w:rsid w:val="44291A26"/>
    <w:rsid w:val="468950E9"/>
    <w:rsid w:val="485B27FE"/>
    <w:rsid w:val="4FA937CB"/>
    <w:rsid w:val="4FEA6E1C"/>
    <w:rsid w:val="50D253CB"/>
    <w:rsid w:val="516B246A"/>
    <w:rsid w:val="51854EDD"/>
    <w:rsid w:val="601F5A11"/>
    <w:rsid w:val="60FA40CC"/>
    <w:rsid w:val="64873A6C"/>
    <w:rsid w:val="64EB6CB4"/>
    <w:rsid w:val="66144B9A"/>
    <w:rsid w:val="66AD54D8"/>
    <w:rsid w:val="6D7A6FC6"/>
    <w:rsid w:val="74533F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rFonts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100" w:beforeLines="0" w:beforeAutospacing="0" w:after="100" w:afterLines="0" w:afterAutospacing="0" w:line="360" w:lineRule="auto"/>
      <w:outlineLvl w:val="1"/>
    </w:pPr>
    <w:rPr>
      <w:rFonts w:ascii="Arial" w:hAnsi="Arial" w:eastAsia="宋体"/>
      <w:sz w:val="30"/>
    </w:rPr>
  </w:style>
  <w:style w:type="paragraph" w:styleId="4">
    <w:name w:val="heading 3"/>
    <w:basedOn w:val="1"/>
    <w:next w:val="1"/>
    <w:link w:val="12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2"/>
    </w:pPr>
    <w:rPr>
      <w:rFonts w:eastAsia="宋体" w:asciiTheme="minorAscii" w:hAnsiTheme="minorAscii"/>
      <w:sz w:val="28"/>
    </w:rPr>
  </w:style>
  <w:style w:type="paragraph" w:styleId="5">
    <w:name w:val="heading 4"/>
    <w:basedOn w:val="1"/>
    <w:next w:val="1"/>
    <w:link w:val="13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3"/>
    </w:pPr>
    <w:rPr>
      <w:rFonts w:ascii="Arial" w:hAnsi="Arial" w:eastAsia="宋体"/>
      <w:sz w:val="24"/>
    </w:rPr>
  </w:style>
  <w:style w:type="character" w:default="1" w:styleId="10">
    <w:name w:val="Default Paragraph Font"/>
    <w:semiHidden/>
    <w:qFormat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toc 3"/>
    <w:basedOn w:val="1"/>
    <w:next w:val="1"/>
    <w:uiPriority w:val="0"/>
    <w:pPr>
      <w:ind w:left="840" w:leftChars="400"/>
    </w:pPr>
  </w:style>
  <w:style w:type="paragraph" w:styleId="7">
    <w:name w:val="toc 1"/>
    <w:basedOn w:val="1"/>
    <w:next w:val="1"/>
    <w:uiPriority w:val="0"/>
  </w:style>
  <w:style w:type="paragraph" w:styleId="8">
    <w:name w:val="toc 2"/>
    <w:basedOn w:val="1"/>
    <w:next w:val="1"/>
    <w:uiPriority w:val="0"/>
    <w:pPr>
      <w:ind w:left="420" w:leftChars="200"/>
    </w:pPr>
  </w:style>
  <w:style w:type="character" w:styleId="11">
    <w:name w:val="Hyperlink"/>
    <w:basedOn w:val="10"/>
    <w:qFormat/>
    <w:uiPriority w:val="0"/>
    <w:rPr>
      <w:color w:val="0000FF"/>
      <w:u w:val="single"/>
    </w:rPr>
  </w:style>
  <w:style w:type="character" w:customStyle="1" w:styleId="12">
    <w:name w:val="标题 3 Char"/>
    <w:link w:val="4"/>
    <w:uiPriority w:val="0"/>
    <w:rPr>
      <w:rFonts w:eastAsia="宋体" w:asciiTheme="minorAscii" w:hAnsiTheme="minorAscii"/>
      <w:sz w:val="28"/>
    </w:rPr>
  </w:style>
  <w:style w:type="character" w:customStyle="1" w:styleId="13">
    <w:name w:val="标题 4 Char"/>
    <w:link w:val="5"/>
    <w:uiPriority w:val="0"/>
    <w:rPr>
      <w:rFonts w:ascii="Arial" w:hAnsi="Arial" w:eastAsia="宋体"/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8" Type="http://schemas.openxmlformats.org/officeDocument/2006/relationships/fontTable" Target="fontTable.xml"/><Relationship Id="rId37" Type="http://schemas.openxmlformats.org/officeDocument/2006/relationships/numbering" Target="numbering.xml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1783</Words>
  <Characters>5348</Characters>
  <Lines>0</Lines>
  <Paragraphs>0</Paragraphs>
  <TotalTime>1</TotalTime>
  <ScaleCrop>false</ScaleCrop>
  <LinksUpToDate>false</LinksUpToDate>
  <CharactersWithSpaces>5483</CharactersWithSpaces>
  <Application>WPS Office_11.1.0.11830_F1E327BC-269C-435d-A152-05C5408002CA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2022-06-10T01:38:00Z</dcterms:created>
  <dc:creator>admin</dc:creator>
  <cp:lastModifiedBy>。。。。。。</cp:lastModifiedBy>
  <dcterms:modified xsi:type="dcterms:W3CDTF">2022-06-29T01:47:51Z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2052-11.1.0.11830</vt:lpwstr>
  </property>
  <property fmtid="{D5CDD505-2E9C-101B-9397-08002B2CF9AE}" pid="3" name="ICV">
    <vt:lpwstr>954CC5FCF0B7455F840F7FAE2466BA0E</vt:lpwstr>
  </property>
</Properties>
</file>