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81D07" w14:textId="77777777" w:rsidR="00B2678F" w:rsidRDefault="00A23C4D" w:rsidP="00B2678F">
      <w:pPr>
        <w:jc w:val="center"/>
        <w:rPr>
          <w:b/>
          <w:bCs/>
          <w:u w:val="single"/>
        </w:rPr>
      </w:pPr>
      <w:r w:rsidRPr="00C178AA">
        <w:rPr>
          <w:b/>
          <w:bCs/>
          <w:u w:val="single"/>
        </w:rPr>
        <w:t xml:space="preserve">Action </w:t>
      </w:r>
      <w:r w:rsidR="00C178AA" w:rsidRPr="00C178AA">
        <w:rPr>
          <w:b/>
          <w:bCs/>
          <w:u w:val="single"/>
        </w:rPr>
        <w:t xml:space="preserve">items based on </w:t>
      </w:r>
      <w:proofErr w:type="spellStart"/>
      <w:r w:rsidR="00C178AA" w:rsidRPr="00C178AA">
        <w:rPr>
          <w:b/>
          <w:bCs/>
          <w:u w:val="single"/>
        </w:rPr>
        <w:t>CollegeDunia</w:t>
      </w:r>
      <w:proofErr w:type="spellEnd"/>
      <w:r w:rsidR="00C178AA" w:rsidRPr="00C178AA">
        <w:rPr>
          <w:b/>
          <w:bCs/>
          <w:u w:val="single"/>
        </w:rPr>
        <w:t xml:space="preserve"> Data</w:t>
      </w:r>
    </w:p>
    <w:p w14:paraId="2EBC6796" w14:textId="77777777" w:rsidR="00B2678F" w:rsidRDefault="00B2678F" w:rsidP="00B2678F">
      <w:pPr>
        <w:rPr>
          <w:b/>
          <w:bCs/>
          <w:u w:val="single"/>
        </w:rPr>
      </w:pPr>
    </w:p>
    <w:p w14:paraId="273882A5" w14:textId="35196165" w:rsidR="00B2678F" w:rsidRPr="00B2678F" w:rsidRDefault="00B2678F" w:rsidP="00B2678F">
      <w:pPr>
        <w:rPr>
          <w:b/>
          <w:bCs/>
          <w:u w:val="single"/>
        </w:rPr>
      </w:pPr>
      <w:r>
        <w:t>Out of the total 1</w:t>
      </w:r>
      <w:r w:rsidR="001272F4">
        <w:t>,</w:t>
      </w:r>
      <w:r>
        <w:t>49</w:t>
      </w:r>
      <w:r w:rsidR="001272F4">
        <w:t>,</w:t>
      </w:r>
      <w:r>
        <w:t xml:space="preserve">992 users originating from within India, 238 have successfully enrolled in a course making </w:t>
      </w:r>
      <w:r w:rsidRPr="005A365C">
        <w:rPr>
          <w:b/>
          <w:bCs/>
        </w:rPr>
        <w:t>lead conversion rate = 0.16%</w:t>
      </w:r>
      <w:r w:rsidR="00DD7936">
        <w:t xml:space="preserve"> (where enrolment </w:t>
      </w:r>
      <w:r w:rsidR="000B15E3">
        <w:t>= “Yes”)</w:t>
      </w:r>
    </w:p>
    <w:p w14:paraId="2678E0A7" w14:textId="1547E123" w:rsidR="00C56CDE" w:rsidRPr="002E2830" w:rsidRDefault="00C56CDE" w:rsidP="00C56CDE">
      <w:pPr>
        <w:rPr>
          <w:b/>
          <w:bCs/>
          <w:u w:val="single"/>
        </w:rPr>
      </w:pPr>
      <w:r w:rsidRPr="002E2830">
        <w:rPr>
          <w:b/>
          <w:bCs/>
          <w:u w:val="single"/>
        </w:rPr>
        <w:t>Short term action items:</w:t>
      </w:r>
    </w:p>
    <w:p w14:paraId="27F71472" w14:textId="6F264EE4" w:rsidR="00ED1536" w:rsidRDefault="00ED1536" w:rsidP="00B2678F">
      <w:pPr>
        <w:pStyle w:val="ListParagraph"/>
        <w:numPr>
          <w:ilvl w:val="0"/>
          <w:numId w:val="9"/>
        </w:numPr>
      </w:pPr>
      <w:r>
        <w:t>619 leads out of 1</w:t>
      </w:r>
      <w:r w:rsidR="006E3CAB">
        <w:t>,</w:t>
      </w:r>
      <w:r w:rsidR="00C9072E">
        <w:t>49</w:t>
      </w:r>
      <w:r w:rsidR="006E3CAB">
        <w:t>,</w:t>
      </w:r>
      <w:r w:rsidR="00C9072E">
        <w:t>992</w:t>
      </w:r>
      <w:r>
        <w:t xml:space="preserve"> </w:t>
      </w:r>
      <w:r w:rsidR="000F74CA">
        <w:t>leads</w:t>
      </w:r>
      <w:r w:rsidR="006E3CAB">
        <w:t xml:space="preserve"> originating from within India and</w:t>
      </w:r>
      <w:r w:rsidR="000F74CA">
        <w:t xml:space="preserve"> active in past </w:t>
      </w:r>
      <w:r w:rsidR="00D47FF5">
        <w:t>year</w:t>
      </w:r>
      <w:r w:rsidR="006E3CAB">
        <w:t>,</w:t>
      </w:r>
      <w:r w:rsidR="00C85230">
        <w:t xml:space="preserve"> have </w:t>
      </w:r>
      <w:r w:rsidR="00A20542">
        <w:t>lead stage at “</w:t>
      </w:r>
      <w:r w:rsidR="005A365C">
        <w:t>Application S</w:t>
      </w:r>
      <w:r w:rsidR="00D47FF5">
        <w:t>ubmitted</w:t>
      </w:r>
      <w:r w:rsidR="005A365C">
        <w:t xml:space="preserve">” </w:t>
      </w:r>
    </w:p>
    <w:p w14:paraId="40B1CB72" w14:textId="77777777" w:rsidR="002E2830" w:rsidRDefault="002E2830" w:rsidP="002E2830">
      <w:pPr>
        <w:pStyle w:val="ListParagraph"/>
      </w:pPr>
    </w:p>
    <w:p w14:paraId="6AB0FC3B" w14:textId="060CEBB2" w:rsidR="002E2830" w:rsidRDefault="002E2830" w:rsidP="002E2830">
      <w:pPr>
        <w:pStyle w:val="ListParagraph"/>
      </w:pPr>
      <w:r w:rsidRPr="002E2830">
        <w:rPr>
          <w:noProof/>
        </w:rPr>
        <w:drawing>
          <wp:inline distT="0" distB="0" distL="0" distR="0" wp14:anchorId="38BACCED" wp14:editId="715481F4">
            <wp:extent cx="2225233" cy="3871295"/>
            <wp:effectExtent l="0" t="0" r="3810" b="0"/>
            <wp:docPr id="14082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2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BCAF" w14:textId="77777777" w:rsidR="002E2830" w:rsidRDefault="002E2830" w:rsidP="002E2830">
      <w:pPr>
        <w:pStyle w:val="ListParagraph"/>
      </w:pPr>
    </w:p>
    <w:p w14:paraId="0CDBDA03" w14:textId="77777777" w:rsidR="002E2830" w:rsidRDefault="002E2830" w:rsidP="002E2830">
      <w:pPr>
        <w:pStyle w:val="ListParagraph"/>
      </w:pPr>
    </w:p>
    <w:p w14:paraId="17420641" w14:textId="6EE0F68C" w:rsidR="00B2678F" w:rsidRDefault="008C6224" w:rsidP="00B2678F">
      <w:pPr>
        <w:pStyle w:val="ListParagraph"/>
        <w:numPr>
          <w:ilvl w:val="0"/>
          <w:numId w:val="9"/>
        </w:numPr>
      </w:pPr>
      <w:r w:rsidRPr="002516DD">
        <w:t xml:space="preserve">15 </w:t>
      </w:r>
      <w:r w:rsidR="009471FC">
        <w:t>lead</w:t>
      </w:r>
      <w:r w:rsidRPr="002516DD">
        <w:t xml:space="preserve">s </w:t>
      </w:r>
      <w:r w:rsidR="00EB50CF">
        <w:t xml:space="preserve">out of </w:t>
      </w:r>
      <w:r w:rsidR="00313BDC">
        <w:t xml:space="preserve">619 </w:t>
      </w:r>
      <w:r w:rsidR="009471FC" w:rsidRPr="00CE7786">
        <w:rPr>
          <w:b/>
          <w:bCs/>
        </w:rPr>
        <w:t>(2.42%)</w:t>
      </w:r>
      <w:r w:rsidR="009471FC">
        <w:t xml:space="preserve"> </w:t>
      </w:r>
      <w:r w:rsidR="00313BDC">
        <w:t xml:space="preserve">who </w:t>
      </w:r>
      <w:r w:rsidRPr="002516DD">
        <w:t>hav</w:t>
      </w:r>
      <w:r w:rsidR="00CE7786">
        <w:t>e</w:t>
      </w:r>
      <w:r w:rsidRPr="002516DD">
        <w:t xml:space="preserve"> </w:t>
      </w:r>
      <w:r w:rsidRPr="00E10326">
        <w:rPr>
          <w:b/>
          <w:bCs/>
        </w:rPr>
        <w:t>submitted form</w:t>
      </w:r>
      <w:r w:rsidRPr="002516DD">
        <w:t xml:space="preserve"> </w:t>
      </w:r>
      <w:r w:rsidR="002C7611">
        <w:t>in the past 1</w:t>
      </w:r>
      <w:r w:rsidR="00C12894">
        <w:t>6</w:t>
      </w:r>
      <w:r w:rsidR="002C7611">
        <w:t xml:space="preserve"> months (from May 2023) </w:t>
      </w:r>
      <w:r w:rsidRPr="002516DD">
        <w:t xml:space="preserve">have still not </w:t>
      </w:r>
      <w:r w:rsidR="001E5E6A" w:rsidRPr="002516DD">
        <w:t xml:space="preserve">paid </w:t>
      </w:r>
      <w:r w:rsidR="00313BDC">
        <w:t xml:space="preserve">or got </w:t>
      </w:r>
      <w:r w:rsidRPr="002516DD">
        <w:t xml:space="preserve">enrolled </w:t>
      </w:r>
      <w:r w:rsidR="00277C9C" w:rsidRPr="002516DD">
        <w:t xml:space="preserve">in a course. </w:t>
      </w:r>
    </w:p>
    <w:p w14:paraId="0E5D05CD" w14:textId="2CD4EFFF" w:rsidR="009471FC" w:rsidRDefault="002B5792" w:rsidP="00B2678F">
      <w:pPr>
        <w:pStyle w:val="ListParagraph"/>
        <w:numPr>
          <w:ilvl w:val="0"/>
          <w:numId w:val="9"/>
        </w:numPr>
      </w:pPr>
      <w:r>
        <w:t xml:space="preserve">381 leads out 619 </w:t>
      </w:r>
      <w:r w:rsidRPr="00CE7786">
        <w:rPr>
          <w:b/>
          <w:bCs/>
        </w:rPr>
        <w:t>(</w:t>
      </w:r>
      <w:r w:rsidR="002C7611" w:rsidRPr="00CE7786">
        <w:rPr>
          <w:b/>
          <w:bCs/>
        </w:rPr>
        <w:t>61.55%)</w:t>
      </w:r>
      <w:r w:rsidR="002C7611">
        <w:t xml:space="preserve"> who have </w:t>
      </w:r>
      <w:r w:rsidR="002C7611" w:rsidRPr="00E10326">
        <w:rPr>
          <w:b/>
          <w:bCs/>
        </w:rPr>
        <w:t xml:space="preserve">submitted </w:t>
      </w:r>
      <w:r w:rsidR="00005698" w:rsidRPr="00E10326">
        <w:rPr>
          <w:b/>
          <w:bCs/>
        </w:rPr>
        <w:t xml:space="preserve">form </w:t>
      </w:r>
      <w:r w:rsidR="0020745E" w:rsidRPr="00E10326">
        <w:rPr>
          <w:b/>
          <w:bCs/>
        </w:rPr>
        <w:t xml:space="preserve"> and paid</w:t>
      </w:r>
      <w:r w:rsidR="0020745E">
        <w:t xml:space="preserve"> </w:t>
      </w:r>
      <w:r w:rsidR="00005698">
        <w:t>in the past 1</w:t>
      </w:r>
      <w:r w:rsidR="00C12894">
        <w:t>6</w:t>
      </w:r>
      <w:r w:rsidR="00005698">
        <w:t xml:space="preserve"> months (from May 2023) </w:t>
      </w:r>
      <w:r w:rsidR="00005698" w:rsidRPr="002516DD">
        <w:t>have still not</w:t>
      </w:r>
      <w:r w:rsidR="00005698">
        <w:t xml:space="preserve"> </w:t>
      </w:r>
      <w:r w:rsidR="0020745E">
        <w:t>got enrolled in a course.</w:t>
      </w:r>
    </w:p>
    <w:p w14:paraId="3F0BAD23" w14:textId="1B09B661" w:rsidR="007700FD" w:rsidRDefault="007700FD" w:rsidP="00B2678F">
      <w:pPr>
        <w:pStyle w:val="ListParagraph"/>
        <w:numPr>
          <w:ilvl w:val="0"/>
          <w:numId w:val="9"/>
        </w:numPr>
      </w:pPr>
      <w:r>
        <w:t>Focus should be on these leads</w:t>
      </w:r>
      <w:r w:rsidR="00AF60AE">
        <w:t xml:space="preserve"> (15 + 381)</w:t>
      </w:r>
      <w:r>
        <w:t xml:space="preserve"> to find the reason</w:t>
      </w:r>
      <w:r w:rsidR="00FC34C2">
        <w:t>s for their non-</w:t>
      </w:r>
      <w:r w:rsidR="00CE7786">
        <w:t>enrolment</w:t>
      </w:r>
      <w:r w:rsidR="00AF60AE">
        <w:t xml:space="preserve"> and check with the relevant course provider college.</w:t>
      </w:r>
      <w:r>
        <w:t xml:space="preserve"> </w:t>
      </w:r>
    </w:p>
    <w:p w14:paraId="5A4B62CD" w14:textId="14A88A4E" w:rsidR="003A2129" w:rsidRDefault="00C12894" w:rsidP="003A2129">
      <w:pPr>
        <w:pStyle w:val="ListParagraph"/>
        <w:numPr>
          <w:ilvl w:val="0"/>
          <w:numId w:val="9"/>
        </w:numPr>
      </w:pPr>
      <w:r>
        <w:t xml:space="preserve">In the </w:t>
      </w:r>
      <w:r w:rsidRPr="00956CF9">
        <w:rPr>
          <w:b/>
          <w:bCs/>
        </w:rPr>
        <w:t>past 3 months</w:t>
      </w:r>
      <w:r>
        <w:t xml:space="preserve"> (before May 2023)</w:t>
      </w:r>
      <w:r w:rsidR="00005383">
        <w:t>, 3 leads have submitted form and paid but have not been enrolled in a course</w:t>
      </w:r>
      <w:r w:rsidR="00C44ACF">
        <w:t xml:space="preserve">. Also, in past 3 months 2 have initiated filling a form </w:t>
      </w:r>
      <w:r w:rsidR="003A2129">
        <w:t>and have not paid or enrolled in a course.</w:t>
      </w:r>
    </w:p>
    <w:p w14:paraId="2F7CFC64" w14:textId="56DF6218" w:rsidR="003A2129" w:rsidRDefault="003A2129" w:rsidP="00956CF9">
      <w:pPr>
        <w:pStyle w:val="ListParagraph"/>
      </w:pPr>
      <w:r>
        <w:t>Focus sho</w:t>
      </w:r>
      <w:r w:rsidR="00E97A6C">
        <w:t xml:space="preserve">uld be on these leads since </w:t>
      </w:r>
      <w:proofErr w:type="spellStart"/>
      <w:r w:rsidR="00E97A6C">
        <w:t>are</w:t>
      </w:r>
      <w:proofErr w:type="spellEnd"/>
      <w:r w:rsidR="00E97A6C">
        <w:t xml:space="preserve"> would be currently activity seeking </w:t>
      </w:r>
      <w:r w:rsidR="00956CF9">
        <w:t>admission into a course.</w:t>
      </w:r>
    </w:p>
    <w:p w14:paraId="2115EC7E" w14:textId="77777777" w:rsidR="00956CF9" w:rsidRDefault="00956CF9" w:rsidP="00956CF9">
      <w:pPr>
        <w:pStyle w:val="ListParagraph"/>
      </w:pPr>
    </w:p>
    <w:p w14:paraId="205DF6ED" w14:textId="7DF5CFBE" w:rsidR="00A20542" w:rsidRDefault="00A20542" w:rsidP="00956CF9">
      <w:pPr>
        <w:pStyle w:val="ListParagraph"/>
      </w:pPr>
      <w:r w:rsidRPr="00A20542">
        <w:rPr>
          <w:noProof/>
        </w:rPr>
        <w:lastRenderedPageBreak/>
        <w:drawing>
          <wp:inline distT="0" distB="0" distL="0" distR="0" wp14:anchorId="5A2FA99A" wp14:editId="1BD38DE1">
            <wp:extent cx="5731510" cy="3056255"/>
            <wp:effectExtent l="0" t="0" r="2540" b="0"/>
            <wp:docPr id="212720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02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1ED6" w14:textId="77777777" w:rsidR="00B20848" w:rsidRDefault="00B20848" w:rsidP="00B20848">
      <w:pPr>
        <w:pStyle w:val="ListParagraph"/>
      </w:pPr>
    </w:p>
    <w:p w14:paraId="5516A14C" w14:textId="3B937FC1" w:rsidR="00CE7786" w:rsidRPr="002516DD" w:rsidRDefault="00CE7786" w:rsidP="00B20848">
      <w:pPr>
        <w:pStyle w:val="ListParagraph"/>
      </w:pPr>
    </w:p>
    <w:p w14:paraId="16F1FEEF" w14:textId="54502560" w:rsidR="00BC019A" w:rsidRDefault="00FA4989" w:rsidP="00BC019A">
      <w:pPr>
        <w:pStyle w:val="ListParagraph"/>
        <w:numPr>
          <w:ilvl w:val="0"/>
          <w:numId w:val="9"/>
        </w:numPr>
      </w:pPr>
      <w:r>
        <w:rPr>
          <w:b/>
          <w:bCs/>
        </w:rPr>
        <w:t>176</w:t>
      </w:r>
      <w:r w:rsidR="00B4331B">
        <w:rPr>
          <w:b/>
          <w:bCs/>
        </w:rPr>
        <w:t>0</w:t>
      </w:r>
      <w:r>
        <w:rPr>
          <w:b/>
          <w:bCs/>
        </w:rPr>
        <w:t xml:space="preserve"> </w:t>
      </w:r>
      <w:r w:rsidRPr="004116E7">
        <w:t xml:space="preserve">leads </w:t>
      </w:r>
      <w:r w:rsidRPr="004116E7">
        <w:rPr>
          <w:b/>
          <w:bCs/>
        </w:rPr>
        <w:t xml:space="preserve">have </w:t>
      </w:r>
      <w:r w:rsidR="004116E7" w:rsidRPr="004116E7">
        <w:rPr>
          <w:b/>
          <w:bCs/>
        </w:rPr>
        <w:t>initiated</w:t>
      </w:r>
      <w:r w:rsidR="004116E7" w:rsidRPr="004116E7">
        <w:t xml:space="preserve"> filling a form however they have not paid nor enrolled in a course</w:t>
      </w:r>
      <w:r w:rsidR="00EA2278">
        <w:t>.</w:t>
      </w:r>
    </w:p>
    <w:p w14:paraId="2C638BDB" w14:textId="52880770" w:rsidR="00EA2278" w:rsidRDefault="00EA2278" w:rsidP="00EA2278">
      <w:pPr>
        <w:pStyle w:val="ListParagraph"/>
      </w:pPr>
      <w:r w:rsidRPr="006A6533">
        <w:t xml:space="preserve">These require to be </w:t>
      </w:r>
      <w:r w:rsidR="006A6533">
        <w:t xml:space="preserve">reached out for finding reason for their </w:t>
      </w:r>
      <w:r w:rsidR="00677F7C">
        <w:t xml:space="preserve">non-enrolment and </w:t>
      </w:r>
      <w:r w:rsidRPr="006A6533">
        <w:t>monitored for any assistance</w:t>
      </w:r>
      <w:r w:rsidR="00677F7C">
        <w:t>.</w:t>
      </w:r>
    </w:p>
    <w:p w14:paraId="3FC64E57" w14:textId="77777777" w:rsidR="00677F7C" w:rsidRDefault="00677F7C" w:rsidP="00EA2278">
      <w:pPr>
        <w:pStyle w:val="ListParagraph"/>
      </w:pPr>
    </w:p>
    <w:p w14:paraId="55ED30B5" w14:textId="77777777" w:rsidR="00A20542" w:rsidRDefault="00A20542" w:rsidP="00EA2278">
      <w:pPr>
        <w:pStyle w:val="ListParagraph"/>
      </w:pPr>
    </w:p>
    <w:p w14:paraId="55E87FE1" w14:textId="77777777" w:rsidR="00677F7C" w:rsidRPr="002E2830" w:rsidRDefault="00677F7C" w:rsidP="00677F7C">
      <w:pPr>
        <w:pStyle w:val="ListParagraph"/>
        <w:rPr>
          <w:b/>
          <w:bCs/>
          <w:u w:val="single"/>
        </w:rPr>
      </w:pPr>
      <w:r w:rsidRPr="002E2830">
        <w:rPr>
          <w:b/>
          <w:bCs/>
          <w:u w:val="single"/>
        </w:rPr>
        <w:t>Long term action items:</w:t>
      </w:r>
    </w:p>
    <w:p w14:paraId="0560EE6D" w14:textId="036E9E2F" w:rsidR="00C178AA" w:rsidRPr="00AE1242" w:rsidRDefault="00C178AA" w:rsidP="00C178AA">
      <w:pPr>
        <w:rPr>
          <w:b/>
          <w:bCs/>
        </w:rPr>
      </w:pPr>
      <w:r w:rsidRPr="00AE1242">
        <w:rPr>
          <w:b/>
          <w:bCs/>
        </w:rPr>
        <w:t>State wise analysis:</w:t>
      </w:r>
    </w:p>
    <w:p w14:paraId="72A77B53" w14:textId="77777777" w:rsidR="00C178AA" w:rsidRDefault="00C178AA" w:rsidP="00C178AA">
      <w:pPr>
        <w:pStyle w:val="ListParagraph"/>
        <w:numPr>
          <w:ilvl w:val="0"/>
          <w:numId w:val="5"/>
        </w:numPr>
      </w:pPr>
      <w:r w:rsidRPr="00AE1242">
        <w:t>Overall, the highest number of leads were from Karnataka (49,171), followed by Tamil Nadu (17,642)</w:t>
      </w:r>
      <w:r>
        <w:t xml:space="preserve"> and Andhra Pradesh (13,424)</w:t>
      </w:r>
    </w:p>
    <w:p w14:paraId="1E33140B" w14:textId="45138EA9" w:rsidR="00C178AA" w:rsidRDefault="00C178AA" w:rsidP="00C178AA">
      <w:pPr>
        <w:pStyle w:val="ListParagraph"/>
        <w:numPr>
          <w:ilvl w:val="0"/>
          <w:numId w:val="5"/>
        </w:numPr>
      </w:pPr>
      <w:r>
        <w:t>Southern states combined account for 60.89% of total leads but have lower lead conversions</w:t>
      </w:r>
    </w:p>
    <w:p w14:paraId="705F22CD" w14:textId="77777777" w:rsidR="00DF17B4" w:rsidRDefault="00DF17B4" w:rsidP="00DF17B4">
      <w:pPr>
        <w:pStyle w:val="ListParagraph"/>
      </w:pPr>
    </w:p>
    <w:p w14:paraId="1154D838" w14:textId="06D9DF66" w:rsidR="00F3395F" w:rsidRDefault="00DF17B4" w:rsidP="00F3395F">
      <w:pPr>
        <w:pStyle w:val="ListParagraph"/>
      </w:pPr>
      <w:r w:rsidRPr="00DF17B4">
        <w:rPr>
          <w:noProof/>
        </w:rPr>
        <w:drawing>
          <wp:inline distT="0" distB="0" distL="0" distR="0" wp14:anchorId="6F5BF15E" wp14:editId="35478E86">
            <wp:extent cx="5166808" cy="2720576"/>
            <wp:effectExtent l="0" t="0" r="0" b="3810"/>
            <wp:docPr id="167073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36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50DF" w14:textId="77777777" w:rsidR="00DF17B4" w:rsidRDefault="00DF17B4" w:rsidP="00F3395F">
      <w:pPr>
        <w:pStyle w:val="ListParagraph"/>
      </w:pPr>
    </w:p>
    <w:p w14:paraId="2894AB43" w14:textId="77777777" w:rsidR="00C178AA" w:rsidRDefault="00C178AA" w:rsidP="00C178AA">
      <w:pPr>
        <w:pStyle w:val="ListParagraph"/>
        <w:numPr>
          <w:ilvl w:val="0"/>
          <w:numId w:val="5"/>
        </w:numPr>
      </w:pPr>
      <w:r w:rsidRPr="00AE1242">
        <w:lastRenderedPageBreak/>
        <w:t xml:space="preserve">At 1.22% Nagaland has the highest lead conversion percentage. Higher lead conversion rates are observed for </w:t>
      </w:r>
      <w:r w:rsidRPr="00890B93">
        <w:rPr>
          <w:b/>
          <w:bCs/>
        </w:rPr>
        <w:t>north-eastern and Hill states</w:t>
      </w:r>
      <w:r w:rsidRPr="00AE1242">
        <w:t xml:space="preserve"> like Manipur, Himachal Pradesh, J&amp;K and Assam.</w:t>
      </w:r>
    </w:p>
    <w:p w14:paraId="2F354012" w14:textId="33EB2F2E" w:rsidR="0045425E" w:rsidRDefault="00F7732F" w:rsidP="0045425E">
      <w:pPr>
        <w:pStyle w:val="ListParagraph"/>
      </w:pPr>
      <w:r w:rsidRPr="00F7732F">
        <w:rPr>
          <w:noProof/>
        </w:rPr>
        <w:drawing>
          <wp:inline distT="0" distB="0" distL="0" distR="0" wp14:anchorId="607DB513" wp14:editId="161D9EE0">
            <wp:extent cx="5220152" cy="2804403"/>
            <wp:effectExtent l="0" t="0" r="0" b="3175"/>
            <wp:docPr id="122226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64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6885" w14:textId="77777777" w:rsidR="00DF17B4" w:rsidRDefault="00DF17B4" w:rsidP="0045425E">
      <w:pPr>
        <w:pStyle w:val="ListParagraph"/>
      </w:pPr>
    </w:p>
    <w:p w14:paraId="6A7AE4D5" w14:textId="77777777" w:rsidR="00C178AA" w:rsidRDefault="00C178AA" w:rsidP="00C178AA">
      <w:pPr>
        <w:pStyle w:val="ListParagraph"/>
      </w:pPr>
      <w:r>
        <w:t>Company has to focus on these geographies as it would lead to higher revenues from lead generation and conversion.</w:t>
      </w:r>
    </w:p>
    <w:p w14:paraId="07A9A1C3" w14:textId="77777777" w:rsidR="00C178AA" w:rsidRDefault="00C178AA" w:rsidP="00C178AA">
      <w:pPr>
        <w:pStyle w:val="ListParagraph"/>
        <w:numPr>
          <w:ilvl w:val="0"/>
          <w:numId w:val="5"/>
        </w:numPr>
      </w:pPr>
      <w:r>
        <w:t xml:space="preserve">Focus should be </w:t>
      </w:r>
      <w:r w:rsidRPr="00890B93">
        <w:rPr>
          <w:b/>
          <w:bCs/>
        </w:rPr>
        <w:t>on market entry strategies</w:t>
      </w:r>
      <w:r>
        <w:t xml:space="preserve"> for northern and north-eastern states having good lead conversion rates and on </w:t>
      </w:r>
      <w:r w:rsidRPr="00DF17B4">
        <w:rPr>
          <w:b/>
          <w:bCs/>
        </w:rPr>
        <w:t>improving campaigns (API/Online)</w:t>
      </w:r>
      <w:r>
        <w:t xml:space="preserve"> for southern states for increasing lead conversion.</w:t>
      </w:r>
    </w:p>
    <w:p w14:paraId="58DBDAAC" w14:textId="77777777" w:rsidR="00C178AA" w:rsidRDefault="00C178AA">
      <w:pPr>
        <w:rPr>
          <w:b/>
          <w:bCs/>
        </w:rPr>
      </w:pPr>
    </w:p>
    <w:p w14:paraId="44F28BAD" w14:textId="77777777" w:rsidR="00EA5F1F" w:rsidRPr="00890B93" w:rsidRDefault="00EA5F1F" w:rsidP="00EA5F1F">
      <w:pPr>
        <w:rPr>
          <w:b/>
          <w:bCs/>
        </w:rPr>
      </w:pPr>
      <w:r w:rsidRPr="00890B93">
        <w:rPr>
          <w:b/>
          <w:bCs/>
        </w:rPr>
        <w:t>Course analysis:</w:t>
      </w:r>
    </w:p>
    <w:p w14:paraId="27E53880" w14:textId="37C201E0" w:rsidR="00EA5F1F" w:rsidRDefault="00EA5F1F" w:rsidP="00EA5F1F">
      <w:pPr>
        <w:pStyle w:val="ListParagraph"/>
        <w:numPr>
          <w:ilvl w:val="0"/>
          <w:numId w:val="7"/>
        </w:numPr>
      </w:pPr>
      <w:r>
        <w:t xml:space="preserve">Highest number of leads look out for </w:t>
      </w:r>
      <w:r w:rsidRPr="00890B93">
        <w:rPr>
          <w:b/>
          <w:bCs/>
        </w:rPr>
        <w:t>B. Tech</w:t>
      </w:r>
      <w:r>
        <w:t xml:space="preserve"> courses (55</w:t>
      </w:r>
      <w:r w:rsidR="007B5792">
        <w:t>,</w:t>
      </w:r>
      <w:r>
        <w:t xml:space="preserve">551) followed by </w:t>
      </w:r>
      <w:r w:rsidRPr="00890B93">
        <w:rPr>
          <w:b/>
          <w:bCs/>
        </w:rPr>
        <w:t>MBA</w:t>
      </w:r>
      <w:r>
        <w:t xml:space="preserve"> (23647) and </w:t>
      </w:r>
      <w:r w:rsidRPr="00890B93">
        <w:rPr>
          <w:b/>
          <w:bCs/>
        </w:rPr>
        <w:t>B. Com</w:t>
      </w:r>
      <w:r>
        <w:t xml:space="preserve"> (15009)</w:t>
      </w:r>
    </w:p>
    <w:p w14:paraId="1FB5595F" w14:textId="77777777" w:rsidR="00EA5F1F" w:rsidRDefault="00EA5F1F" w:rsidP="00EA5F1F">
      <w:pPr>
        <w:pStyle w:val="ListParagraph"/>
        <w:numPr>
          <w:ilvl w:val="0"/>
          <w:numId w:val="7"/>
        </w:numPr>
      </w:pPr>
      <w:r>
        <w:t xml:space="preserve">Lead conversion has been highest for </w:t>
      </w:r>
      <w:r w:rsidRPr="00C36862">
        <w:rPr>
          <w:b/>
          <w:bCs/>
        </w:rPr>
        <w:t>BA-Journalism</w:t>
      </w:r>
      <w:r>
        <w:t xml:space="preserve"> at 0.79%, followed by BBA (0.51%) and B. Des, BCA each at 0.25%</w:t>
      </w:r>
    </w:p>
    <w:p w14:paraId="0B32674F" w14:textId="77777777" w:rsidR="00EA5F1F" w:rsidRDefault="00EA5F1F" w:rsidP="00EA5F1F">
      <w:pPr>
        <w:pStyle w:val="ListParagraph"/>
        <w:numPr>
          <w:ilvl w:val="0"/>
          <w:numId w:val="7"/>
        </w:numPr>
      </w:pPr>
      <w:r w:rsidRPr="00C36862">
        <w:rPr>
          <w:b/>
          <w:bCs/>
        </w:rPr>
        <w:t xml:space="preserve">B. Tech </w:t>
      </w:r>
      <w:r>
        <w:t xml:space="preserve">and </w:t>
      </w:r>
      <w:r w:rsidRPr="00C36862">
        <w:rPr>
          <w:b/>
          <w:bCs/>
        </w:rPr>
        <w:t>MBA</w:t>
      </w:r>
      <w:r>
        <w:t xml:space="preserve"> combined account for </w:t>
      </w:r>
      <w:r w:rsidRPr="00C36862">
        <w:rPr>
          <w:b/>
          <w:bCs/>
        </w:rPr>
        <w:t>52.79%</w:t>
      </w:r>
      <w:r>
        <w:t xml:space="preserve"> of total leads and their conversion rates are lower at 0.15% and 0.16% respectively</w:t>
      </w:r>
    </w:p>
    <w:p w14:paraId="27B1F45A" w14:textId="77777777" w:rsidR="00EA5F1F" w:rsidRPr="00BE191E" w:rsidRDefault="00EA5F1F" w:rsidP="00EA5F1F">
      <w:pPr>
        <w:pStyle w:val="ListParagraph"/>
        <w:numPr>
          <w:ilvl w:val="0"/>
          <w:numId w:val="7"/>
        </w:numPr>
      </w:pPr>
      <w:proofErr w:type="spellStart"/>
      <w:r>
        <w:rPr>
          <w:b/>
          <w:bCs/>
        </w:rPr>
        <w:t>B.Tech</w:t>
      </w:r>
      <w:proofErr w:type="spellEnd"/>
      <w:r>
        <w:rPr>
          <w:b/>
          <w:bCs/>
        </w:rPr>
        <w:t xml:space="preserve">, BBA, BCA, B.Com, MBA </w:t>
      </w:r>
      <w:r w:rsidRPr="00345C79">
        <w:t xml:space="preserve">have 1433 leads having initiated filling form accounting for </w:t>
      </w:r>
      <w:r w:rsidRPr="009C0BFD">
        <w:rPr>
          <w:b/>
          <w:bCs/>
        </w:rPr>
        <w:t>81.11%</w:t>
      </w:r>
      <w:r w:rsidRPr="00345C79">
        <w:t xml:space="preserve"> out of total 1765 of those filling forms</w:t>
      </w:r>
      <w:r>
        <w:rPr>
          <w:b/>
          <w:bCs/>
        </w:rPr>
        <w:t>.</w:t>
      </w:r>
    </w:p>
    <w:p w14:paraId="70F7F270" w14:textId="77777777" w:rsidR="00EA5F1F" w:rsidRPr="00BE191E" w:rsidRDefault="00EA5F1F" w:rsidP="00EA5F1F">
      <w:pPr>
        <w:pStyle w:val="ListParagraph"/>
      </w:pPr>
      <w:r w:rsidRPr="00BE191E">
        <w:t>This shows higher interest in these courses</w:t>
      </w:r>
      <w:r>
        <w:t xml:space="preserve"> requiring more focus for implementing lead acquisition strategies for these courses.</w:t>
      </w:r>
    </w:p>
    <w:p w14:paraId="5E74E142" w14:textId="77777777" w:rsidR="00EA5F1F" w:rsidRDefault="00EA5F1F">
      <w:pPr>
        <w:rPr>
          <w:b/>
          <w:bCs/>
        </w:rPr>
      </w:pPr>
    </w:p>
    <w:p w14:paraId="0B120D62" w14:textId="205430AB" w:rsidR="007B0302" w:rsidRPr="00AE1242" w:rsidRDefault="008B60ED">
      <w:pPr>
        <w:rPr>
          <w:b/>
          <w:bCs/>
        </w:rPr>
      </w:pPr>
      <w:r w:rsidRPr="00AE1242">
        <w:rPr>
          <w:b/>
          <w:bCs/>
        </w:rPr>
        <w:t>Campaign wise analysis:</w:t>
      </w:r>
    </w:p>
    <w:p w14:paraId="68AF915E" w14:textId="2C0DB936" w:rsidR="00151581" w:rsidRDefault="008B60ED" w:rsidP="00151581">
      <w:pPr>
        <w:pStyle w:val="ListParagraph"/>
        <w:numPr>
          <w:ilvl w:val="0"/>
          <w:numId w:val="2"/>
        </w:numPr>
      </w:pPr>
      <w:r>
        <w:t>Most of the ca</w:t>
      </w:r>
      <w:r w:rsidR="00890B93">
        <w:t>m</w:t>
      </w:r>
      <w:r>
        <w:t xml:space="preserve">paigns have been for </w:t>
      </w:r>
      <w:proofErr w:type="spellStart"/>
      <w:r w:rsidRPr="00110D64">
        <w:rPr>
          <w:b/>
          <w:bCs/>
        </w:rPr>
        <w:t>B.Tech</w:t>
      </w:r>
      <w:proofErr w:type="spellEnd"/>
      <w:r>
        <w:t xml:space="preserve"> courses</w:t>
      </w:r>
      <w:r w:rsidR="00F41DD4">
        <w:t xml:space="preserve"> (55551)</w:t>
      </w:r>
      <w:r w:rsidR="00177833">
        <w:t xml:space="preserve">, followed by </w:t>
      </w:r>
      <w:r w:rsidR="00F41DD4">
        <w:t>MBA (</w:t>
      </w:r>
      <w:r w:rsidR="00C2452F">
        <w:t>23647) and B.Com (15009)</w:t>
      </w:r>
    </w:p>
    <w:p w14:paraId="75F05E53" w14:textId="042A038D" w:rsidR="00151581" w:rsidRDefault="00177833" w:rsidP="00151581">
      <w:pPr>
        <w:pStyle w:val="ListParagraph"/>
      </w:pPr>
      <w:r w:rsidRPr="00177833">
        <w:rPr>
          <w:noProof/>
        </w:rPr>
        <w:lastRenderedPageBreak/>
        <w:drawing>
          <wp:inline distT="0" distB="0" distL="0" distR="0" wp14:anchorId="5AD6F417" wp14:editId="40DDFA2A">
            <wp:extent cx="5731510" cy="3201670"/>
            <wp:effectExtent l="0" t="0" r="2540" b="0"/>
            <wp:docPr id="112104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40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8E07" w14:textId="77777777" w:rsidR="00177833" w:rsidRDefault="00177833" w:rsidP="00151581">
      <w:pPr>
        <w:pStyle w:val="ListParagraph"/>
      </w:pPr>
    </w:p>
    <w:p w14:paraId="3967DE55" w14:textId="60C93479" w:rsidR="00151581" w:rsidRDefault="00151581" w:rsidP="008B60ED">
      <w:pPr>
        <w:pStyle w:val="ListParagraph"/>
        <w:numPr>
          <w:ilvl w:val="0"/>
          <w:numId w:val="2"/>
        </w:numPr>
      </w:pPr>
      <w:r>
        <w:t>Highest overall campaign lead conversion rate has been for ABC/</w:t>
      </w:r>
      <w:proofErr w:type="spellStart"/>
      <w:r>
        <w:t>Mlink</w:t>
      </w:r>
      <w:proofErr w:type="spellEnd"/>
      <w:r>
        <w:t>/</w:t>
      </w:r>
      <w:proofErr w:type="spellStart"/>
      <w:r>
        <w:t>Mlink</w:t>
      </w:r>
      <w:proofErr w:type="spellEnd"/>
      <w:r>
        <w:t xml:space="preserve"> at 16.67%</w:t>
      </w:r>
    </w:p>
    <w:p w14:paraId="548402BE" w14:textId="1ED3459A" w:rsidR="00200BB3" w:rsidRDefault="00151581" w:rsidP="00200BB3">
      <w:pPr>
        <w:pStyle w:val="ListParagraph"/>
      </w:pPr>
      <w:r w:rsidRPr="00151581">
        <w:rPr>
          <w:noProof/>
        </w:rPr>
        <w:drawing>
          <wp:inline distT="0" distB="0" distL="0" distR="0" wp14:anchorId="2A21DFD7" wp14:editId="6A4257E5">
            <wp:extent cx="2369127" cy="2997304"/>
            <wp:effectExtent l="0" t="0" r="0" b="0"/>
            <wp:docPr id="67815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53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449" cy="30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D9C8" w14:textId="77777777" w:rsidR="00151581" w:rsidRDefault="00151581" w:rsidP="00200BB3">
      <w:pPr>
        <w:pStyle w:val="ListParagraph"/>
      </w:pPr>
    </w:p>
    <w:p w14:paraId="50EC35AF" w14:textId="621B3A15" w:rsidR="008B60ED" w:rsidRDefault="008B60ED" w:rsidP="003C20C9">
      <w:pPr>
        <w:pStyle w:val="ListParagraph"/>
      </w:pPr>
    </w:p>
    <w:p w14:paraId="79468FA7" w14:textId="477D1918" w:rsidR="008B60ED" w:rsidRDefault="008B60ED" w:rsidP="008B60ED">
      <w:pPr>
        <w:pStyle w:val="ListParagraph"/>
        <w:numPr>
          <w:ilvl w:val="0"/>
          <w:numId w:val="2"/>
        </w:numPr>
      </w:pPr>
      <w:r>
        <w:t>Course wise campaign lead conversion rate have been:</w:t>
      </w:r>
    </w:p>
    <w:p w14:paraId="041CF17B" w14:textId="49267276" w:rsidR="008B60ED" w:rsidRDefault="008B60ED" w:rsidP="008B60ED">
      <w:pPr>
        <w:pStyle w:val="ListParagraph"/>
        <w:numPr>
          <w:ilvl w:val="1"/>
          <w:numId w:val="2"/>
        </w:numPr>
      </w:pPr>
      <w:r>
        <w:t>B. Tech – ABC/90/API at 6.76%</w:t>
      </w:r>
    </w:p>
    <w:p w14:paraId="5D21F76A" w14:textId="7A0EF0AB" w:rsidR="008B60ED" w:rsidRDefault="008B60ED" w:rsidP="008B60ED">
      <w:pPr>
        <w:pStyle w:val="ListParagraph"/>
        <w:numPr>
          <w:ilvl w:val="1"/>
          <w:numId w:val="2"/>
        </w:numPr>
      </w:pPr>
      <w:r>
        <w:t>MBA – ABC/91/API at 3.90%</w:t>
      </w:r>
    </w:p>
    <w:p w14:paraId="1E47EEDF" w14:textId="625EA4D8" w:rsidR="008B60ED" w:rsidRDefault="000871F6" w:rsidP="008B60ED">
      <w:pPr>
        <w:pStyle w:val="ListParagraph"/>
        <w:numPr>
          <w:ilvl w:val="1"/>
          <w:numId w:val="2"/>
        </w:numPr>
      </w:pPr>
      <w:r>
        <w:t>BCA – ABC/90_EI/API</w:t>
      </w:r>
      <w:r w:rsidR="00AE1242">
        <w:t xml:space="preserve"> at 3.76%</w:t>
      </w:r>
    </w:p>
    <w:p w14:paraId="642C4F7C" w14:textId="77777777" w:rsidR="00C178AA" w:rsidRDefault="00C178AA" w:rsidP="00C178AA">
      <w:pPr>
        <w:pStyle w:val="ListParagraph"/>
        <w:ind w:left="1440"/>
      </w:pPr>
    </w:p>
    <w:p w14:paraId="53DF2A99" w14:textId="1C6398C2" w:rsidR="00AE1242" w:rsidRDefault="00AE1242" w:rsidP="00AE1242">
      <w:pPr>
        <w:rPr>
          <w:b/>
          <w:bCs/>
        </w:rPr>
      </w:pPr>
      <w:r w:rsidRPr="00AE1242">
        <w:rPr>
          <w:b/>
          <w:bCs/>
        </w:rPr>
        <w:t>Lead origin Analysis:</w:t>
      </w:r>
    </w:p>
    <w:p w14:paraId="66D821DF" w14:textId="0985761F" w:rsidR="00AE1242" w:rsidRPr="00AE1242" w:rsidRDefault="00AE1242" w:rsidP="00AE1242">
      <w:pPr>
        <w:pStyle w:val="ListParagraph"/>
        <w:numPr>
          <w:ilvl w:val="0"/>
          <w:numId w:val="3"/>
        </w:numPr>
      </w:pPr>
      <w:r w:rsidRPr="00AE1242">
        <w:t>Online Lead conversion at 84.75% is better than lead conversion through API at 15.25%</w:t>
      </w:r>
    </w:p>
    <w:p w14:paraId="0DE9B3CB" w14:textId="0C768C01" w:rsidR="00AE1242" w:rsidRDefault="00AE1242" w:rsidP="00AE1242">
      <w:pPr>
        <w:pStyle w:val="ListParagraph"/>
        <w:numPr>
          <w:ilvl w:val="0"/>
          <w:numId w:val="3"/>
        </w:numPr>
      </w:pPr>
      <w:r w:rsidRPr="00890B93">
        <w:t xml:space="preserve">Focus should be to reach </w:t>
      </w:r>
      <w:r w:rsidR="00890B93" w:rsidRPr="00890B93">
        <w:t>leads</w:t>
      </w:r>
      <w:r w:rsidRPr="00890B93">
        <w:t xml:space="preserve"> more through Online based campaigns than API</w:t>
      </w:r>
    </w:p>
    <w:p w14:paraId="4C0B6EA4" w14:textId="7875720E" w:rsidR="00EA5F1F" w:rsidRDefault="00EA5F1F" w:rsidP="00EA5F1F">
      <w:pPr>
        <w:pStyle w:val="ListParagraph"/>
      </w:pPr>
      <w:r w:rsidRPr="00EA5F1F">
        <w:rPr>
          <w:noProof/>
        </w:rPr>
        <w:lastRenderedPageBreak/>
        <w:drawing>
          <wp:inline distT="0" distB="0" distL="0" distR="0" wp14:anchorId="4CA5713B" wp14:editId="1D767412">
            <wp:extent cx="2746899" cy="2874818"/>
            <wp:effectExtent l="0" t="0" r="0" b="1905"/>
            <wp:docPr id="172539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98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335" cy="28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2BB5" w14:textId="77777777" w:rsidR="00DD065F" w:rsidRDefault="00DD065F" w:rsidP="00A96676">
      <w:pPr>
        <w:pStyle w:val="ListParagraph"/>
      </w:pPr>
    </w:p>
    <w:p w14:paraId="68DEBBC5" w14:textId="71B905E3" w:rsidR="00A23C4D" w:rsidRDefault="00A23C4D" w:rsidP="00A23C4D">
      <w:pPr>
        <w:rPr>
          <w:b/>
          <w:bCs/>
        </w:rPr>
      </w:pPr>
      <w:r w:rsidRPr="001639B9">
        <w:rPr>
          <w:b/>
          <w:bCs/>
        </w:rPr>
        <w:t>Lead Stage Analysis:</w:t>
      </w:r>
    </w:p>
    <w:p w14:paraId="67E0F97F" w14:textId="69336200" w:rsidR="00001C6B" w:rsidRDefault="00001C6B" w:rsidP="00B2084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Half </w:t>
      </w:r>
      <w:r w:rsidRPr="000A7EBD">
        <w:t xml:space="preserve">of all the </w:t>
      </w:r>
      <w:r w:rsidR="000037DE" w:rsidRPr="000A7EBD">
        <w:t xml:space="preserve">leads </w:t>
      </w:r>
      <w:r w:rsidRPr="000A7EBD">
        <w:t>are in the</w:t>
      </w:r>
      <w:r>
        <w:rPr>
          <w:b/>
          <w:bCs/>
        </w:rPr>
        <w:t xml:space="preserve"> untouched </w:t>
      </w:r>
      <w:r w:rsidRPr="000A7EBD">
        <w:t>stage</w:t>
      </w:r>
      <w:r>
        <w:rPr>
          <w:b/>
          <w:bCs/>
        </w:rPr>
        <w:t xml:space="preserve"> (49.52%)</w:t>
      </w:r>
    </w:p>
    <w:p w14:paraId="4E01159D" w14:textId="77777777" w:rsidR="000A7EBD" w:rsidRDefault="000A7EBD" w:rsidP="000A7EBD">
      <w:pPr>
        <w:pStyle w:val="ListParagraph"/>
        <w:rPr>
          <w:b/>
          <w:bCs/>
        </w:rPr>
      </w:pPr>
    </w:p>
    <w:p w14:paraId="126D5228" w14:textId="1B336C7F" w:rsidR="000A7EBD" w:rsidRDefault="000A7EBD" w:rsidP="000A7EBD">
      <w:pPr>
        <w:pStyle w:val="ListParagraph"/>
        <w:rPr>
          <w:b/>
          <w:bCs/>
        </w:rPr>
      </w:pPr>
      <w:r w:rsidRPr="000A7EBD">
        <w:rPr>
          <w:b/>
          <w:bCs/>
          <w:noProof/>
        </w:rPr>
        <w:drawing>
          <wp:inline distT="0" distB="0" distL="0" distR="0" wp14:anchorId="1ED602DB" wp14:editId="13384050">
            <wp:extent cx="4099915" cy="1539373"/>
            <wp:effectExtent l="0" t="0" r="0" b="3810"/>
            <wp:docPr id="144753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33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0CF5" w14:textId="77777777" w:rsidR="00B20848" w:rsidRDefault="00B20848" w:rsidP="000A7EBD">
      <w:pPr>
        <w:rPr>
          <w:b/>
          <w:bCs/>
        </w:rPr>
      </w:pPr>
    </w:p>
    <w:p w14:paraId="4081253A" w14:textId="39175BB0" w:rsidR="000A7EBD" w:rsidRPr="00DB34FE" w:rsidRDefault="00E45AD7" w:rsidP="000A7EBD">
      <w:pPr>
        <w:pStyle w:val="ListParagraph"/>
        <w:numPr>
          <w:ilvl w:val="0"/>
          <w:numId w:val="10"/>
        </w:numPr>
      </w:pPr>
      <w:r>
        <w:rPr>
          <w:b/>
          <w:bCs/>
        </w:rPr>
        <w:t>96</w:t>
      </w:r>
      <w:r w:rsidR="00DB34FE">
        <w:rPr>
          <w:b/>
          <w:bCs/>
        </w:rPr>
        <w:t>.83</w:t>
      </w:r>
      <w:r w:rsidR="00DB34FE" w:rsidRPr="00DB34FE">
        <w:rPr>
          <w:b/>
          <w:bCs/>
        </w:rPr>
        <w:t>%</w:t>
      </w:r>
      <w:r w:rsidR="00DB34FE" w:rsidRPr="00DB34FE">
        <w:t xml:space="preserve"> of all leads are </w:t>
      </w:r>
      <w:r w:rsidR="00DB34FE" w:rsidRPr="00DB34FE">
        <w:rPr>
          <w:b/>
          <w:bCs/>
        </w:rPr>
        <w:t>not</w:t>
      </w:r>
      <w:r w:rsidR="00DB34FE" w:rsidRPr="00DB34FE">
        <w:t xml:space="preserve"> in </w:t>
      </w:r>
      <w:r w:rsidR="00DB34FE">
        <w:t xml:space="preserve">application </w:t>
      </w:r>
      <w:r w:rsidR="00DB34FE" w:rsidRPr="00DB34FE">
        <w:t xml:space="preserve">submitted, warm or hot </w:t>
      </w:r>
      <w:r w:rsidR="00DC1062">
        <w:t xml:space="preserve">stages. That means they are either not responding, not </w:t>
      </w:r>
      <w:r w:rsidR="001A5FBA">
        <w:t>interested, cold, invalid, rejected or untouched.</w:t>
      </w:r>
    </w:p>
    <w:p w14:paraId="122AE57E" w14:textId="77777777" w:rsidR="00A23C4D" w:rsidRDefault="00A23C4D" w:rsidP="00A23C4D"/>
    <w:p w14:paraId="72061948" w14:textId="77777777" w:rsidR="00A07087" w:rsidRDefault="00A07087" w:rsidP="00A23C4D"/>
    <w:p w14:paraId="278F6E77" w14:textId="6D98F0A5" w:rsidR="00A07087" w:rsidRPr="00365362" w:rsidRDefault="00C55470" w:rsidP="00A23C4D">
      <w:pPr>
        <w:rPr>
          <w:b/>
          <w:bCs/>
        </w:rPr>
      </w:pPr>
      <w:r w:rsidRPr="00365362">
        <w:rPr>
          <w:b/>
          <w:bCs/>
        </w:rPr>
        <w:t>*(</w:t>
      </w:r>
      <w:r w:rsidR="00A07087" w:rsidRPr="00365362">
        <w:rPr>
          <w:b/>
          <w:bCs/>
        </w:rPr>
        <w:t xml:space="preserve">Please refer the </w:t>
      </w:r>
      <w:r w:rsidRPr="00365362">
        <w:rPr>
          <w:b/>
          <w:bCs/>
        </w:rPr>
        <w:t>Power BI report</w:t>
      </w:r>
      <w:r w:rsidR="00365362">
        <w:rPr>
          <w:b/>
          <w:bCs/>
        </w:rPr>
        <w:t xml:space="preserve"> – Shourya Singh </w:t>
      </w:r>
      <w:proofErr w:type="spellStart"/>
      <w:r w:rsidR="00365362">
        <w:rPr>
          <w:b/>
          <w:bCs/>
        </w:rPr>
        <w:t>analysis.pbix</w:t>
      </w:r>
      <w:proofErr w:type="spellEnd"/>
      <w:r w:rsidRPr="00365362">
        <w:rPr>
          <w:b/>
          <w:bCs/>
        </w:rPr>
        <w:t xml:space="preserve"> for detailed visuals)</w:t>
      </w:r>
    </w:p>
    <w:sectPr w:rsidR="00A07087" w:rsidRPr="0036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7FEC"/>
    <w:multiLevelType w:val="hybridMultilevel"/>
    <w:tmpl w:val="EA566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85A9C"/>
    <w:multiLevelType w:val="hybridMultilevel"/>
    <w:tmpl w:val="9F609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0772"/>
    <w:multiLevelType w:val="hybridMultilevel"/>
    <w:tmpl w:val="BA305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B7266"/>
    <w:multiLevelType w:val="hybridMultilevel"/>
    <w:tmpl w:val="15AA6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92930"/>
    <w:multiLevelType w:val="hybridMultilevel"/>
    <w:tmpl w:val="BE787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E0FE4"/>
    <w:multiLevelType w:val="hybridMultilevel"/>
    <w:tmpl w:val="8BEA1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56839"/>
    <w:multiLevelType w:val="hybridMultilevel"/>
    <w:tmpl w:val="248EB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54E24"/>
    <w:multiLevelType w:val="hybridMultilevel"/>
    <w:tmpl w:val="33663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76207"/>
    <w:multiLevelType w:val="hybridMultilevel"/>
    <w:tmpl w:val="18CCC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E0002"/>
    <w:multiLevelType w:val="hybridMultilevel"/>
    <w:tmpl w:val="B0A64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312318">
    <w:abstractNumId w:val="1"/>
  </w:num>
  <w:num w:numId="2" w16cid:durableId="1250693943">
    <w:abstractNumId w:val="4"/>
  </w:num>
  <w:num w:numId="3" w16cid:durableId="880748750">
    <w:abstractNumId w:val="5"/>
  </w:num>
  <w:num w:numId="4" w16cid:durableId="1892302728">
    <w:abstractNumId w:val="2"/>
  </w:num>
  <w:num w:numId="5" w16cid:durableId="1936208148">
    <w:abstractNumId w:val="0"/>
  </w:num>
  <w:num w:numId="6" w16cid:durableId="211426209">
    <w:abstractNumId w:val="7"/>
  </w:num>
  <w:num w:numId="7" w16cid:durableId="1846288203">
    <w:abstractNumId w:val="6"/>
  </w:num>
  <w:num w:numId="8" w16cid:durableId="1311980594">
    <w:abstractNumId w:val="3"/>
  </w:num>
  <w:num w:numId="9" w16cid:durableId="978344944">
    <w:abstractNumId w:val="8"/>
  </w:num>
  <w:num w:numId="10" w16cid:durableId="20567364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02"/>
    <w:rsid w:val="00001C6B"/>
    <w:rsid w:val="000037DE"/>
    <w:rsid w:val="00005383"/>
    <w:rsid w:val="00005698"/>
    <w:rsid w:val="000871F6"/>
    <w:rsid w:val="000A7EBD"/>
    <w:rsid w:val="000B15E3"/>
    <w:rsid w:val="000F74CA"/>
    <w:rsid w:val="00110D64"/>
    <w:rsid w:val="001272F4"/>
    <w:rsid w:val="00151581"/>
    <w:rsid w:val="001639B9"/>
    <w:rsid w:val="00177833"/>
    <w:rsid w:val="00190F99"/>
    <w:rsid w:val="001A5FBA"/>
    <w:rsid w:val="001E5E6A"/>
    <w:rsid w:val="00200BB3"/>
    <w:rsid w:val="0020745E"/>
    <w:rsid w:val="002516DD"/>
    <w:rsid w:val="00277C9C"/>
    <w:rsid w:val="002B5792"/>
    <w:rsid w:val="002C7611"/>
    <w:rsid w:val="002E2830"/>
    <w:rsid w:val="00313BDC"/>
    <w:rsid w:val="00345C79"/>
    <w:rsid w:val="00365362"/>
    <w:rsid w:val="00380B6F"/>
    <w:rsid w:val="003A2129"/>
    <w:rsid w:val="003C20C9"/>
    <w:rsid w:val="004116E7"/>
    <w:rsid w:val="0045425E"/>
    <w:rsid w:val="00480719"/>
    <w:rsid w:val="005A365C"/>
    <w:rsid w:val="00677F7C"/>
    <w:rsid w:val="006A6533"/>
    <w:rsid w:val="006E3CAB"/>
    <w:rsid w:val="007700FD"/>
    <w:rsid w:val="007B0302"/>
    <w:rsid w:val="007B5792"/>
    <w:rsid w:val="007D470B"/>
    <w:rsid w:val="00890B93"/>
    <w:rsid w:val="008A1EF8"/>
    <w:rsid w:val="008B60ED"/>
    <w:rsid w:val="008C6224"/>
    <w:rsid w:val="009471FC"/>
    <w:rsid w:val="00956CF9"/>
    <w:rsid w:val="009C0BFD"/>
    <w:rsid w:val="00A07087"/>
    <w:rsid w:val="00A20542"/>
    <w:rsid w:val="00A23C4D"/>
    <w:rsid w:val="00A96676"/>
    <w:rsid w:val="00AE1242"/>
    <w:rsid w:val="00AF60AE"/>
    <w:rsid w:val="00B20848"/>
    <w:rsid w:val="00B2678F"/>
    <w:rsid w:val="00B37BDE"/>
    <w:rsid w:val="00B4331B"/>
    <w:rsid w:val="00BC019A"/>
    <w:rsid w:val="00BE11CA"/>
    <w:rsid w:val="00BE191E"/>
    <w:rsid w:val="00C12894"/>
    <w:rsid w:val="00C178AA"/>
    <w:rsid w:val="00C2452F"/>
    <w:rsid w:val="00C36862"/>
    <w:rsid w:val="00C44ACF"/>
    <w:rsid w:val="00C55470"/>
    <w:rsid w:val="00C56CDE"/>
    <w:rsid w:val="00C85230"/>
    <w:rsid w:val="00C9072E"/>
    <w:rsid w:val="00CE7786"/>
    <w:rsid w:val="00D47FF5"/>
    <w:rsid w:val="00D920B7"/>
    <w:rsid w:val="00DB34FE"/>
    <w:rsid w:val="00DC1062"/>
    <w:rsid w:val="00DD065F"/>
    <w:rsid w:val="00DD7936"/>
    <w:rsid w:val="00DF17B4"/>
    <w:rsid w:val="00E10326"/>
    <w:rsid w:val="00E45AD7"/>
    <w:rsid w:val="00E97A6C"/>
    <w:rsid w:val="00EA2278"/>
    <w:rsid w:val="00EA5F1F"/>
    <w:rsid w:val="00EB50CF"/>
    <w:rsid w:val="00ED1536"/>
    <w:rsid w:val="00F3395F"/>
    <w:rsid w:val="00F41DD4"/>
    <w:rsid w:val="00F7732F"/>
    <w:rsid w:val="00FA4989"/>
    <w:rsid w:val="00F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85B1"/>
  <w15:chartTrackingRefBased/>
  <w15:docId w15:val="{636908A9-E882-4E7B-B301-B12113D7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Singh</dc:creator>
  <cp:keywords/>
  <dc:description/>
  <cp:lastModifiedBy>Shourya Singh</cp:lastModifiedBy>
  <cp:revision>84</cp:revision>
  <dcterms:created xsi:type="dcterms:W3CDTF">2024-05-09T15:23:00Z</dcterms:created>
  <dcterms:modified xsi:type="dcterms:W3CDTF">2024-05-10T06:02:00Z</dcterms:modified>
</cp:coreProperties>
</file>