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2F5273" w14:textId="73B69522" w:rsidR="00881902" w:rsidRDefault="00881902">
      <w:pPr>
        <w:rPr>
          <w:sz w:val="48"/>
          <w:szCs w:val="48"/>
        </w:rPr>
      </w:pPr>
      <w:r w:rsidRPr="00881902">
        <w:rPr>
          <w:sz w:val="48"/>
          <w:szCs w:val="48"/>
        </w:rPr>
        <w:t>Chương 1</w:t>
      </w:r>
    </w:p>
    <w:p w14:paraId="5D0C60DF" w14:textId="724007A8" w:rsidR="00881902" w:rsidRDefault="00881902">
      <w:pPr>
        <w:rPr>
          <w:sz w:val="26"/>
          <w:szCs w:val="26"/>
        </w:rPr>
      </w:pPr>
      <w:r>
        <w:rPr>
          <w:sz w:val="26"/>
          <w:szCs w:val="26"/>
        </w:rPr>
        <w:t xml:space="preserve">Timestamp: </w:t>
      </w:r>
      <w:r w:rsidRPr="00881902">
        <w:rPr>
          <w:sz w:val="26"/>
          <w:szCs w:val="26"/>
        </w:rPr>
        <w:t xml:space="preserve">là </w:t>
      </w:r>
      <w:r w:rsidRPr="00881902">
        <w:rPr>
          <w:b/>
          <w:bCs/>
          <w:sz w:val="26"/>
          <w:szCs w:val="26"/>
        </w:rPr>
        <w:t>một giá trị dùng để ghi lại thời điểm xảy ra của một sự kiện</w:t>
      </w:r>
      <w:r w:rsidRPr="00881902">
        <w:rPr>
          <w:sz w:val="26"/>
          <w:szCs w:val="26"/>
        </w:rPr>
        <w:t>, thường ở dạng số hoặc chuỗi ký tự thể hiện ngày và giờ.</w:t>
      </w:r>
    </w:p>
    <w:p w14:paraId="4E83F546" w14:textId="2CDC9E3E" w:rsidR="00811500" w:rsidRDefault="00811500">
      <w:pPr>
        <w:rPr>
          <w:sz w:val="26"/>
          <w:szCs w:val="26"/>
        </w:rPr>
      </w:pPr>
      <w:r>
        <w:rPr>
          <w:sz w:val="26"/>
          <w:szCs w:val="26"/>
        </w:rPr>
        <w:t>Các loại chuôi thời gian:</w:t>
      </w:r>
    </w:p>
    <w:p w14:paraId="36BAEAB3" w14:textId="0BA388EC" w:rsidR="00811500" w:rsidRDefault="00811500" w:rsidP="00811500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Univariate Time Series</w:t>
      </w:r>
    </w:p>
    <w:p w14:paraId="7748E27B" w14:textId="4C0F977E" w:rsidR="00811500" w:rsidRDefault="00811500" w:rsidP="00811500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Multivariate Time Series</w:t>
      </w:r>
    </w:p>
    <w:p w14:paraId="36EC1696" w14:textId="468CF2F5" w:rsidR="00811500" w:rsidRDefault="00811500" w:rsidP="00811500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Irregular Time Series</w:t>
      </w:r>
    </w:p>
    <w:p w14:paraId="590DA033" w14:textId="47E65C45" w:rsidR="00811500" w:rsidRDefault="00811500" w:rsidP="00811500">
      <w:pPr>
        <w:pStyle w:val="ListParagraph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High-frequency Series</w:t>
      </w:r>
    </w:p>
    <w:p w14:paraId="10E509FF" w14:textId="1A167D5C" w:rsidR="004078BC" w:rsidRDefault="004078BC" w:rsidP="004078BC">
      <w:pPr>
        <w:rPr>
          <w:sz w:val="26"/>
          <w:szCs w:val="26"/>
        </w:rPr>
      </w:pPr>
      <w:r>
        <w:rPr>
          <w:sz w:val="26"/>
          <w:szCs w:val="26"/>
        </w:rPr>
        <w:t>Stationarity (Tính dừng)</w:t>
      </w:r>
    </w:p>
    <w:p w14:paraId="3B021BE9" w14:textId="4F9C61C4" w:rsidR="004078BC" w:rsidRDefault="004078BC" w:rsidP="004078BC">
      <w:pPr>
        <w:rPr>
          <w:sz w:val="26"/>
          <w:szCs w:val="26"/>
        </w:rPr>
      </w:pPr>
      <w:r>
        <w:rPr>
          <w:sz w:val="26"/>
          <w:szCs w:val="26"/>
        </w:rPr>
        <w:t>Variance (phương sai)</w:t>
      </w:r>
    </w:p>
    <w:p w14:paraId="15AFEE19" w14:textId="1C6E9948" w:rsidR="004078BC" w:rsidRDefault="004078BC" w:rsidP="004078BC">
      <w:pPr>
        <w:rPr>
          <w:sz w:val="26"/>
          <w:szCs w:val="26"/>
        </w:rPr>
      </w:pPr>
      <w:r>
        <w:rPr>
          <w:sz w:val="26"/>
          <w:szCs w:val="26"/>
        </w:rPr>
        <w:t>Các thành phần chính của chuôi thời gian:</w:t>
      </w:r>
    </w:p>
    <w:p w14:paraId="10823CF7" w14:textId="385CA889" w:rsidR="004078BC" w:rsidRDefault="004078BC" w:rsidP="004078BC">
      <w:pPr>
        <w:pStyle w:val="ListParagraph"/>
        <w:numPr>
          <w:ilvl w:val="0"/>
          <w:numId w:val="2"/>
        </w:numPr>
        <w:rPr>
          <w:sz w:val="26"/>
          <w:szCs w:val="26"/>
        </w:rPr>
      </w:pPr>
      <w:r>
        <w:rPr>
          <w:sz w:val="26"/>
          <w:szCs w:val="26"/>
        </w:rPr>
        <w:t>Trend (xu hướng): Biểu thị xu hướng tang hoặc giảm trong thời gian dài</w:t>
      </w:r>
    </w:p>
    <w:p w14:paraId="161D48F6" w14:textId="2A02DD98" w:rsidR="004078BC" w:rsidRDefault="004078BC" w:rsidP="004078BC">
      <w:pPr>
        <w:pStyle w:val="ListParagraph"/>
        <w:numPr>
          <w:ilvl w:val="0"/>
          <w:numId w:val="2"/>
        </w:numPr>
        <w:rPr>
          <w:sz w:val="26"/>
          <w:szCs w:val="26"/>
        </w:rPr>
      </w:pPr>
      <w:r>
        <w:rPr>
          <w:sz w:val="26"/>
          <w:szCs w:val="26"/>
        </w:rPr>
        <w:t>Seasonality (mùa vụ): Các mẫu lặp lại theo chu kỳ như giờ, ngày, tuần, quý, năm</w:t>
      </w:r>
    </w:p>
    <w:p w14:paraId="5A1E9824" w14:textId="46AA9BF4" w:rsidR="004078BC" w:rsidRDefault="004078BC" w:rsidP="004078BC">
      <w:pPr>
        <w:pStyle w:val="ListParagraph"/>
        <w:numPr>
          <w:ilvl w:val="0"/>
          <w:numId w:val="2"/>
        </w:numPr>
        <w:rPr>
          <w:sz w:val="26"/>
          <w:szCs w:val="26"/>
        </w:rPr>
      </w:pPr>
      <w:r>
        <w:rPr>
          <w:sz w:val="26"/>
          <w:szCs w:val="26"/>
        </w:rPr>
        <w:t>Cyclic (tính chu kỳ không đều): Các biến động dài hạn nhưng không có chu kỳ cố định (khác seasonality) vd: chu kỳ kinh tế (khủng hoảng – phục hồi)</w:t>
      </w:r>
    </w:p>
    <w:p w14:paraId="1A4B28BE" w14:textId="1F1EDC3B" w:rsidR="004078BC" w:rsidRPr="004078BC" w:rsidRDefault="004078BC" w:rsidP="004078BC">
      <w:pPr>
        <w:pStyle w:val="ListParagraph"/>
        <w:numPr>
          <w:ilvl w:val="0"/>
          <w:numId w:val="2"/>
        </w:numPr>
        <w:rPr>
          <w:sz w:val="26"/>
          <w:szCs w:val="26"/>
        </w:rPr>
      </w:pPr>
      <w:r>
        <w:rPr>
          <w:sz w:val="26"/>
          <w:szCs w:val="26"/>
        </w:rPr>
        <w:t>Noise (nhiễu): những dao động ngẫu nhiên, khó dự đoán</w:t>
      </w:r>
    </w:p>
    <w:p w14:paraId="1532FF76" w14:textId="06464D1C" w:rsidR="00CC1E42" w:rsidRDefault="00CC1E42">
      <w:r>
        <w:t>Chương 2:</w:t>
      </w:r>
    </w:p>
    <w:p w14:paraId="3A3E0D5F" w14:textId="6ED17B82" w:rsidR="00CC1E42" w:rsidRDefault="00CC1E42" w:rsidP="00CC1E42">
      <w:pPr>
        <w:pStyle w:val="ListParagraph"/>
        <w:numPr>
          <w:ilvl w:val="0"/>
          <w:numId w:val="3"/>
        </w:numPr>
      </w:pPr>
      <w:r>
        <w:t xml:space="preserve">Feature engineering: </w:t>
      </w:r>
    </w:p>
    <w:p w14:paraId="35BCC392" w14:textId="42AE2AEA" w:rsidR="00CC1E42" w:rsidRDefault="00CC1E42" w:rsidP="00CC1E42">
      <w:pPr>
        <w:pStyle w:val="ListParagraph"/>
        <w:numPr>
          <w:ilvl w:val="1"/>
          <w:numId w:val="3"/>
        </w:numPr>
      </w:pPr>
      <w:r>
        <w:t>Hàm tự tương quan (Autocorrelation/ACF)</w:t>
      </w:r>
    </w:p>
    <w:p w14:paraId="6000BC42" w14:textId="29EDBF87" w:rsidR="00CC1E42" w:rsidRDefault="00CC1E42" w:rsidP="00CC1E42">
      <w:pPr>
        <w:pStyle w:val="ListParagraph"/>
        <w:numPr>
          <w:ilvl w:val="2"/>
          <w:numId w:val="3"/>
        </w:numPr>
      </w:pPr>
      <w:r>
        <w:t>Ý nghia các đỗ trễ</w:t>
      </w:r>
    </w:p>
    <w:p w14:paraId="2D6B071C" w14:textId="79B6ECD6" w:rsidR="001A2928" w:rsidRDefault="001A2928" w:rsidP="001A2928">
      <w:r>
        <w:t xml:space="preserve">Chương 3: </w:t>
      </w:r>
    </w:p>
    <w:p w14:paraId="1496138B" w14:textId="77777777" w:rsidR="001A2928" w:rsidRDefault="001A2928" w:rsidP="001A2928">
      <w:r>
        <w:t xml:space="preserve">Mô hình AR: </w:t>
      </w:r>
    </w:p>
    <w:p w14:paraId="15EA6DA2" w14:textId="649072EE" w:rsidR="001A2928" w:rsidRDefault="001A2928" w:rsidP="001A2928">
      <w:pPr>
        <w:ind w:firstLine="720"/>
      </w:pPr>
      <w:r>
        <w:t>+ xác định tính dừng (stationarity)</w:t>
      </w:r>
    </w:p>
    <w:p w14:paraId="13A213FE" w14:textId="29A37506" w:rsidR="001A2928" w:rsidRDefault="001A2928" w:rsidP="001A2928">
      <w:pPr>
        <w:ind w:firstLine="720"/>
      </w:pPr>
      <w:r>
        <w:t xml:space="preserve">+ xác định p </w:t>
      </w:r>
      <w:r>
        <w:sym w:font="Wingdings" w:char="F0DF"/>
      </w:r>
      <w:r>
        <w:t xml:space="preserve"> PACF</w:t>
      </w:r>
    </w:p>
    <w:p w14:paraId="2E2697AA" w14:textId="744BDE64" w:rsidR="00605F75" w:rsidRDefault="00605F75" w:rsidP="00605F75">
      <w:r>
        <w:t xml:space="preserve">Mô hình trung bình trượt (Moving Average = </w:t>
      </w:r>
      <w:r w:rsidR="00B0051F">
        <w:t>AM</w:t>
      </w:r>
      <w:r>
        <w:t>)</w:t>
      </w:r>
      <w:r w:rsidR="00170CC5">
        <w:t>:</w:t>
      </w:r>
    </w:p>
    <w:p w14:paraId="1113BD5C" w14:textId="6970EC9C" w:rsidR="00170CC5" w:rsidRDefault="00170CC5" w:rsidP="00605F75">
      <w:r>
        <w:tab/>
        <w:t xml:space="preserve">+ </w:t>
      </w:r>
      <w:r w:rsidR="003C5E39">
        <w:t>Chuôi phải dung</w:t>
      </w:r>
    </w:p>
    <w:p w14:paraId="1207E721" w14:textId="7CCC5A7C" w:rsidR="003C5E39" w:rsidRDefault="003C5E39" w:rsidP="00605F75">
      <w:r>
        <w:tab/>
        <w:t>+ Phù hợp với dư liệu có nhiêu ngắn hạn</w:t>
      </w:r>
    </w:p>
    <w:p w14:paraId="1F10A9FB" w14:textId="7EB92746" w:rsidR="001410E0" w:rsidRDefault="001410E0" w:rsidP="00605F75">
      <w:r>
        <w:tab/>
        <w:t xml:space="preserve">+ xác định q </w:t>
      </w:r>
      <w:r>
        <w:sym w:font="Wingdings" w:char="F0DF"/>
      </w:r>
      <w:r>
        <w:t xml:space="preserve"> ACF</w:t>
      </w:r>
    </w:p>
    <w:p w14:paraId="3FADBAD4" w14:textId="6658FEDF" w:rsidR="00B0051F" w:rsidRDefault="00B0051F" w:rsidP="00B0051F">
      <w:pPr>
        <w:pStyle w:val="ListParagraph"/>
        <w:numPr>
          <w:ilvl w:val="0"/>
          <w:numId w:val="4"/>
        </w:numPr>
      </w:pPr>
      <w:r>
        <w:t>AR + AM</w:t>
      </w:r>
      <w:r w:rsidR="00DF1475">
        <w:t xml:space="preserve"> + I = ARIMA(p, q, d)</w:t>
      </w:r>
      <w:r w:rsidR="00FC45D9">
        <w:t xml:space="preserve"> : p </w:t>
      </w:r>
      <w:r w:rsidR="00FC45D9">
        <w:sym w:font="Wingdings" w:char="F0DF"/>
      </w:r>
      <w:r w:rsidR="00FC45D9">
        <w:t xml:space="preserve"> PACF; q </w:t>
      </w:r>
      <w:r w:rsidR="00FC45D9">
        <w:sym w:font="Wingdings" w:char="F0DF"/>
      </w:r>
      <w:r w:rsidR="00FC45D9">
        <w:t xml:space="preserve"> ACF</w:t>
      </w:r>
    </w:p>
    <w:p w14:paraId="0F09D1CC" w14:textId="3599B3B8" w:rsidR="001A2928" w:rsidRDefault="001A2928" w:rsidP="001A2928">
      <w:r>
        <w:tab/>
        <w:t xml:space="preserve">          </w:t>
      </w:r>
    </w:p>
    <w:sectPr w:rsidR="001A2928" w:rsidSect="00FA75C6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295A1A"/>
    <w:multiLevelType w:val="hybridMultilevel"/>
    <w:tmpl w:val="D062C1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671836"/>
    <w:multiLevelType w:val="hybridMultilevel"/>
    <w:tmpl w:val="266EB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A54FEB"/>
    <w:multiLevelType w:val="hybridMultilevel"/>
    <w:tmpl w:val="869A6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0A20BA"/>
    <w:multiLevelType w:val="hybridMultilevel"/>
    <w:tmpl w:val="EFC4B38A"/>
    <w:lvl w:ilvl="0" w:tplc="E452CE4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6542801">
    <w:abstractNumId w:val="0"/>
  </w:num>
  <w:num w:numId="2" w16cid:durableId="219218375">
    <w:abstractNumId w:val="1"/>
  </w:num>
  <w:num w:numId="3" w16cid:durableId="554126333">
    <w:abstractNumId w:val="2"/>
  </w:num>
  <w:num w:numId="4" w16cid:durableId="20405410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902"/>
    <w:rsid w:val="001410E0"/>
    <w:rsid w:val="00170CC5"/>
    <w:rsid w:val="001A2928"/>
    <w:rsid w:val="0029683A"/>
    <w:rsid w:val="003C5E39"/>
    <w:rsid w:val="004078BC"/>
    <w:rsid w:val="00445308"/>
    <w:rsid w:val="005405B0"/>
    <w:rsid w:val="00605F75"/>
    <w:rsid w:val="00811500"/>
    <w:rsid w:val="00881902"/>
    <w:rsid w:val="009928BC"/>
    <w:rsid w:val="009A255F"/>
    <w:rsid w:val="009A5E09"/>
    <w:rsid w:val="00B0051F"/>
    <w:rsid w:val="00CC1E42"/>
    <w:rsid w:val="00DF1475"/>
    <w:rsid w:val="00E36C69"/>
    <w:rsid w:val="00E50F0D"/>
    <w:rsid w:val="00FA75C6"/>
    <w:rsid w:val="00FC4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47BC8"/>
  <w15:chartTrackingRefBased/>
  <w15:docId w15:val="{0CDC66F8-300E-4939-B7AE-FA3FB8D8D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19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19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190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90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90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90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90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90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90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9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19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190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190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190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190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90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90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90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19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19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90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190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19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19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19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19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19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19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19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Dong</dc:creator>
  <cp:keywords/>
  <dc:description/>
  <cp:lastModifiedBy>Pham Dong</cp:lastModifiedBy>
  <cp:revision>11</cp:revision>
  <dcterms:created xsi:type="dcterms:W3CDTF">2025-12-01T00:31:00Z</dcterms:created>
  <dcterms:modified xsi:type="dcterms:W3CDTF">2025-12-22T00:46:00Z</dcterms:modified>
</cp:coreProperties>
</file>