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rille_de_correction_format_tableau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Grille de correction — format tableau</w:t>
      </w:r>
      <w:bookmarkEnd w:id="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Critère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qui est évalué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Satisfaisant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Fragile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Insuffisant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VM as Code avec cloud-init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Présence d’un vrai fichier cloud-init, utilité réelle, automatisation de l’utilisateur, SSH, mises à jour, Docker, préparation de l’hôte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Cloud-init complet, clair, reproductible, réellement utile au déploiement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Cloud-init pertinent mais partiellement incomplet ou peu expliqué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Cloud-init minimal, partiel ou surtout décoratif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Absence de vrai cloud-init ou usage non démontré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Architecture et schéma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Lisibilité, cohérence, zones de confiance, flux, exposition, parcours métier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Schéma clair, complet, juste et aligné avec le déploiement réel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Schéma généralement bon, avec quelques oublis mineurs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Schéma partiel, ambigu ou difficile à relier à la 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Schéma absent ou incorrect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Déploiement conteneurisé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Qualité de la stack Docker Compose, structure, dépendances, reproductibilité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Stack fonctionnelle, propre, stable et bien structurée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Stack presque complète avec quelques imprécisions mineures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Stack partiellement fonctionnelle ou difficile à reproduire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Solution non déployable ou incohérente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Sécurité des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Versions explicites, choix d’images, scan ou validation, provenance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Images bien choisies, versions explicites, scan ou justification convaincante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Bonnes pratiques visibles mais démonstration incomplète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Peu d’éléments de sécurité ou choix peu justifiés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Aucune preuve sérieuse de réflexion sur les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Sécurité à l’exécution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Non-root, absence de mode privilégié, réduction des privilèges, options de sécurité, montages prudents, ressources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Bonnes pratiques visibles, expliquées et majoritairement appliquées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Plusieurs contrôles corrects, quelques écarts justifiés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Sécurité partielle ou surtout déclarative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Presque aucun durcissement réel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Segmentation réseau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Réseaux d’exposition, applicatifs, données, exposition minimale, flux justifiés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Segmentation claire, bien pensée et bien expliquée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Segmentation présente mais perfectible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Segmentation minimale ou peu cohérente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Réseau plat ou services sensibles exposés inutilement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Intégration Drupal Commerce → n8n → Moodle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Cohérence du parcours métier, vente, automatisation, attribution d’accès, démonstration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Flux cohérent, démontré, compréhensible et bien documenté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Flux présent mais partiellement simulé ou incomplet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Logique annoncée mais peu démontrée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Aucune intégration crédible entre les composants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IAM et 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Keycloak, SSO Moodle, compréhension des flux d’authentification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SSO fonctionnel, bien démontré et bien expliqué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SSO partiellement fonctionnel ou démonstration incomplète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Configuration présente mais peu convaincante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Absence de mise en œuvre réelle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Reverse proxy et WAF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Rôle de Traefik, rôle d’OpenAppSec, centralisation de l’exposition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Proxy et WAF intégrés et correctement expliqués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Présence partielle ou démonstration limitée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Compréhension faible, intégration incomplète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Absence ou incompréhension manifeste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Observabilité et exploitation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Usage de Portainer CE, états des conteneurs, journaux, diagnostic, éventuellement Grafana/Loki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Portainer CE opérationnel et utilisé intelligemment; diagnostic crédible montré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Portainer présent et exploité partiellement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Portainer peu exploité ou démonstration faible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Aucun usage pédagogique réel de l’observabilité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Qualité des livrables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Vidéo M365 conforme, GitBook, GitHub, document Word/PPT, cohérence globale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Tous les livrables sont complets, cohérents, clairs et professionnels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Très bons livrables avec quelques défauts mineurs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Livrables présents mais inégaux ou difficiles à exploiter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Plusieurs livrables absents, non accessibles ou de faible qualité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40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" w:name="vérifications_éliminatoires_ou_pé_d00f2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Vérifications éliminatoires ou pénalités majeures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Situation observée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Effet recommandé sur la correction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Secrets réels dans GitHub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Pénalité majeure; peut affecter sécurité des images, sécurité à l’exécution et qualité globale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Conteneur privilégié sans justification sérieuse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Pénalité majeure sur la sécurité à l’exécution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PostgreSQL, Redis, n8n ou interface d’administration sensible exposés publiquement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Pénalité majeure sur la segmentation réseau et l’architecture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Absence réelle de cloud-init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Échec partiel ou total du critère VM as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Vidéo au-delà de 15 min 59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Pénalité automatique sur la qualité des livrables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Dépôt GitHub inutilisable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Pénalité sur déploiement et qualité des livrables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feuille_de_pointage_par_équi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Feuille de pointage par équipe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Équipe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VM as Code 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Architecture 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Déploiement /4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Images /4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Exécution 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Réseaux /4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Intégration /4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IAM/SSO /4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Proxy/WAF /2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Observabilité /2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Livrables 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Total /40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références_de_corr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Références de correction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Les critères de sécurité à l’exécution et de moindre privilège s’alignent avec les recommandations OWASP sur les conteneurs, qui insistent notamment sur l’exécution sans privilèges élevés et la réduction de surface d’attaque.[cite:10][cite:86]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L’usage de Portainer CE comme appui à la démonstration d’exploitation et de consultation des journaux est cohérent avec sa documentation d’utilisation des conteneurs et des logs.[cite:38][cite:87][cite:90]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faisabilité d’une intégration pédagogique entre n8n et Moodle est compatible avec les capacités de services web et d’API externes de Moodle, ce qui soutient la logique du critère d’intégration fonctionnelle.[cite:62][cite:88][cite:91]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2026-08-29T20:08:26.234Z</dcterms:created>
  <dcterms:modified xsi:type="dcterms:W3CDTF">2026-08-29T20:08:26.234Z</dcterms:modified>
</cp:coreProperties>
</file>