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8FA1A0" wp14:paraId="2C078E63" wp14:textId="0D14D6CF">
      <w:pPr>
        <w:rPr>
          <w:b w:val="1"/>
          <w:bCs w:val="1"/>
          <w:sz w:val="28"/>
          <w:szCs w:val="28"/>
          <w:u w:val="single"/>
        </w:rPr>
      </w:pPr>
      <w:r w:rsidRPr="768FA1A0" w:rsidR="55365525">
        <w:rPr>
          <w:b w:val="1"/>
          <w:bCs w:val="1"/>
          <w:sz w:val="28"/>
          <w:szCs w:val="28"/>
          <w:u w:val="single"/>
        </w:rPr>
        <w:t>Nihal Ranchod</w:t>
      </w:r>
    </w:p>
    <w:p w:rsidR="55365525" w:rsidP="768FA1A0" w:rsidRDefault="55365525" w14:paraId="3615B545" w14:textId="54C5124A">
      <w:pPr>
        <w:rPr>
          <w:b w:val="1"/>
          <w:bCs w:val="1"/>
          <w:sz w:val="28"/>
          <w:szCs w:val="28"/>
          <w:u w:val="single"/>
        </w:rPr>
      </w:pPr>
      <w:r w:rsidRPr="768FA1A0" w:rsidR="55365525">
        <w:rPr>
          <w:b w:val="1"/>
          <w:bCs w:val="1"/>
          <w:sz w:val="28"/>
          <w:szCs w:val="28"/>
          <w:u w:val="single"/>
        </w:rPr>
        <w:t>Instana – White Paper</w:t>
      </w:r>
    </w:p>
    <w:p w:rsidR="768FA1A0" w:rsidP="768FA1A0" w:rsidRDefault="768FA1A0" w14:paraId="684EC529" w14:textId="578254B7">
      <w:pPr>
        <w:rPr>
          <w:b w:val="0"/>
          <w:bCs w:val="0"/>
          <w:sz w:val="28"/>
          <w:szCs w:val="28"/>
          <w:u w:val="none"/>
        </w:rPr>
      </w:pPr>
    </w:p>
    <w:p w:rsidR="54F8DE27" w:rsidP="768FA1A0" w:rsidRDefault="54F8DE27" w14:paraId="2E5B805D" w14:textId="4400E847">
      <w:pPr>
        <w:rPr>
          <w:b w:val="1"/>
          <w:bCs w:val="1"/>
          <w:sz w:val="28"/>
          <w:szCs w:val="28"/>
          <w:u w:val="none"/>
        </w:rPr>
      </w:pPr>
      <w:r w:rsidRPr="768FA1A0" w:rsidR="54F8DE27">
        <w:rPr>
          <w:b w:val="1"/>
          <w:bCs w:val="1"/>
          <w:sz w:val="28"/>
          <w:szCs w:val="28"/>
          <w:u w:val="none"/>
        </w:rPr>
        <w:t>Overview of the product</w:t>
      </w:r>
    </w:p>
    <w:p w:rsidR="54F8DE27" w:rsidP="768FA1A0" w:rsidRDefault="54F8DE27" w14:paraId="36E3CF06" w14:textId="242ABA06">
      <w:pPr>
        <w:pStyle w:val="Normal"/>
        <w:rPr>
          <w:b w:val="0"/>
          <w:bCs w:val="0"/>
          <w:sz w:val="24"/>
          <w:szCs w:val="24"/>
          <w:u w:val="none"/>
        </w:rPr>
      </w:pPr>
      <w:r w:rsidRPr="768FA1A0" w:rsidR="54F8DE27">
        <w:rPr>
          <w:b w:val="0"/>
          <w:bCs w:val="0"/>
          <w:sz w:val="24"/>
          <w:szCs w:val="24"/>
          <w:u w:val="none"/>
        </w:rPr>
        <w:t xml:space="preserve">IBM Instana is an enterprise observability </w:t>
      </w:r>
      <w:r w:rsidRPr="768FA1A0" w:rsidR="39AF5513">
        <w:rPr>
          <w:b w:val="0"/>
          <w:bCs w:val="0"/>
          <w:sz w:val="24"/>
          <w:szCs w:val="24"/>
          <w:u w:val="none"/>
        </w:rPr>
        <w:t xml:space="preserve">and Application Performance Monitoring (APM) </w:t>
      </w:r>
      <w:r w:rsidRPr="768FA1A0" w:rsidR="54F8DE27">
        <w:rPr>
          <w:b w:val="0"/>
          <w:bCs w:val="0"/>
          <w:sz w:val="24"/>
          <w:szCs w:val="24"/>
          <w:u w:val="none"/>
        </w:rPr>
        <w:t xml:space="preserve">platform </w:t>
      </w:r>
      <w:r w:rsidRPr="768FA1A0" w:rsidR="39CC44BE">
        <w:rPr>
          <w:b w:val="0"/>
          <w:bCs w:val="0"/>
          <w:sz w:val="24"/>
          <w:szCs w:val="24"/>
          <w:u w:val="none"/>
        </w:rPr>
        <w:t xml:space="preserve">that provides automated application performance monitoring for complex cloud-native and hybrid applications. </w:t>
      </w:r>
      <w:r w:rsidRPr="768FA1A0" w:rsidR="2367910F">
        <w:rPr>
          <w:rFonts w:ascii="Aptos" w:hAnsi="Aptos" w:eastAsia="Aptos" w:cs="Aptos"/>
          <w:noProof w:val="0"/>
          <w:sz w:val="24"/>
          <w:szCs w:val="24"/>
          <w:lang w:val="en-GB"/>
        </w:rPr>
        <w:t>The solution delivers real-time monitoring, automatic instrumentation, and AI-powered analysis of applications and infrastructure in modern containerized environments. It specializes in monitoring microservices architectures, offering end-to-end visibility across the entire technology stack with zero-touch configuration.</w:t>
      </w:r>
    </w:p>
    <w:p w:rsidR="2367910F" w:rsidP="768FA1A0" w:rsidRDefault="2367910F" w14:paraId="64C38FE9" w14:textId="5266ECA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68FA1A0" w:rsidR="2367910F">
        <w:rPr>
          <w:rFonts w:ascii="Aptos" w:hAnsi="Aptos" w:eastAsia="Aptos" w:cs="Aptos"/>
          <w:noProof w:val="0"/>
          <w:sz w:val="24"/>
          <w:szCs w:val="24"/>
          <w:lang w:val="en-GB"/>
        </w:rPr>
        <w:t>The platform enables organisations to:</w:t>
      </w:r>
    </w:p>
    <w:p w:rsidR="2367910F" w:rsidP="768FA1A0" w:rsidRDefault="2367910F" w14:paraId="329AA3EB" w14:textId="3AE67A5B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768FA1A0" w:rsidR="2367910F">
        <w:rPr>
          <w:noProof w:val="0"/>
          <w:lang w:val="en-GB"/>
        </w:rPr>
        <w:t>Automatically discover and map all components of modern applications</w:t>
      </w:r>
    </w:p>
    <w:p w:rsidR="2367910F" w:rsidP="768FA1A0" w:rsidRDefault="2367910F" w14:paraId="473D5085" w14:textId="348E08C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GB"/>
        </w:rPr>
      </w:pPr>
      <w:r w:rsidRPr="768FA1A0" w:rsidR="2367910F">
        <w:rPr>
          <w:noProof w:val="0"/>
          <w:lang w:val="en-GB"/>
        </w:rPr>
        <w:t>Monitor performance in real-time with second-level granularity</w:t>
      </w:r>
    </w:p>
    <w:p w:rsidR="2367910F" w:rsidP="768FA1A0" w:rsidRDefault="2367910F" w14:paraId="199A379F" w14:textId="1C04496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GB"/>
        </w:rPr>
      </w:pPr>
      <w:r w:rsidRPr="768FA1A0" w:rsidR="2367910F">
        <w:rPr>
          <w:noProof w:val="0"/>
          <w:lang w:val="en-GB"/>
        </w:rPr>
        <w:t>Detect and diagnose issues with AI-powered root cause analysis</w:t>
      </w:r>
    </w:p>
    <w:p w:rsidR="2367910F" w:rsidP="768FA1A0" w:rsidRDefault="2367910F" w14:paraId="534050D1" w14:textId="1D1EBE0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GB"/>
        </w:rPr>
      </w:pPr>
      <w:r w:rsidRPr="768FA1A0" w:rsidR="2367910F">
        <w:rPr>
          <w:noProof w:val="0"/>
          <w:lang w:val="en-GB"/>
        </w:rPr>
        <w:t>Track every request across distributed systems</w:t>
      </w:r>
    </w:p>
    <w:p w:rsidR="2367910F" w:rsidP="768FA1A0" w:rsidRDefault="2367910F" w14:paraId="5517CD72" w14:textId="17351E6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GB"/>
        </w:rPr>
      </w:pPr>
      <w:r w:rsidRPr="768FA1A0" w:rsidR="2367910F">
        <w:rPr>
          <w:noProof w:val="0"/>
          <w:lang w:val="en-GB"/>
        </w:rPr>
        <w:t xml:space="preserve">Maintain </w:t>
      </w:r>
      <w:r w:rsidRPr="768FA1A0" w:rsidR="2367910F">
        <w:rPr>
          <w:noProof w:val="0"/>
          <w:lang w:val="en-GB"/>
        </w:rPr>
        <w:t>optimal</w:t>
      </w:r>
      <w:r w:rsidRPr="768FA1A0" w:rsidR="2367910F">
        <w:rPr>
          <w:noProof w:val="0"/>
          <w:lang w:val="en-GB"/>
        </w:rPr>
        <w:t xml:space="preserve"> application performance in dynamic environments</w:t>
      </w:r>
    </w:p>
    <w:p w:rsidR="768FA1A0" w:rsidP="768FA1A0" w:rsidRDefault="768FA1A0" w14:paraId="4D3D5071" w14:textId="3EFD08CB">
      <w:pPr>
        <w:pStyle w:val="Normal"/>
        <w:spacing w:before="0" w:beforeAutospacing="off" w:after="0" w:afterAutospacing="off"/>
        <w:rPr>
          <w:noProof w:val="0"/>
          <w:lang w:val="en-GB"/>
        </w:rPr>
      </w:pPr>
    </w:p>
    <w:p w:rsidR="768FA1A0" w:rsidP="768FA1A0" w:rsidRDefault="768FA1A0" w14:paraId="49B06ADE" w14:textId="1DA9B25C">
      <w:pPr>
        <w:pStyle w:val="Normal"/>
        <w:spacing w:before="0" w:beforeAutospacing="off" w:after="0" w:afterAutospacing="off"/>
        <w:rPr>
          <w:noProof w:val="0"/>
          <w:lang w:val="en-GB"/>
        </w:rPr>
      </w:pPr>
    </w:p>
    <w:p w:rsidR="2367910F" w:rsidP="768FA1A0" w:rsidRDefault="2367910F" w14:paraId="2085D3E2" w14:textId="5FB6E825">
      <w:pPr>
        <w:pStyle w:val="Normal"/>
        <w:spacing w:before="0" w:beforeAutospacing="off" w:after="0" w:afterAutospacing="off"/>
        <w:rPr>
          <w:b w:val="1"/>
          <w:bCs w:val="1"/>
          <w:noProof w:val="0"/>
          <w:sz w:val="28"/>
          <w:szCs w:val="28"/>
          <w:lang w:val="en-GB"/>
        </w:rPr>
      </w:pPr>
      <w:r w:rsidRPr="768FA1A0" w:rsidR="2367910F">
        <w:rPr>
          <w:b w:val="1"/>
          <w:bCs w:val="1"/>
          <w:noProof w:val="0"/>
          <w:sz w:val="28"/>
          <w:szCs w:val="28"/>
          <w:lang w:val="en-GB"/>
        </w:rPr>
        <w:t>Product Highlights/Features</w:t>
      </w:r>
    </w:p>
    <w:p w:rsidR="768FA1A0" w:rsidP="768FA1A0" w:rsidRDefault="768FA1A0" w14:paraId="3D228257" w14:textId="182A5124">
      <w:pPr>
        <w:pStyle w:val="Normal"/>
        <w:spacing w:before="0" w:beforeAutospacing="off" w:after="0" w:afterAutospacing="off"/>
        <w:rPr>
          <w:b w:val="1"/>
          <w:bCs w:val="1"/>
          <w:noProof w:val="0"/>
          <w:sz w:val="28"/>
          <w:szCs w:val="28"/>
          <w:lang w:val="en-GB"/>
        </w:rPr>
      </w:pPr>
    </w:p>
    <w:p w:rsidR="5874E899" w:rsidP="768FA1A0" w:rsidRDefault="5874E899" w14:paraId="66D53297" w14:textId="4B879B3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b w:val="1"/>
          <w:bCs w:val="1"/>
          <w:noProof w:val="0"/>
          <w:lang w:val="en-GB"/>
        </w:rPr>
      </w:pPr>
      <w:r w:rsidRPr="768FA1A0" w:rsidR="5874E899">
        <w:rPr>
          <w:b w:val="1"/>
          <w:bCs w:val="1"/>
          <w:noProof w:val="0"/>
          <w:lang w:val="en-GB"/>
        </w:rPr>
        <w:t>Automatic Discovery and Monitoring</w:t>
      </w:r>
    </w:p>
    <w:p w:rsidR="5874E899" w:rsidP="768FA1A0" w:rsidRDefault="5874E899" w14:paraId="70DE2A62" w14:textId="1E8308F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GB"/>
        </w:rPr>
      </w:pPr>
      <w:r w:rsidRPr="768FA1A0" w:rsidR="5874E899">
        <w:rPr>
          <w:noProof w:val="0"/>
          <w:lang w:val="en-GB"/>
        </w:rPr>
        <w:t>Zero-touch instrumentation of applications and infrastructure</w:t>
      </w:r>
    </w:p>
    <w:p w:rsidR="5874E899" w:rsidP="768FA1A0" w:rsidRDefault="5874E899" w14:paraId="701ED9EF" w14:textId="6E360A8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GB"/>
        </w:rPr>
      </w:pPr>
      <w:r w:rsidRPr="768FA1A0" w:rsidR="5874E899">
        <w:rPr>
          <w:noProof w:val="0"/>
          <w:lang w:val="en-GB"/>
        </w:rPr>
        <w:t>Real-time service dependency mapping</w:t>
      </w:r>
    </w:p>
    <w:p w:rsidR="5874E899" w:rsidP="768FA1A0" w:rsidRDefault="5874E899" w14:paraId="3415393D" w14:textId="2527D15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GB"/>
        </w:rPr>
      </w:pPr>
      <w:r w:rsidRPr="768FA1A0" w:rsidR="5874E899">
        <w:rPr>
          <w:noProof w:val="0"/>
          <w:lang w:val="en-GB"/>
        </w:rPr>
        <w:t>Automatic detection and monitoring of new services</w:t>
      </w:r>
    </w:p>
    <w:p w:rsidR="5874E899" w:rsidP="768FA1A0" w:rsidRDefault="5874E899" w14:paraId="78361616" w14:textId="75B2055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GB"/>
        </w:rPr>
      </w:pPr>
      <w:r w:rsidRPr="768FA1A0" w:rsidR="5874E899">
        <w:rPr>
          <w:noProof w:val="0"/>
          <w:lang w:val="en-GB"/>
        </w:rPr>
        <w:t>Continuous discovery of dynamic environments</w:t>
      </w:r>
    </w:p>
    <w:p w:rsidR="768FA1A0" w:rsidP="768FA1A0" w:rsidRDefault="768FA1A0" w14:paraId="09A6A9DD" w14:textId="52BFB487">
      <w:pPr>
        <w:pStyle w:val="Normal"/>
        <w:spacing w:before="0" w:beforeAutospacing="off" w:after="0" w:afterAutospacing="off"/>
        <w:ind w:left="0"/>
        <w:rPr>
          <w:b w:val="1"/>
          <w:bCs w:val="1"/>
          <w:noProof w:val="0"/>
          <w:lang w:val="en-GB"/>
        </w:rPr>
      </w:pPr>
    </w:p>
    <w:p w:rsidR="5874E899" w:rsidP="768FA1A0" w:rsidRDefault="5874E899" w14:paraId="217C1408" w14:textId="001EF7F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b w:val="1"/>
          <w:bCs w:val="1"/>
          <w:noProof w:val="0"/>
          <w:lang w:val="en-GB"/>
        </w:rPr>
      </w:pPr>
      <w:r w:rsidRPr="768FA1A0" w:rsidR="5874E899">
        <w:rPr>
          <w:b w:val="1"/>
          <w:bCs w:val="1"/>
          <w:noProof w:val="0"/>
          <w:lang w:val="en-GB"/>
        </w:rPr>
        <w:t>Enterprise Observability</w:t>
      </w:r>
    </w:p>
    <w:p w:rsidR="5874E899" w:rsidP="768FA1A0" w:rsidRDefault="5874E899" w14:paraId="5EEC00DD" w14:textId="728F3BB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GB"/>
        </w:rPr>
      </w:pPr>
      <w:r w:rsidRPr="768FA1A0" w:rsidR="5874E899">
        <w:rPr>
          <w:noProof w:val="0"/>
          <w:lang w:val="en-GB"/>
        </w:rPr>
        <w:t>Full-stack visibility across applications and infrastructure</w:t>
      </w:r>
    </w:p>
    <w:p w:rsidR="5874E899" w:rsidP="768FA1A0" w:rsidRDefault="5874E899" w14:paraId="0BF8A77F" w14:textId="7D682C1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GB"/>
        </w:rPr>
      </w:pPr>
      <w:r w:rsidRPr="768FA1A0" w:rsidR="5874E899">
        <w:rPr>
          <w:noProof w:val="0"/>
          <w:lang w:val="en-GB"/>
        </w:rPr>
        <w:t>End-to-end distributed tracing</w:t>
      </w:r>
    </w:p>
    <w:p w:rsidR="5874E899" w:rsidP="768FA1A0" w:rsidRDefault="5874E899" w14:paraId="109D4F62" w14:textId="6861B81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GB"/>
        </w:rPr>
      </w:pPr>
      <w:r w:rsidRPr="768FA1A0" w:rsidR="5874E899">
        <w:rPr>
          <w:noProof w:val="0"/>
          <w:lang w:val="en-GB"/>
        </w:rPr>
        <w:t>Real-time metrics collection with 1-second granularity</w:t>
      </w:r>
    </w:p>
    <w:p w:rsidR="5874E899" w:rsidP="768FA1A0" w:rsidRDefault="5874E899" w14:paraId="06B3D836" w14:textId="2006026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GB"/>
        </w:rPr>
      </w:pPr>
      <w:r w:rsidRPr="768FA1A0" w:rsidR="5874E899">
        <w:rPr>
          <w:noProof w:val="0"/>
          <w:lang w:val="en-GB"/>
        </w:rPr>
        <w:t>Comprehensive infrastructure monitoring</w:t>
      </w:r>
    </w:p>
    <w:p w:rsidR="5874E899" w:rsidP="768FA1A0" w:rsidRDefault="5874E899" w14:paraId="6A88A4A6" w14:textId="350F6B9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GB"/>
        </w:rPr>
      </w:pPr>
      <w:r w:rsidRPr="768FA1A0" w:rsidR="5874E899">
        <w:rPr>
          <w:noProof w:val="0"/>
          <w:lang w:val="en-GB"/>
        </w:rPr>
        <w:t>Kubernetes and container-native monitoring</w:t>
      </w:r>
    </w:p>
    <w:p w:rsidR="768FA1A0" w:rsidP="768FA1A0" w:rsidRDefault="768FA1A0" w14:paraId="39905F0A" w14:textId="70733CD7">
      <w:pPr>
        <w:pStyle w:val="Normal"/>
        <w:spacing w:before="0" w:beforeAutospacing="off" w:after="0" w:afterAutospacing="off"/>
        <w:ind w:left="0"/>
        <w:rPr>
          <w:b w:val="1"/>
          <w:bCs w:val="1"/>
          <w:noProof w:val="0"/>
          <w:lang w:val="en-GB"/>
        </w:rPr>
      </w:pPr>
    </w:p>
    <w:p w:rsidR="5874E899" w:rsidP="768FA1A0" w:rsidRDefault="5874E899" w14:paraId="26D9BD5A" w14:textId="6340229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b w:val="1"/>
          <w:bCs w:val="1"/>
          <w:noProof w:val="0"/>
          <w:lang w:val="en-GB"/>
        </w:rPr>
      </w:pPr>
      <w:r w:rsidRPr="768FA1A0" w:rsidR="5874E899">
        <w:rPr>
          <w:b w:val="1"/>
          <w:bCs w:val="1"/>
          <w:noProof w:val="0"/>
          <w:lang w:val="en-GB"/>
        </w:rPr>
        <w:t>AI-Powered Intelligence</w:t>
      </w:r>
    </w:p>
    <w:p w:rsidR="5874E899" w:rsidP="768FA1A0" w:rsidRDefault="5874E899" w14:paraId="138C253E" w14:textId="1D513FE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GB"/>
        </w:rPr>
      </w:pPr>
      <w:r w:rsidRPr="768FA1A0" w:rsidR="5874E899">
        <w:rPr>
          <w:noProof w:val="0"/>
          <w:lang w:val="en-GB"/>
        </w:rPr>
        <w:t>Automated incident detection</w:t>
      </w:r>
    </w:p>
    <w:p w:rsidR="5874E899" w:rsidP="768FA1A0" w:rsidRDefault="5874E899" w14:paraId="2E72699B" w14:textId="05FDC80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GB"/>
        </w:rPr>
      </w:pPr>
      <w:r w:rsidRPr="768FA1A0" w:rsidR="5874E899">
        <w:rPr>
          <w:noProof w:val="0"/>
          <w:lang w:val="en-GB"/>
        </w:rPr>
        <w:t>Root cause analysis</w:t>
      </w:r>
    </w:p>
    <w:p w:rsidR="5874E899" w:rsidP="768FA1A0" w:rsidRDefault="5874E899" w14:paraId="1F173AC2" w14:textId="5EFACA5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GB"/>
        </w:rPr>
      </w:pPr>
      <w:r w:rsidRPr="768FA1A0" w:rsidR="5874E899">
        <w:rPr>
          <w:noProof w:val="0"/>
          <w:lang w:val="en-GB"/>
        </w:rPr>
        <w:t>Predictive analytics</w:t>
      </w:r>
    </w:p>
    <w:p w:rsidR="5874E899" w:rsidP="768FA1A0" w:rsidRDefault="5874E899" w14:paraId="75FFFB48" w14:textId="6CDDAC6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GB"/>
        </w:rPr>
      </w:pPr>
      <w:r w:rsidRPr="768FA1A0" w:rsidR="5874E899">
        <w:rPr>
          <w:noProof w:val="0"/>
          <w:lang w:val="en-GB"/>
        </w:rPr>
        <w:t>Smart alerts with contextual information</w:t>
      </w:r>
    </w:p>
    <w:p w:rsidR="5874E899" w:rsidP="768FA1A0" w:rsidRDefault="5874E899" w14:paraId="07190938" w14:textId="54880DA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GB"/>
        </w:rPr>
      </w:pPr>
      <w:r w:rsidRPr="768FA1A0" w:rsidR="5874E899">
        <w:rPr>
          <w:noProof w:val="0"/>
          <w:lang w:val="en-GB"/>
        </w:rPr>
        <w:t>Anomaly detection</w:t>
      </w:r>
    </w:p>
    <w:p w:rsidR="768FA1A0" w:rsidP="768FA1A0" w:rsidRDefault="768FA1A0" w14:paraId="558ED5EB" w14:textId="7E191FEC">
      <w:pPr>
        <w:pStyle w:val="Normal"/>
        <w:spacing w:before="0" w:beforeAutospacing="off" w:after="0" w:afterAutospacing="off"/>
        <w:ind w:left="0"/>
        <w:rPr>
          <w:b w:val="1"/>
          <w:bCs w:val="1"/>
          <w:noProof w:val="0"/>
          <w:lang w:val="en-GB"/>
        </w:rPr>
      </w:pPr>
    </w:p>
    <w:p w:rsidR="5874E899" w:rsidP="768FA1A0" w:rsidRDefault="5874E899" w14:paraId="05D31A29" w14:textId="38B8DE2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b w:val="1"/>
          <w:bCs w:val="1"/>
          <w:noProof w:val="0"/>
          <w:lang w:val="en-GB"/>
        </w:rPr>
      </w:pPr>
      <w:r w:rsidRPr="768FA1A0" w:rsidR="5874E899">
        <w:rPr>
          <w:b w:val="1"/>
          <w:bCs w:val="1"/>
          <w:noProof w:val="0"/>
          <w:lang w:val="en-GB"/>
        </w:rPr>
        <w:t>User Experience and Integration</w:t>
      </w:r>
    </w:p>
    <w:p w:rsidR="5874E899" w:rsidP="768FA1A0" w:rsidRDefault="5874E899" w14:paraId="1D02E966" w14:textId="1433ECB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n-GB"/>
        </w:rPr>
      </w:pPr>
      <w:r w:rsidRPr="768FA1A0" w:rsidR="5874E899">
        <w:rPr>
          <w:noProof w:val="0"/>
          <w:lang w:val="en-GB"/>
        </w:rPr>
        <w:t>Intuitive user interface</w:t>
      </w:r>
    </w:p>
    <w:p w:rsidR="5874E899" w:rsidP="768FA1A0" w:rsidRDefault="5874E899" w14:paraId="4B9E2906" w14:textId="56D4350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n-GB"/>
        </w:rPr>
      </w:pPr>
      <w:r w:rsidRPr="768FA1A0" w:rsidR="5874E899">
        <w:rPr>
          <w:noProof w:val="0"/>
          <w:lang w:val="en-GB"/>
        </w:rPr>
        <w:t>Custom dashboard creation</w:t>
      </w:r>
    </w:p>
    <w:p w:rsidR="5874E899" w:rsidP="768FA1A0" w:rsidRDefault="5874E899" w14:paraId="0BB593C5" w14:textId="20AF065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n-GB"/>
        </w:rPr>
      </w:pPr>
      <w:r w:rsidRPr="768FA1A0" w:rsidR="5874E899">
        <w:rPr>
          <w:noProof w:val="0"/>
          <w:lang w:val="en-GB"/>
        </w:rPr>
        <w:t>Rich API integration capabilities</w:t>
      </w:r>
    </w:p>
    <w:p w:rsidR="5874E899" w:rsidP="768FA1A0" w:rsidRDefault="5874E899" w14:paraId="4FA94889" w14:textId="2CC220E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n-GB"/>
        </w:rPr>
      </w:pPr>
      <w:r w:rsidRPr="768FA1A0" w:rsidR="5874E899">
        <w:rPr>
          <w:noProof w:val="0"/>
          <w:lang w:val="en-GB"/>
        </w:rPr>
        <w:t>Role-based access control</w:t>
      </w:r>
    </w:p>
    <w:p w:rsidR="5874E899" w:rsidP="768FA1A0" w:rsidRDefault="5874E899" w14:paraId="3EE10EA2" w14:textId="52E7B1E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n-GB"/>
        </w:rPr>
      </w:pPr>
      <w:r w:rsidRPr="768FA1A0" w:rsidR="5874E899">
        <w:rPr>
          <w:noProof w:val="0"/>
          <w:lang w:val="en-GB"/>
        </w:rPr>
        <w:t>Integration with existing DevOps tools</w:t>
      </w:r>
    </w:p>
    <w:p w:rsidR="768FA1A0" w:rsidP="768FA1A0" w:rsidRDefault="768FA1A0" w14:paraId="4D2A9472" w14:textId="40663A07">
      <w:pPr>
        <w:pStyle w:val="Normal"/>
        <w:spacing w:before="0" w:beforeAutospacing="off" w:after="0" w:afterAutospacing="off"/>
        <w:rPr>
          <w:noProof w:val="0"/>
          <w:lang w:val="en-GB"/>
        </w:rPr>
      </w:pPr>
    </w:p>
    <w:p w:rsidR="768FA1A0" w:rsidP="768FA1A0" w:rsidRDefault="768FA1A0" w14:paraId="382D57F1" w14:textId="76AD7004">
      <w:pPr>
        <w:pStyle w:val="Normal"/>
        <w:spacing w:before="0" w:beforeAutospacing="off" w:after="0" w:afterAutospacing="off"/>
        <w:rPr>
          <w:noProof w:val="0"/>
          <w:lang w:val="en-GB"/>
        </w:rPr>
      </w:pPr>
    </w:p>
    <w:p w:rsidR="5874E899" w:rsidP="768FA1A0" w:rsidRDefault="5874E899" w14:paraId="664ECF53" w14:textId="5006D71C">
      <w:pPr>
        <w:pStyle w:val="Normal"/>
        <w:spacing w:before="0" w:beforeAutospacing="off" w:after="0" w:afterAutospacing="off"/>
        <w:rPr>
          <w:b w:val="1"/>
          <w:bCs w:val="1"/>
          <w:noProof w:val="0"/>
          <w:sz w:val="28"/>
          <w:szCs w:val="28"/>
          <w:lang w:val="en-GB"/>
        </w:rPr>
      </w:pPr>
      <w:r w:rsidRPr="768FA1A0" w:rsidR="5874E899">
        <w:rPr>
          <w:b w:val="1"/>
          <w:bCs w:val="1"/>
          <w:noProof w:val="0"/>
          <w:sz w:val="28"/>
          <w:szCs w:val="28"/>
          <w:lang w:val="en-GB"/>
        </w:rPr>
        <w:t>Use Case References</w:t>
      </w:r>
    </w:p>
    <w:p w:rsidR="768FA1A0" w:rsidP="768FA1A0" w:rsidRDefault="768FA1A0" w14:paraId="12ECC5B2" w14:textId="02FFB565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GB"/>
        </w:rPr>
      </w:pPr>
    </w:p>
    <w:p w:rsidR="6C969418" w:rsidP="768FA1A0" w:rsidRDefault="6C969418" w14:paraId="2EAF2AF3" w14:textId="2E42F245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GB"/>
        </w:rPr>
      </w:pPr>
      <w:r w:rsidRPr="768FA1A0" w:rsidR="6C969418">
        <w:rPr>
          <w:b w:val="1"/>
          <w:bCs w:val="1"/>
          <w:noProof w:val="0"/>
          <w:lang w:val="en-GB"/>
        </w:rPr>
        <w:t xml:space="preserve">Use Case 1: </w:t>
      </w:r>
      <w:bookmarkStart w:name="_Int_Px6bLjwb" w:id="159435179"/>
      <w:r w:rsidRPr="768FA1A0" w:rsidR="6C969418">
        <w:rPr>
          <w:b w:val="1"/>
          <w:bCs w:val="1"/>
          <w:noProof w:val="0"/>
          <w:lang w:val="en-GB"/>
        </w:rPr>
        <w:t>Daxko</w:t>
      </w:r>
      <w:bookmarkEnd w:id="159435179"/>
      <w:r w:rsidRPr="768FA1A0" w:rsidR="6C969418">
        <w:rPr>
          <w:b w:val="1"/>
          <w:bCs w:val="1"/>
          <w:noProof w:val="0"/>
          <w:lang w:val="en-GB"/>
        </w:rPr>
        <w:t xml:space="preserve"> – Supporting Fitness Studios During a Pandemic</w:t>
      </w:r>
    </w:p>
    <w:p w:rsidR="768FA1A0" w:rsidP="768FA1A0" w:rsidRDefault="768FA1A0" w14:paraId="423B50A3" w14:textId="45A6C2B1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GB"/>
        </w:rPr>
      </w:pPr>
    </w:p>
    <w:p w:rsidR="6C969418" w:rsidP="768FA1A0" w:rsidRDefault="6C969418" w14:paraId="7D3A1A66" w14:textId="63AB176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b w:val="1"/>
          <w:bCs w:val="1"/>
          <w:noProof w:val="0"/>
          <w:lang w:val="en-GB"/>
        </w:rPr>
      </w:pPr>
      <w:r w:rsidRPr="768FA1A0" w:rsidR="6C969418">
        <w:rPr>
          <w:b w:val="1"/>
          <w:bCs w:val="1"/>
          <w:noProof w:val="0"/>
          <w:lang w:val="en-GB"/>
        </w:rPr>
        <w:t xml:space="preserve">Synopsis </w:t>
      </w:r>
      <w:r w:rsidRPr="768FA1A0" w:rsidR="0B918A4C">
        <w:rPr>
          <w:b w:val="1"/>
          <w:bCs w:val="1"/>
          <w:noProof w:val="0"/>
          <w:lang w:val="en-GB"/>
        </w:rPr>
        <w:t>o</w:t>
      </w:r>
      <w:r w:rsidRPr="768FA1A0" w:rsidR="6C969418">
        <w:rPr>
          <w:b w:val="1"/>
          <w:bCs w:val="1"/>
          <w:noProof w:val="0"/>
          <w:lang w:val="en-GB"/>
        </w:rPr>
        <w:t>f the Use Case</w:t>
      </w:r>
    </w:p>
    <w:p w:rsidR="6C969418" w:rsidP="768FA1A0" w:rsidRDefault="6C969418" w14:paraId="4DD64989" w14:textId="27ECC377">
      <w:pPr>
        <w:pStyle w:val="ListParagraph"/>
        <w:spacing w:before="0" w:beforeAutospacing="off" w:after="0" w:afterAutospacing="off"/>
        <w:ind w:left="720"/>
        <w:rPr>
          <w:b w:val="0"/>
          <w:bCs w:val="0"/>
          <w:noProof w:val="0"/>
          <w:lang w:val="en-GB"/>
        </w:rPr>
      </w:pPr>
      <w:r w:rsidRPr="768FA1A0" w:rsidR="6C969418">
        <w:rPr>
          <w:b w:val="0"/>
          <w:bCs w:val="0"/>
          <w:noProof w:val="0"/>
          <w:lang w:val="en-GB"/>
        </w:rPr>
        <w:t>Daxko, a SaaS platform for fitness centre management, faces challenges in ensuring service availability and scalability for</w:t>
      </w:r>
      <w:r w:rsidRPr="768FA1A0" w:rsidR="4429874E">
        <w:rPr>
          <w:b w:val="0"/>
          <w:bCs w:val="0"/>
          <w:noProof w:val="0"/>
          <w:lang w:val="en-GB"/>
        </w:rPr>
        <w:t xml:space="preserve"> </w:t>
      </w:r>
      <w:r w:rsidRPr="768FA1A0" w:rsidR="6C969418">
        <w:rPr>
          <w:b w:val="0"/>
          <w:bCs w:val="0"/>
          <w:noProof w:val="0"/>
          <w:lang w:val="en-GB"/>
        </w:rPr>
        <w:t xml:space="preserve">its hybrid </w:t>
      </w:r>
      <w:r w:rsidRPr="768FA1A0" w:rsidR="7A91EA3A">
        <w:rPr>
          <w:b w:val="0"/>
          <w:bCs w:val="0"/>
          <w:noProof w:val="0"/>
          <w:lang w:val="en-GB"/>
        </w:rPr>
        <w:t>IT</w:t>
      </w:r>
      <w:r w:rsidRPr="768FA1A0" w:rsidR="372AFFE2">
        <w:rPr>
          <w:b w:val="0"/>
          <w:bCs w:val="0"/>
          <w:noProof w:val="0"/>
          <w:lang w:val="en-GB"/>
        </w:rPr>
        <w:t xml:space="preserve"> environment during the COVID-19 pandemic</w:t>
      </w:r>
      <w:r w:rsidRPr="768FA1A0" w:rsidR="28E91696">
        <w:rPr>
          <w:b w:val="0"/>
          <w:bCs w:val="0"/>
          <w:noProof w:val="0"/>
          <w:lang w:val="en-GB"/>
        </w:rPr>
        <w:t xml:space="preserve">. </w:t>
      </w:r>
    </w:p>
    <w:p w:rsidR="768FA1A0" w:rsidP="768FA1A0" w:rsidRDefault="768FA1A0" w14:paraId="5E58C3D6" w14:textId="4405A771">
      <w:pPr>
        <w:pStyle w:val="ListParagraph"/>
        <w:spacing w:before="0" w:beforeAutospacing="off" w:after="0" w:afterAutospacing="off"/>
        <w:ind w:left="720"/>
        <w:rPr>
          <w:b w:val="0"/>
          <w:bCs w:val="0"/>
          <w:noProof w:val="0"/>
          <w:lang w:val="en-GB"/>
        </w:rPr>
      </w:pPr>
    </w:p>
    <w:p w:rsidR="28E91696" w:rsidP="768FA1A0" w:rsidRDefault="28E91696" w14:paraId="1CB6A2F7" w14:textId="1B59798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b w:val="1"/>
          <w:bCs w:val="1"/>
          <w:noProof w:val="0"/>
          <w:lang w:val="en-GB"/>
        </w:rPr>
      </w:pPr>
      <w:r w:rsidRPr="768FA1A0" w:rsidR="28E91696">
        <w:rPr>
          <w:b w:val="1"/>
          <w:bCs w:val="1"/>
          <w:noProof w:val="0"/>
          <w:lang w:val="en-GB"/>
        </w:rPr>
        <w:t>Problem Statement</w:t>
      </w:r>
    </w:p>
    <w:p w:rsidR="28E91696" w:rsidP="768FA1A0" w:rsidRDefault="28E91696" w14:paraId="68DADF70" w14:textId="15AD4D7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b w:val="0"/>
          <w:bCs w:val="0"/>
          <w:noProof w:val="0"/>
          <w:lang w:val="en-GB"/>
        </w:rPr>
      </w:pPr>
      <w:r w:rsidRPr="768FA1A0" w:rsidR="28E91696">
        <w:rPr>
          <w:b w:val="0"/>
          <w:bCs w:val="0"/>
          <w:noProof w:val="0"/>
          <w:lang w:val="en-GB"/>
        </w:rPr>
        <w:t>Customers experiences significant operational disruptions due to sudden regulatory changes.</w:t>
      </w:r>
    </w:p>
    <w:p w:rsidR="28E91696" w:rsidP="768FA1A0" w:rsidRDefault="28E91696" w14:paraId="68F97EB0" w14:textId="3B22850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b w:val="0"/>
          <w:bCs w:val="0"/>
          <w:noProof w:val="0"/>
          <w:lang w:val="en-GB"/>
        </w:rPr>
      </w:pPr>
      <w:r w:rsidRPr="768FA1A0" w:rsidR="28E91696">
        <w:rPr>
          <w:b w:val="0"/>
          <w:bCs w:val="0"/>
          <w:noProof w:val="0"/>
          <w:lang w:val="en-GB"/>
        </w:rPr>
        <w:t>The company struggles to integrate recent acquisitions into a unified IT environment.</w:t>
      </w:r>
    </w:p>
    <w:p w:rsidR="28E91696" w:rsidP="768FA1A0" w:rsidRDefault="28E91696" w14:paraId="62001DFF" w14:textId="17C9653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b w:val="0"/>
          <w:bCs w:val="0"/>
          <w:noProof w:val="0"/>
          <w:lang w:val="en-GB"/>
        </w:rPr>
      </w:pPr>
      <w:r w:rsidRPr="768FA1A0" w:rsidR="28E91696">
        <w:rPr>
          <w:b w:val="0"/>
          <w:bCs w:val="0"/>
          <w:noProof w:val="0"/>
          <w:lang w:val="en-GB"/>
        </w:rPr>
        <w:t>Existing monitoring tools were expensive and lacked visibility across diverse systems.</w:t>
      </w:r>
    </w:p>
    <w:p w:rsidR="768FA1A0" w:rsidP="768FA1A0" w:rsidRDefault="768FA1A0" w14:paraId="5C10521A" w14:textId="3989A2D1">
      <w:pPr>
        <w:pStyle w:val="Normal"/>
        <w:spacing w:before="0" w:beforeAutospacing="off" w:after="0" w:afterAutospacing="off"/>
        <w:rPr>
          <w:b w:val="0"/>
          <w:bCs w:val="0"/>
          <w:noProof w:val="0"/>
          <w:lang w:val="en-GB"/>
        </w:rPr>
      </w:pPr>
    </w:p>
    <w:p w:rsidR="28E91696" w:rsidP="768FA1A0" w:rsidRDefault="28E91696" w14:paraId="6E26611F" w14:textId="1973A10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b w:val="1"/>
          <w:bCs w:val="1"/>
          <w:noProof w:val="0"/>
          <w:lang w:val="en-GB"/>
        </w:rPr>
      </w:pPr>
      <w:r w:rsidRPr="768FA1A0" w:rsidR="28E91696">
        <w:rPr>
          <w:b w:val="1"/>
          <w:bCs w:val="1"/>
          <w:noProof w:val="0"/>
          <w:lang w:val="en-GB"/>
        </w:rPr>
        <w:t>Why Instana is the Solution to the Problem</w:t>
      </w:r>
    </w:p>
    <w:p w:rsidR="28E91696" w:rsidP="768FA1A0" w:rsidRDefault="28E91696" w14:paraId="4F3FD8CA" w14:textId="09415829">
      <w:pPr>
        <w:pStyle w:val="ListParagraph"/>
        <w:spacing w:before="0" w:beforeAutospacing="off" w:after="0" w:afterAutospacing="off"/>
        <w:ind w:left="720"/>
        <w:rPr>
          <w:b w:val="0"/>
          <w:bCs w:val="0"/>
          <w:noProof w:val="0"/>
          <w:lang w:val="en-GB"/>
        </w:rPr>
      </w:pPr>
      <w:r w:rsidRPr="768FA1A0" w:rsidR="28E91696">
        <w:rPr>
          <w:b w:val="0"/>
          <w:bCs w:val="0"/>
          <w:noProof w:val="0"/>
          <w:lang w:val="en-GB"/>
        </w:rPr>
        <w:t>IBM Instana provided:</w:t>
      </w:r>
    </w:p>
    <w:p w:rsidR="28E91696" w:rsidP="768FA1A0" w:rsidRDefault="28E91696" w14:paraId="6C62ACD2" w14:textId="3B53E22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b w:val="0"/>
          <w:bCs w:val="0"/>
          <w:noProof w:val="0"/>
          <w:lang w:val="en-GB"/>
        </w:rPr>
      </w:pPr>
      <w:r w:rsidRPr="768FA1A0" w:rsidR="28E91696">
        <w:rPr>
          <w:b w:val="0"/>
          <w:bCs w:val="0"/>
          <w:noProof w:val="0"/>
          <w:lang w:val="en-GB"/>
        </w:rPr>
        <w:t>Affordable, transparent pricing that scaled with their needs.</w:t>
      </w:r>
    </w:p>
    <w:p w:rsidR="28E91696" w:rsidP="768FA1A0" w:rsidRDefault="28E91696" w14:paraId="10E56FFF" w14:textId="5A3F730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b w:val="0"/>
          <w:bCs w:val="0"/>
          <w:noProof w:val="0"/>
          <w:lang w:val="en-GB"/>
        </w:rPr>
      </w:pPr>
      <w:r w:rsidRPr="768FA1A0" w:rsidR="28E91696">
        <w:rPr>
          <w:b w:val="0"/>
          <w:bCs w:val="0"/>
          <w:noProof w:val="0"/>
          <w:lang w:val="en-GB"/>
        </w:rPr>
        <w:t xml:space="preserve">Automated discovery of services across four data </w:t>
      </w:r>
      <w:r w:rsidRPr="768FA1A0" w:rsidR="28E91696">
        <w:rPr>
          <w:b w:val="0"/>
          <w:bCs w:val="0"/>
          <w:noProof w:val="0"/>
          <w:lang w:val="en-GB"/>
        </w:rPr>
        <w:t>centres</w:t>
      </w:r>
      <w:r w:rsidRPr="768FA1A0" w:rsidR="28E91696">
        <w:rPr>
          <w:b w:val="0"/>
          <w:bCs w:val="0"/>
          <w:noProof w:val="0"/>
          <w:lang w:val="en-GB"/>
        </w:rPr>
        <w:t xml:space="preserve"> and 27 AWS accounts.</w:t>
      </w:r>
    </w:p>
    <w:p w:rsidR="28E91696" w:rsidP="768FA1A0" w:rsidRDefault="28E91696" w14:paraId="447C1048" w14:textId="0B45F02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b w:val="0"/>
          <w:bCs w:val="0"/>
          <w:noProof w:val="0"/>
          <w:lang w:val="en-GB"/>
        </w:rPr>
      </w:pPr>
      <w:r w:rsidRPr="768FA1A0" w:rsidR="28E91696">
        <w:rPr>
          <w:b w:val="0"/>
          <w:bCs w:val="0"/>
          <w:noProof w:val="0"/>
          <w:lang w:val="en-GB"/>
        </w:rPr>
        <w:t xml:space="preserve">Real-time dashboards for monitoring hybrid environments and improving </w:t>
      </w:r>
      <w:r w:rsidRPr="768FA1A0" w:rsidR="28E91696">
        <w:rPr>
          <w:b w:val="0"/>
          <w:bCs w:val="0"/>
          <w:noProof w:val="0"/>
          <w:lang w:val="en-GB"/>
        </w:rPr>
        <w:t>performance</w:t>
      </w:r>
      <w:r w:rsidRPr="768FA1A0" w:rsidR="28E91696">
        <w:rPr>
          <w:b w:val="0"/>
          <w:bCs w:val="0"/>
          <w:noProof w:val="0"/>
          <w:lang w:val="en-GB"/>
        </w:rPr>
        <w:t>.</w:t>
      </w:r>
    </w:p>
    <w:p w:rsidR="768FA1A0" w:rsidP="768FA1A0" w:rsidRDefault="768FA1A0" w14:paraId="21C49EB9" w14:textId="1D9443C1">
      <w:pPr>
        <w:pStyle w:val="Normal"/>
        <w:spacing w:before="0" w:beforeAutospacing="off" w:after="0" w:afterAutospacing="off"/>
        <w:rPr>
          <w:b w:val="0"/>
          <w:bCs w:val="0"/>
          <w:noProof w:val="0"/>
          <w:lang w:val="en-GB"/>
        </w:rPr>
      </w:pPr>
    </w:p>
    <w:p w:rsidR="768FA1A0" w:rsidP="768FA1A0" w:rsidRDefault="768FA1A0" w14:paraId="2AAC0D34" w14:textId="655A8B00">
      <w:pPr>
        <w:pStyle w:val="Normal"/>
        <w:spacing w:before="0" w:beforeAutospacing="off" w:after="0" w:afterAutospacing="off"/>
        <w:rPr>
          <w:b w:val="0"/>
          <w:bCs w:val="0"/>
          <w:noProof w:val="0"/>
          <w:lang w:val="en-GB"/>
        </w:rPr>
      </w:pPr>
    </w:p>
    <w:p w:rsidR="768FA1A0" w:rsidP="768FA1A0" w:rsidRDefault="768FA1A0" w14:paraId="28E76D03" w14:textId="0AE18E7D">
      <w:pPr>
        <w:pStyle w:val="Normal"/>
        <w:spacing w:before="0" w:beforeAutospacing="off" w:after="0" w:afterAutospacing="off"/>
        <w:rPr>
          <w:b w:val="0"/>
          <w:bCs w:val="0"/>
          <w:noProof w:val="0"/>
          <w:lang w:val="en-GB"/>
        </w:rPr>
      </w:pPr>
    </w:p>
    <w:p w:rsidR="28E91696" w:rsidP="768FA1A0" w:rsidRDefault="28E91696" w14:paraId="25BDA25E" w14:textId="31AEBCA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b w:val="1"/>
          <w:bCs w:val="1"/>
          <w:noProof w:val="0"/>
          <w:lang w:val="en-GB"/>
        </w:rPr>
      </w:pPr>
      <w:r w:rsidRPr="768FA1A0" w:rsidR="28E91696">
        <w:rPr>
          <w:b w:val="1"/>
          <w:bCs w:val="1"/>
          <w:noProof w:val="0"/>
          <w:lang w:val="en-GB"/>
        </w:rPr>
        <w:t>How the solution was Implemented/Deployed</w:t>
      </w:r>
    </w:p>
    <w:p w:rsidR="28E91696" w:rsidP="768FA1A0" w:rsidRDefault="28E91696" w14:paraId="12AD20BA" w14:textId="6405E499">
      <w:pPr>
        <w:pStyle w:val="ListParagraph"/>
        <w:spacing w:before="0" w:beforeAutospacing="off" w:after="0" w:afterAutospacing="off"/>
        <w:ind w:left="720"/>
        <w:rPr>
          <w:b w:val="0"/>
          <w:bCs w:val="0"/>
          <w:noProof w:val="0"/>
          <w:lang w:val="en-GB"/>
        </w:rPr>
      </w:pPr>
      <w:r w:rsidRPr="768FA1A0" w:rsidR="28E91696">
        <w:rPr>
          <w:b w:val="0"/>
          <w:bCs w:val="0"/>
          <w:noProof w:val="0"/>
          <w:lang w:val="en-GB"/>
        </w:rPr>
        <w:t xml:space="preserve">Instana was deployed in </w:t>
      </w:r>
      <w:bookmarkStart w:name="_Int_VRsQ9uz0" w:id="883181383"/>
      <w:r w:rsidRPr="768FA1A0" w:rsidR="28E91696">
        <w:rPr>
          <w:b w:val="0"/>
          <w:bCs w:val="0"/>
          <w:noProof w:val="0"/>
          <w:lang w:val="en-GB"/>
        </w:rPr>
        <w:t>Daxko’s</w:t>
      </w:r>
      <w:bookmarkEnd w:id="883181383"/>
      <w:r w:rsidRPr="768FA1A0" w:rsidR="28E91696">
        <w:rPr>
          <w:b w:val="0"/>
          <w:bCs w:val="0"/>
          <w:noProof w:val="0"/>
          <w:lang w:val="en-GB"/>
        </w:rPr>
        <w:t xml:space="preserve"> hybrid cloud environment, providing visibility across diverse systems. Its quick installation allowed the team to integrate custom metrics and release dashboards within minute</w:t>
      </w:r>
      <w:r w:rsidRPr="768FA1A0" w:rsidR="249EF383">
        <w:rPr>
          <w:b w:val="0"/>
          <w:bCs w:val="0"/>
          <w:noProof w:val="0"/>
          <w:lang w:val="en-GB"/>
        </w:rPr>
        <w:t>s.</w:t>
      </w:r>
    </w:p>
    <w:p w:rsidR="768FA1A0" w:rsidP="768FA1A0" w:rsidRDefault="768FA1A0" w14:paraId="2F68798E" w14:textId="273DC496">
      <w:pPr>
        <w:pStyle w:val="ListParagraph"/>
        <w:spacing w:before="0" w:beforeAutospacing="off" w:after="0" w:afterAutospacing="off"/>
        <w:ind w:left="720"/>
        <w:rPr>
          <w:b w:val="0"/>
          <w:bCs w:val="0"/>
          <w:noProof w:val="0"/>
          <w:lang w:val="en-GB"/>
        </w:rPr>
      </w:pPr>
    </w:p>
    <w:p w:rsidR="249EF383" w:rsidP="768FA1A0" w:rsidRDefault="249EF383" w14:paraId="291E61BC" w14:textId="404AF24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b w:val="1"/>
          <w:bCs w:val="1"/>
          <w:noProof w:val="0"/>
          <w:lang w:val="en-GB"/>
        </w:rPr>
      </w:pPr>
      <w:r w:rsidRPr="768FA1A0" w:rsidR="249EF383">
        <w:rPr>
          <w:b w:val="1"/>
          <w:bCs w:val="1"/>
          <w:noProof w:val="0"/>
          <w:lang w:val="en-GB"/>
        </w:rPr>
        <w:t>Customer Benefits and Business Impact</w:t>
      </w:r>
    </w:p>
    <w:p w:rsidR="249EF383" w:rsidP="768FA1A0" w:rsidRDefault="249EF383" w14:paraId="0E6F32DD" w14:textId="341273A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b w:val="0"/>
          <w:bCs w:val="0"/>
          <w:noProof w:val="0"/>
          <w:lang w:val="en-GB"/>
        </w:rPr>
      </w:pPr>
      <w:r w:rsidRPr="768FA1A0" w:rsidR="249EF383">
        <w:rPr>
          <w:b w:val="0"/>
          <w:bCs w:val="0"/>
          <w:noProof w:val="0"/>
          <w:lang w:val="en-GB"/>
        </w:rPr>
        <w:t>15-20 minutes to full implementation, significantly improving time-to-value.</w:t>
      </w:r>
    </w:p>
    <w:p w:rsidR="249EF383" w:rsidP="768FA1A0" w:rsidRDefault="249EF383" w14:paraId="237790DC" w14:textId="3A66D16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b w:val="0"/>
          <w:bCs w:val="0"/>
          <w:noProof w:val="0"/>
          <w:lang w:val="en-GB"/>
        </w:rPr>
      </w:pPr>
      <w:r w:rsidRPr="768FA1A0" w:rsidR="249EF383">
        <w:rPr>
          <w:b w:val="0"/>
          <w:bCs w:val="0"/>
          <w:noProof w:val="0"/>
          <w:lang w:val="en-GB"/>
        </w:rPr>
        <w:t>Enhanced visibility across systems reduced downtime enabling faster feature rollouts.</w:t>
      </w:r>
    </w:p>
    <w:p w:rsidR="249EF383" w:rsidP="768FA1A0" w:rsidRDefault="249EF383" w14:paraId="56AFFBB5" w14:textId="7FD0D34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b w:val="0"/>
          <w:bCs w:val="0"/>
          <w:noProof w:val="0"/>
          <w:lang w:val="en-GB"/>
        </w:rPr>
      </w:pPr>
      <w:r w:rsidRPr="768FA1A0" w:rsidR="249EF383">
        <w:rPr>
          <w:b w:val="0"/>
          <w:bCs w:val="0"/>
          <w:noProof w:val="0"/>
          <w:lang w:val="en-GB"/>
        </w:rPr>
        <w:t xml:space="preserve">Greater agility in </w:t>
      </w:r>
      <w:r w:rsidRPr="768FA1A0" w:rsidR="503E9028">
        <w:rPr>
          <w:b w:val="0"/>
          <w:bCs w:val="0"/>
          <w:noProof w:val="0"/>
          <w:lang w:val="en-GB"/>
        </w:rPr>
        <w:t>adapting</w:t>
      </w:r>
      <w:r w:rsidRPr="768FA1A0" w:rsidR="249EF383">
        <w:rPr>
          <w:b w:val="0"/>
          <w:bCs w:val="0"/>
          <w:noProof w:val="0"/>
          <w:lang w:val="en-GB"/>
        </w:rPr>
        <w:t xml:space="preserve"> products to meet pandemic-era customer needs.</w:t>
      </w:r>
    </w:p>
    <w:p w:rsidR="28E91696" w:rsidP="768FA1A0" w:rsidRDefault="28E91696" w14:paraId="1C9B84AD" w14:textId="44D9D5A5">
      <w:pPr>
        <w:pStyle w:val="ListParagraph"/>
        <w:spacing w:before="0" w:beforeAutospacing="off" w:after="0" w:afterAutospacing="off"/>
        <w:ind w:left="720"/>
        <w:rPr>
          <w:b w:val="0"/>
          <w:bCs w:val="0"/>
          <w:noProof w:val="0"/>
          <w:lang w:val="en-GB"/>
        </w:rPr>
      </w:pPr>
      <w:r w:rsidRPr="768FA1A0" w:rsidR="28E91696">
        <w:rPr>
          <w:b w:val="0"/>
          <w:bCs w:val="0"/>
          <w:noProof w:val="0"/>
          <w:lang w:val="en-GB"/>
        </w:rPr>
        <w:t xml:space="preserve"> </w:t>
      </w:r>
    </w:p>
    <w:p w:rsidR="3A619810" w:rsidP="768FA1A0" w:rsidRDefault="3A619810" w14:paraId="60B25199" w14:textId="1A0A306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68FA1A0" w:rsidR="3A619810">
        <w:rPr>
          <w:b w:val="1"/>
          <w:bCs w:val="1"/>
          <w:noProof w:val="0"/>
          <w:lang w:val="en-GB"/>
        </w:rPr>
        <w:t xml:space="preserve">Source: </w:t>
      </w:r>
      <w:hyperlink w:anchor="/doccenter/861ea1fd-99e0-44d7-9135-85412e5c28d1/doc/%252Fdd3359e5f7-a856-a91b-7688-41024b2ac637%252FdfNTY4NmVhOWItY2RkNS04ZWY3LTZkNzItZTQwZjczMWUyMjk1%252CPT0%253D%252CSVQgQXV0b21hdGlvbiAmIEFwcCBNb2Rlcm5pemF0aW9u%252FdfNDRmODBlMzMtY2ViMC0zMDI1LTVhNDEtNzg2OTg4MWVmZDBl%252CPT0%253D%252CT2JzZXJ2YWJpbGl0eSB3aXRoIEluc3RhbmE%253D%252FdfOTRiYmU4NTQtNWY4NC03Y2QyLWZjYWUtOGIxYmFmZjkyZThk%252CPT0%253D%252CQ2FzZSBzdHVkeQ%253D%253D%252Flf6c583037-73d6-4ec9-98a0-5aea625d952f//?mode=view&amp;parentPath=sessionStorage" r:id="R58575de4a50c4100">
        <w:r w:rsidRPr="768FA1A0" w:rsidR="3A61981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Daxko Case Study - IBM Instana</w:t>
        </w:r>
      </w:hyperlink>
    </w:p>
    <w:p w:rsidR="768FA1A0" w:rsidP="768FA1A0" w:rsidRDefault="768FA1A0" w14:paraId="11E4E413" w14:textId="2DC7547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68FA1A0" w:rsidP="768FA1A0" w:rsidRDefault="768FA1A0" w14:paraId="18681371" w14:textId="7C93D27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A619810" w:rsidP="768FA1A0" w:rsidRDefault="3A619810" w14:paraId="212441B2" w14:textId="4673BD4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68FA1A0" w:rsidR="3A6198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Use case 2: </w:t>
      </w:r>
      <w:r w:rsidRPr="768FA1A0" w:rsidR="3A6198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Dealerware</w:t>
      </w:r>
      <w:r w:rsidRPr="768FA1A0" w:rsidR="3A6198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– Scaling for 500% Growth in Fleet Management</w:t>
      </w:r>
    </w:p>
    <w:p w:rsidR="768FA1A0" w:rsidP="768FA1A0" w:rsidRDefault="768FA1A0" w14:paraId="20647EE4" w14:textId="723256D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0782279C" w:rsidP="768FA1A0" w:rsidRDefault="0782279C" w14:paraId="11612787" w14:textId="2433817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68FA1A0" w:rsidR="078227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Synopsis of the Use Case</w:t>
      </w:r>
    </w:p>
    <w:p w:rsidR="0782279C" w:rsidP="768FA1A0" w:rsidRDefault="0782279C" w14:paraId="1000819F" w14:textId="01F0E0C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68FA1A0" w:rsidR="078227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Dealerware</w:t>
      </w:r>
      <w:r w:rsidRPr="768FA1A0" w:rsidR="078227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, a connected-car mobility platform, needed to handle exponential growth and transition to a container-based architecture while </w:t>
      </w:r>
      <w:r w:rsidRPr="768FA1A0" w:rsidR="078227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maintaining</w:t>
      </w:r>
      <w:r w:rsidRPr="768FA1A0" w:rsidR="078227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low latency and high application performance.</w:t>
      </w:r>
    </w:p>
    <w:p w:rsidR="768FA1A0" w:rsidP="768FA1A0" w:rsidRDefault="768FA1A0" w14:paraId="796A1A75" w14:textId="351877C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</w:p>
    <w:p w:rsidR="0782279C" w:rsidP="768FA1A0" w:rsidRDefault="0782279C" w14:paraId="453849FF" w14:textId="042F261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68FA1A0" w:rsidR="078227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Problem Statement</w:t>
      </w:r>
    </w:p>
    <w:p w:rsidR="0782279C" w:rsidP="768FA1A0" w:rsidRDefault="0782279C" w14:paraId="3682A4B7" w14:textId="472FA49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68FA1A0" w:rsidR="078227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Scaling from monolithic to container-based architecture required robust observability tools.</w:t>
      </w:r>
    </w:p>
    <w:p w:rsidR="0782279C" w:rsidP="768FA1A0" w:rsidRDefault="0782279C" w14:paraId="403844C4" w14:textId="1B96179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68FA1A0" w:rsidR="078227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Latency spikes during peak hours </w:t>
      </w:r>
      <w:r w:rsidRPr="768FA1A0" w:rsidR="078227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impacted</w:t>
      </w:r>
      <w:r w:rsidRPr="768FA1A0" w:rsidR="078227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customer satisfaction and service </w:t>
      </w:r>
      <w:r w:rsidRPr="768FA1A0" w:rsidR="078227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reliability</w:t>
      </w:r>
      <w:r w:rsidRPr="768FA1A0" w:rsidR="078227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.</w:t>
      </w:r>
    </w:p>
    <w:p w:rsidR="0782279C" w:rsidP="768FA1A0" w:rsidRDefault="0782279C" w14:paraId="24D305F2" w14:textId="0C8B235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68FA1A0" w:rsidR="078227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Manual monitoring processes lacked depth and slowed issue resolution.</w:t>
      </w:r>
    </w:p>
    <w:p w:rsidR="768FA1A0" w:rsidP="768FA1A0" w:rsidRDefault="768FA1A0" w14:paraId="0C3484BE" w14:textId="11FA4156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</w:p>
    <w:p w:rsidR="0782279C" w:rsidP="768FA1A0" w:rsidRDefault="0782279C" w14:paraId="5C3E1311" w14:textId="6AA0769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68FA1A0" w:rsidR="078227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Why Instana is the Solution to the Problem</w:t>
      </w:r>
    </w:p>
    <w:p w:rsidR="0782279C" w:rsidP="768FA1A0" w:rsidRDefault="0782279C" w14:paraId="26EF3B49" w14:textId="7B4DD12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68FA1A0" w:rsidR="078227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IBM Instana provided:</w:t>
      </w:r>
    </w:p>
    <w:p w:rsidR="0782279C" w:rsidP="768FA1A0" w:rsidRDefault="0782279C" w14:paraId="12412ACA" w14:textId="4CC7E44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GB"/>
        </w:rPr>
      </w:pPr>
      <w:r w:rsidRPr="768FA1A0" w:rsidR="0782279C">
        <w:rPr>
          <w:noProof w:val="0"/>
          <w:lang w:val="en-GB"/>
        </w:rPr>
        <w:t>Automated discovery of containerized services and relational dependencies.</w:t>
      </w:r>
    </w:p>
    <w:p w:rsidR="0782279C" w:rsidP="768FA1A0" w:rsidRDefault="0782279C" w14:paraId="1A7DB896" w14:textId="621DEE7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GB"/>
        </w:rPr>
      </w:pPr>
      <w:r w:rsidRPr="768FA1A0" w:rsidR="0782279C">
        <w:rPr>
          <w:noProof w:val="0"/>
          <w:lang w:val="en-GB"/>
        </w:rPr>
        <w:t>Comprehensive dashboards for monitoring API calls, database queries, and system health.</w:t>
      </w:r>
    </w:p>
    <w:p w:rsidR="0782279C" w:rsidP="768FA1A0" w:rsidRDefault="0782279C" w14:paraId="6CA9A667" w14:textId="43DA927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GB"/>
        </w:rPr>
      </w:pPr>
      <w:r w:rsidRPr="768FA1A0" w:rsidR="0782279C">
        <w:rPr>
          <w:noProof w:val="0"/>
          <w:lang w:val="en-GB"/>
        </w:rPr>
        <w:t>Real-time alerts and root cause analysis to address latency issues proactively.</w:t>
      </w:r>
    </w:p>
    <w:p w:rsidR="768FA1A0" w:rsidP="768FA1A0" w:rsidRDefault="768FA1A0" w14:paraId="21113643" w14:textId="010B0BA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</w:p>
    <w:p w:rsidR="0782279C" w:rsidP="768FA1A0" w:rsidRDefault="0782279C" w14:paraId="450C543F" w14:textId="592DAC8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b w:val="1"/>
          <w:bCs w:val="1"/>
          <w:noProof w:val="0"/>
          <w:lang w:val="en-GB"/>
        </w:rPr>
      </w:pPr>
      <w:r w:rsidRPr="768FA1A0" w:rsidR="0782279C">
        <w:rPr>
          <w:b w:val="1"/>
          <w:bCs w:val="1"/>
          <w:noProof w:val="0"/>
          <w:lang w:val="en-GB"/>
        </w:rPr>
        <w:t>How the solution was Implemented/Deployed</w:t>
      </w:r>
    </w:p>
    <w:p w:rsidR="0782279C" w:rsidP="768FA1A0" w:rsidRDefault="0782279C" w14:paraId="7855200D" w14:textId="31C31394">
      <w:pPr>
        <w:pStyle w:val="ListParagraph"/>
        <w:spacing w:before="0" w:beforeAutospacing="off" w:after="0" w:afterAutospacing="off"/>
        <w:ind w:left="720"/>
      </w:pPr>
      <w:r w:rsidRPr="768FA1A0" w:rsidR="0782279C">
        <w:rPr>
          <w:noProof w:val="0"/>
          <w:lang w:val="en-GB"/>
        </w:rPr>
        <w:t xml:space="preserve">The Instana agent was integrated into </w:t>
      </w:r>
      <w:bookmarkStart w:name="_Int_4uTLspJZ" w:id="343790697"/>
      <w:r w:rsidRPr="768FA1A0" w:rsidR="0782279C">
        <w:rPr>
          <w:noProof w:val="0"/>
          <w:lang w:val="en-GB"/>
        </w:rPr>
        <w:t>Dealerware’s</w:t>
      </w:r>
      <w:bookmarkEnd w:id="343790697"/>
      <w:r w:rsidRPr="768FA1A0" w:rsidR="0782279C">
        <w:rPr>
          <w:noProof w:val="0"/>
          <w:lang w:val="en-GB"/>
        </w:rPr>
        <w:t xml:space="preserve"> AWS Elastic Kubernetes Service (EKS) clusters. It automatically indexed error messages and provided insights into performance bottlenecks.</w:t>
      </w:r>
    </w:p>
    <w:p w:rsidR="768FA1A0" w:rsidP="768FA1A0" w:rsidRDefault="768FA1A0" w14:paraId="23FF7CD9" w14:textId="1D726C10">
      <w:pPr>
        <w:pStyle w:val="Normal"/>
        <w:spacing w:before="0" w:beforeAutospacing="off" w:after="0" w:afterAutospacing="off"/>
        <w:ind w:left="0"/>
        <w:rPr>
          <w:noProof w:val="0"/>
          <w:lang w:val="en-GB"/>
        </w:rPr>
      </w:pPr>
    </w:p>
    <w:p w:rsidR="768FA1A0" w:rsidP="768FA1A0" w:rsidRDefault="768FA1A0" w14:paraId="6DD38A7F" w14:textId="49178A51">
      <w:pPr>
        <w:pStyle w:val="Normal"/>
        <w:spacing w:before="0" w:beforeAutospacing="off" w:after="0" w:afterAutospacing="off"/>
        <w:ind w:left="0"/>
        <w:rPr>
          <w:noProof w:val="0"/>
          <w:lang w:val="en-GB"/>
        </w:rPr>
      </w:pPr>
    </w:p>
    <w:p w:rsidR="0782279C" w:rsidP="768FA1A0" w:rsidRDefault="0782279C" w14:paraId="6BFE68ED" w14:textId="37E4AB7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b w:val="1"/>
          <w:bCs w:val="1"/>
          <w:noProof w:val="0"/>
          <w:lang w:val="en-GB"/>
        </w:rPr>
      </w:pPr>
      <w:r w:rsidRPr="768FA1A0" w:rsidR="0782279C">
        <w:rPr>
          <w:b w:val="1"/>
          <w:bCs w:val="1"/>
          <w:noProof w:val="0"/>
          <w:lang w:val="en-GB"/>
        </w:rPr>
        <w:t>Customer Benefits and Business Impact</w:t>
      </w:r>
    </w:p>
    <w:p w:rsidR="0782279C" w:rsidP="768FA1A0" w:rsidRDefault="0782279C" w14:paraId="2D7FC6E7" w14:textId="7DEF47C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GB"/>
        </w:rPr>
      </w:pPr>
      <w:r w:rsidRPr="768FA1A0" w:rsidR="0782279C">
        <w:rPr>
          <w:noProof w:val="0"/>
          <w:lang w:val="en-GB"/>
        </w:rPr>
        <w:t>Reduced latency for SMS notifications from 10 minutes to 10-12 seconds.</w:t>
      </w:r>
    </w:p>
    <w:p w:rsidR="0782279C" w:rsidP="768FA1A0" w:rsidRDefault="0782279C" w14:paraId="55E2CBDE" w14:textId="1DADB60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GB"/>
        </w:rPr>
      </w:pPr>
      <w:r w:rsidRPr="768FA1A0" w:rsidR="0782279C">
        <w:rPr>
          <w:noProof w:val="0"/>
          <w:lang w:val="en-GB"/>
        </w:rPr>
        <w:t>Achieved near real-time scalability, handling usage spikes seamlessly.</w:t>
      </w:r>
    </w:p>
    <w:p w:rsidR="0782279C" w:rsidP="768FA1A0" w:rsidRDefault="0782279C" w14:paraId="07CD2BA1" w14:textId="4B7901C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GB"/>
        </w:rPr>
      </w:pPr>
      <w:r w:rsidRPr="768FA1A0" w:rsidR="0782279C">
        <w:rPr>
          <w:noProof w:val="0"/>
          <w:lang w:val="en-GB"/>
        </w:rPr>
        <w:t>Improved customer experience and supported growth targets of 500% vehicle expansion.</w:t>
      </w:r>
    </w:p>
    <w:p w:rsidR="768FA1A0" w:rsidP="768FA1A0" w:rsidRDefault="768FA1A0" w14:paraId="1BCCAC16" w14:textId="3A902F1F">
      <w:pPr>
        <w:pStyle w:val="Normal"/>
        <w:spacing w:before="0" w:beforeAutospacing="off" w:after="0" w:afterAutospacing="off"/>
        <w:rPr>
          <w:noProof w:val="0"/>
          <w:lang w:val="en-GB"/>
        </w:rPr>
      </w:pPr>
    </w:p>
    <w:p w:rsidR="0782279C" w:rsidP="768FA1A0" w:rsidRDefault="0782279C" w14:paraId="02267B2A" w14:textId="09CE426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68FA1A0" w:rsidR="0782279C">
        <w:rPr>
          <w:b w:val="1"/>
          <w:bCs w:val="1"/>
          <w:noProof w:val="0"/>
          <w:lang w:val="en-GB"/>
        </w:rPr>
        <w:t xml:space="preserve">Source: </w:t>
      </w:r>
      <w:hyperlink w:anchor="/doccenter/861ea1fd-99e0-44d7-9135-85412e5c28d1/doc/%252Fdd3359e5f7-a856-a91b-7688-41024b2ac637%252FdfNTY4NmVhOWItY2RkNS04ZWY3LTZkNzItZTQwZjczMWUyMjk1%252CPT0%253D%252CSVQgQXV0b21hdGlvbiAmIEFwcCBNb2Rlcm5pemF0aW9u%252FdfNDRmODBlMzMtY2ViMC0zMDI1LTVhNDEtNzg2OTg4MWVmZDBl%252CPT0%253D%252CT2JzZXJ2YWJpbGl0eSB3aXRoIEluc3RhbmE%253D%252FdfOTRiYmU4NTQtNWY4NC03Y2QyLWZjYWUtOGIxYmFmZjkyZThk%252CPT0%253D%252CQ2FzZSBzdHVkeQ%253D%253D%252Flf2ed10ff2-1ca8-4993-affa-66b2fe7fb871//?mode=view&amp;parentPath=sessionStorage" r:id="Rc5fabaddf54144a5">
        <w:r w:rsidRPr="768FA1A0" w:rsidR="6D75F1F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Dealerware Case Study - IBM Instana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MMs3DlY6EYw2p" int2:id="Av70QLD0">
      <int2:state int2:type="AugLoop_Text_Critique" int2:value="Rejected"/>
    </int2:textHash>
    <int2:bookmark int2:bookmarkName="_Int_4uTLspJZ" int2:invalidationBookmarkName="" int2:hashCode="5cQ5FfeKzy/wP7" int2:id="OZj8hr2K">
      <int2:state int2:type="AugLoop_Text_Critique" int2:value="Rejected"/>
    </int2:bookmark>
    <int2:bookmark int2:bookmarkName="_Int_VRsQ9uz0" int2:invalidationBookmarkName="" int2:hashCode="61FMrAMbPT17V6" int2:id="DjykcnhD">
      <int2:state int2:type="AugLoop_Text_Critique" int2:value="Rejected"/>
    </int2:bookmark>
    <int2:bookmark int2:bookmarkName="_Int_Px6bLjwb" int2:invalidationBookmarkName="" int2:hashCode="VPQoFqQ4RkUMqd" int2:id="XKU39rUF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4e16be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87b5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4c22d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1819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b5c3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3f623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01291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dfdb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6b76c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3a858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d87b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2cc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3ae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38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bf1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b39e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3c8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47c3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555A11"/>
    <w:rsid w:val="0162CF65"/>
    <w:rsid w:val="0283E479"/>
    <w:rsid w:val="03FDC5E3"/>
    <w:rsid w:val="055F9B3C"/>
    <w:rsid w:val="0782279C"/>
    <w:rsid w:val="0AB5FCB6"/>
    <w:rsid w:val="0B918A4C"/>
    <w:rsid w:val="0BA9A36A"/>
    <w:rsid w:val="0E6CF025"/>
    <w:rsid w:val="0EC4BC17"/>
    <w:rsid w:val="10172373"/>
    <w:rsid w:val="10458892"/>
    <w:rsid w:val="1A40D198"/>
    <w:rsid w:val="1D621C08"/>
    <w:rsid w:val="1E40ADD3"/>
    <w:rsid w:val="1EE4CADD"/>
    <w:rsid w:val="2367910F"/>
    <w:rsid w:val="249EF383"/>
    <w:rsid w:val="24F733C3"/>
    <w:rsid w:val="25039230"/>
    <w:rsid w:val="254CE145"/>
    <w:rsid w:val="26A309AD"/>
    <w:rsid w:val="28E91696"/>
    <w:rsid w:val="2C0D33AF"/>
    <w:rsid w:val="2DEA9B4B"/>
    <w:rsid w:val="2E1E3886"/>
    <w:rsid w:val="2F0486F3"/>
    <w:rsid w:val="2F113CAC"/>
    <w:rsid w:val="33B5DEF2"/>
    <w:rsid w:val="372AFFE2"/>
    <w:rsid w:val="3794F58A"/>
    <w:rsid w:val="38C7DCE3"/>
    <w:rsid w:val="39AF5513"/>
    <w:rsid w:val="39CC44BE"/>
    <w:rsid w:val="3A619810"/>
    <w:rsid w:val="3B263922"/>
    <w:rsid w:val="3B360C5E"/>
    <w:rsid w:val="3ED54520"/>
    <w:rsid w:val="3FFDDA6B"/>
    <w:rsid w:val="41D4B6E8"/>
    <w:rsid w:val="41EE547F"/>
    <w:rsid w:val="428A3CE0"/>
    <w:rsid w:val="4429874E"/>
    <w:rsid w:val="448A0F16"/>
    <w:rsid w:val="48ADC482"/>
    <w:rsid w:val="48CE5500"/>
    <w:rsid w:val="493A808B"/>
    <w:rsid w:val="4A80F164"/>
    <w:rsid w:val="503E9028"/>
    <w:rsid w:val="54F8DE27"/>
    <w:rsid w:val="55365525"/>
    <w:rsid w:val="57AAA03B"/>
    <w:rsid w:val="57E0DFBA"/>
    <w:rsid w:val="581948EC"/>
    <w:rsid w:val="5874E899"/>
    <w:rsid w:val="590E2BD9"/>
    <w:rsid w:val="5B992F8D"/>
    <w:rsid w:val="5BDC27BA"/>
    <w:rsid w:val="5DCA9A05"/>
    <w:rsid w:val="5F278D17"/>
    <w:rsid w:val="64555A11"/>
    <w:rsid w:val="64981BD8"/>
    <w:rsid w:val="6B039CEC"/>
    <w:rsid w:val="6C85ED2F"/>
    <w:rsid w:val="6C969418"/>
    <w:rsid w:val="6D75F1F6"/>
    <w:rsid w:val="6E0B6D1D"/>
    <w:rsid w:val="6F420D0B"/>
    <w:rsid w:val="70DA0397"/>
    <w:rsid w:val="74F2FCD2"/>
    <w:rsid w:val="768FA1A0"/>
    <w:rsid w:val="782390B1"/>
    <w:rsid w:val="794D0B5C"/>
    <w:rsid w:val="7A91EA3A"/>
    <w:rsid w:val="7F28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55A11"/>
  <w15:chartTrackingRefBased/>
  <w15:docId w15:val="{C4381AC2-CA52-475F-AF5A-18B11E2862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68FA1A0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768FA1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68FA1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768FA1A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768FA1A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768FA1A0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768FA1A0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768FA1A0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768FA1A0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768FA1A0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768FA1A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768FA1A0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768FA1A0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768FA1A0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68FA1A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68FA1A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6101efdb11824a2a" Type="http://schemas.microsoft.com/office/2020/10/relationships/intelligence" Target="intelligence2.xml"/><Relationship Id="Rc5fabaddf54144a5" Type="http://schemas.openxmlformats.org/officeDocument/2006/relationships/hyperlink" Target="https://ibm.seismic.com/app?FolderId=5696f7" TargetMode="External"/><Relationship Id="R95afa2076a16492d" Type="http://schemas.openxmlformats.org/officeDocument/2006/relationships/numbering" Target="numbering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58575de4a50c4100" Type="http://schemas.openxmlformats.org/officeDocument/2006/relationships/hyperlink" Target="https://ibm.seismic.com/app?FolderId=5696f7" TargetMode="Externa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E23AAF6741A744881DB43BA31D7659" ma:contentTypeVersion="22" ma:contentTypeDescription="Create a new document." ma:contentTypeScope="" ma:versionID="d98786b460065df7d4a19a86543e0330">
  <xsd:schema xmlns:xsd="http://www.w3.org/2001/XMLSchema" xmlns:xs="http://www.w3.org/2001/XMLSchema" xmlns:p="http://schemas.microsoft.com/office/2006/metadata/properties" xmlns:ns2="96e36afd-6af5-472e-a43c-8f500b83cd78" xmlns:ns3="14a20baa-8fdf-4e5d-b625-91c79fe4976d" xmlns:ns4="cae915d8-0a96-42c6-a649-9eb90f400b80" targetNamespace="http://schemas.microsoft.com/office/2006/metadata/properties" ma:root="true" ma:fieldsID="f1958a7cdfe61b684ad5785378905405" ns2:_="" ns3:_="" ns4:_="">
    <xsd:import namespace="96e36afd-6af5-472e-a43c-8f500b83cd78"/>
    <xsd:import namespace="14a20baa-8fdf-4e5d-b625-91c79fe4976d"/>
    <xsd:import namespace="cae915d8-0a96-42c6-a649-9eb90f400b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4:_dlc_DocId" minOccurs="0"/>
                <xsd:element ref="ns4:_dlc_DocIdUrl" minOccurs="0"/>
                <xsd:element ref="ns4:_dlc_DocIdPersistId" minOccurs="0"/>
                <xsd:element ref="ns2:lcf76f155ced4ddcb4097134ff3c332f" minOccurs="0"/>
                <xsd:element ref="ns4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36afd-6af5-472e-a43c-8f500b83cd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f7eefb0-8fa5-4b2f-807d-d40b2e9366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a20baa-8fdf-4e5d-b625-91c79fe497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915d8-0a96-42c6-a649-9eb90f400b80" elementFormDefault="qualified">
    <xsd:import namespace="http://schemas.microsoft.com/office/2006/documentManagement/types"/>
    <xsd:import namespace="http://schemas.microsoft.com/office/infopath/2007/PartnerControls"/>
    <xsd:element name="_dlc_DocId" ma:index="1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9" nillable="true" ma:displayName="Taxonomy Catch All Column" ma:hidden="true" ma:list="{6b2d2453-85b6-4a35-822f-6675c07b2588}" ma:internalName="TaxCatchAll" ma:showField="CatchAllData" ma:web="cae915d8-0a96-42c6-a649-9eb90f400b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e36afd-6af5-472e-a43c-8f500b83cd78">
      <Terms xmlns="http://schemas.microsoft.com/office/infopath/2007/PartnerControls"/>
    </lcf76f155ced4ddcb4097134ff3c332f>
    <TaxCatchAll xmlns="cae915d8-0a96-42c6-a649-9eb90f400b80" xsi:nil="true"/>
    <_dlc_DocId xmlns="cae915d8-0a96-42c6-a649-9eb90f400b80">RACMMUFZH2R5-861410753-3918</_dlc_DocId>
    <_dlc_DocIdUrl xmlns="cae915d8-0a96-42c6-a649-9eb90f400b80">
      <Url>https://datacentrixza.sharepoint.com/sites/intranet/dbs/Pre-Sales-and-Sales/_layouts/15/DocIdRedir.aspx?ID=RACMMUFZH2R5-861410753-3918</Url>
      <Description>RACMMUFZH2R5-861410753-3918</Description>
    </_dlc_DocIdUrl>
  </documentManagement>
</p:properties>
</file>

<file path=customXml/itemProps1.xml><?xml version="1.0" encoding="utf-8"?>
<ds:datastoreItem xmlns:ds="http://schemas.openxmlformats.org/officeDocument/2006/customXml" ds:itemID="{14E745C6-EB63-436F-B51B-FF43972DC655}"/>
</file>

<file path=customXml/itemProps2.xml><?xml version="1.0" encoding="utf-8"?>
<ds:datastoreItem xmlns:ds="http://schemas.openxmlformats.org/officeDocument/2006/customXml" ds:itemID="{34F88D6C-8C95-4D4D-8456-546C8F98A5C5}"/>
</file>

<file path=customXml/itemProps3.xml><?xml version="1.0" encoding="utf-8"?>
<ds:datastoreItem xmlns:ds="http://schemas.openxmlformats.org/officeDocument/2006/customXml" ds:itemID="{90AF0374-A11D-4743-8B1B-4B3D669AEDD8}"/>
</file>

<file path=customXml/itemProps4.xml><?xml version="1.0" encoding="utf-8"?>
<ds:datastoreItem xmlns:ds="http://schemas.openxmlformats.org/officeDocument/2006/customXml" ds:itemID="{DA57287C-F64E-46BF-ABF6-56B3021548E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Ranchod</dc:creator>
  <cp:keywords/>
  <dc:description/>
  <cp:lastModifiedBy>Nihal Ranchod</cp:lastModifiedBy>
  <dcterms:created xsi:type="dcterms:W3CDTF">2025-01-20T11:54:00Z</dcterms:created>
  <dcterms:modified xsi:type="dcterms:W3CDTF">2025-01-20T13:57:00Z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0x010100D7E23AAF6741A744881DB43BA31D7659</vt:lpwstr>
  </property>
  <property fmtid="{D5CDD505-2E9C-101B-9397-08002B2CF9AE}" pid="3" name="_dlc_DocIdItemGuid">
    <vt:lpwstr>5e2b6a56-342e-47fa-8158-8d5f737c46e7</vt:lpwstr>
  </property>
</Properties>
</file>