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9C776F" wp14:paraId="51C696AD" wp14:textId="3F8D0AA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799C776F" w:rsidR="01BBB20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Nihal Ranchod</w:t>
      </w:r>
    </w:p>
    <w:p xmlns:wp14="http://schemas.microsoft.com/office/word/2010/wordml" w:rsidP="799C776F" wp14:paraId="2EFCF8D1" wp14:textId="23AEB47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799C776F" w:rsidR="01BBB20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Turbonomic – White Paper</w:t>
      </w:r>
    </w:p>
    <w:p xmlns:wp14="http://schemas.microsoft.com/office/word/2010/wordml" wp14:paraId="2C078E63" wp14:textId="5E111916"/>
    <w:p w:rsidR="04091C8E" w:rsidP="799C776F" w:rsidRDefault="04091C8E" w14:paraId="0EBC2AB9" w14:textId="3E8B3306">
      <w:pPr>
        <w:rPr>
          <w:b w:val="1"/>
          <w:bCs w:val="1"/>
          <w:sz w:val="32"/>
          <w:szCs w:val="32"/>
        </w:rPr>
      </w:pPr>
      <w:r w:rsidRPr="799C776F" w:rsidR="04091C8E">
        <w:rPr>
          <w:b w:val="1"/>
          <w:bCs w:val="1"/>
          <w:sz w:val="28"/>
          <w:szCs w:val="28"/>
        </w:rPr>
        <w:t>Overview of the Product</w:t>
      </w:r>
    </w:p>
    <w:p w:rsidR="04091C8E" w:rsidP="799C776F" w:rsidRDefault="04091C8E" w14:paraId="7CACB192" w14:textId="018FEEA6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799C776F" w:rsidR="04091C8E">
        <w:rPr>
          <w:rFonts w:ascii="Aptos" w:hAnsi="Aptos" w:eastAsia="Aptos" w:cs="Aptos"/>
          <w:sz w:val="24"/>
          <w:szCs w:val="24"/>
        </w:rPr>
        <w:t xml:space="preserve">IBM Turbonomic is an Application Resource Management (ARM) platform designed to </w:t>
      </w:r>
      <w:r w:rsidRPr="799C776F" w:rsidR="04091C8E">
        <w:rPr>
          <w:rFonts w:ascii="Aptos" w:hAnsi="Aptos" w:eastAsia="Aptos" w:cs="Aptos"/>
          <w:sz w:val="24"/>
          <w:szCs w:val="24"/>
        </w:rPr>
        <w:t>optimise</w:t>
      </w:r>
      <w:r w:rsidRPr="799C776F" w:rsidR="04091C8E">
        <w:rPr>
          <w:rFonts w:ascii="Aptos" w:hAnsi="Aptos" w:eastAsia="Aptos" w:cs="Aptos"/>
          <w:sz w:val="24"/>
          <w:szCs w:val="24"/>
        </w:rPr>
        <w:t xml:space="preserve"> and assure application performance in hybrid and </w:t>
      </w:r>
      <w:bookmarkStart w:name="_Int_u8Die9rb" w:id="526768865"/>
      <w:r w:rsidRPr="799C776F" w:rsidR="04091C8E">
        <w:rPr>
          <w:rFonts w:ascii="Aptos" w:hAnsi="Aptos" w:eastAsia="Aptos" w:cs="Aptos"/>
          <w:sz w:val="24"/>
          <w:szCs w:val="24"/>
        </w:rPr>
        <w:t>multicloud</w:t>
      </w:r>
      <w:bookmarkEnd w:id="526768865"/>
      <w:r w:rsidRPr="799C776F" w:rsidR="04091C8E">
        <w:rPr>
          <w:rFonts w:ascii="Aptos" w:hAnsi="Aptos" w:eastAsia="Aptos" w:cs="Aptos"/>
          <w:sz w:val="24"/>
          <w:szCs w:val="24"/>
        </w:rPr>
        <w:t xml:space="preserve"> environments. By </w:t>
      </w:r>
      <w:r w:rsidRPr="799C776F" w:rsidR="04091C8E">
        <w:rPr>
          <w:rFonts w:ascii="Aptos" w:hAnsi="Aptos" w:eastAsia="Aptos" w:cs="Aptos"/>
          <w:sz w:val="24"/>
          <w:szCs w:val="24"/>
        </w:rPr>
        <w:t>leveraging</w:t>
      </w:r>
      <w:r w:rsidRPr="799C776F" w:rsidR="04091C8E">
        <w:rPr>
          <w:rFonts w:ascii="Aptos" w:hAnsi="Aptos" w:eastAsia="Aptos" w:cs="Aptos"/>
          <w:sz w:val="24"/>
          <w:szCs w:val="24"/>
        </w:rPr>
        <w:t xml:space="preserve"> AI-powered automation, Turbonomic continuously analyses the resource consumption of applications and infrastructure to recommend and execute actions that improve efficiency, reduce costs, and </w:t>
      </w:r>
      <w:r w:rsidRPr="799C776F" w:rsidR="04091C8E">
        <w:rPr>
          <w:rFonts w:ascii="Aptos" w:hAnsi="Aptos" w:eastAsia="Aptos" w:cs="Aptos"/>
          <w:sz w:val="24"/>
          <w:szCs w:val="24"/>
        </w:rPr>
        <w:t>eliminate</w:t>
      </w:r>
      <w:r w:rsidRPr="799C776F" w:rsidR="04091C8E">
        <w:rPr>
          <w:rFonts w:ascii="Aptos" w:hAnsi="Aptos" w:eastAsia="Aptos" w:cs="Aptos"/>
          <w:sz w:val="24"/>
          <w:szCs w:val="24"/>
        </w:rPr>
        <w:t xml:space="preserve"> performance risks.</w:t>
      </w:r>
    </w:p>
    <w:p w:rsidR="04091C8E" w:rsidP="799C776F" w:rsidRDefault="04091C8E" w14:paraId="075DA29C" w14:textId="403EE00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9C776F" w:rsidR="04091C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With the capability to </w:t>
      </w:r>
      <w:r w:rsidRPr="799C776F" w:rsidR="04091C8E">
        <w:rPr>
          <w:rFonts w:ascii="Aptos" w:hAnsi="Aptos" w:eastAsia="Aptos" w:cs="Aptos"/>
          <w:noProof w:val="0"/>
          <w:sz w:val="24"/>
          <w:szCs w:val="24"/>
          <w:lang w:val="en-GB"/>
        </w:rPr>
        <w:t>monitor</w:t>
      </w:r>
      <w:r w:rsidRPr="799C776F" w:rsidR="04091C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applications, VMs, containers, and cloud instances, Turbonomic enables organisations to:</w:t>
      </w:r>
    </w:p>
    <w:p w:rsidR="04091C8E" w:rsidP="799C776F" w:rsidRDefault="04091C8E" w14:paraId="6810B3F2" w14:textId="698275C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9C776F" w:rsidR="04091C8E">
        <w:rPr>
          <w:rFonts w:ascii="Aptos" w:hAnsi="Aptos" w:eastAsia="Aptos" w:cs="Aptos"/>
          <w:noProof w:val="0"/>
          <w:sz w:val="24"/>
          <w:szCs w:val="24"/>
          <w:lang w:val="en-GB"/>
        </w:rPr>
        <w:t>Assure application performance by matching resource supply to demand in real time.</w:t>
      </w:r>
    </w:p>
    <w:p w:rsidR="04091C8E" w:rsidP="799C776F" w:rsidRDefault="04091C8E" w14:paraId="3BD6D73A" w14:textId="5D82EC6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9C776F" w:rsidR="04091C8E">
        <w:rPr>
          <w:rFonts w:ascii="Aptos" w:hAnsi="Aptos" w:eastAsia="Aptos" w:cs="Aptos"/>
          <w:noProof w:val="0"/>
          <w:sz w:val="24"/>
          <w:szCs w:val="24"/>
          <w:lang w:val="en-GB"/>
        </w:rPr>
        <w:t>Optimise</w:t>
      </w:r>
      <w:r w:rsidRPr="799C776F" w:rsidR="04091C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infrastructure to reduce costs and increase </w:t>
      </w:r>
      <w:r w:rsidRPr="799C776F" w:rsidR="04091C8E">
        <w:rPr>
          <w:rFonts w:ascii="Aptos" w:hAnsi="Aptos" w:eastAsia="Aptos" w:cs="Aptos"/>
          <w:noProof w:val="0"/>
          <w:sz w:val="24"/>
          <w:szCs w:val="24"/>
          <w:lang w:val="en-GB"/>
        </w:rPr>
        <w:t>utilization</w:t>
      </w:r>
      <w:r w:rsidRPr="799C776F" w:rsidR="04091C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without compromising performance.</w:t>
      </w:r>
    </w:p>
    <w:p w:rsidR="04091C8E" w:rsidP="799C776F" w:rsidRDefault="04091C8E" w14:paraId="0BC0A0D6" w14:textId="534860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9C776F" w:rsidR="04091C8E">
        <w:rPr>
          <w:rFonts w:ascii="Aptos" w:hAnsi="Aptos" w:eastAsia="Aptos" w:cs="Aptos"/>
          <w:noProof w:val="0"/>
          <w:sz w:val="24"/>
          <w:szCs w:val="24"/>
          <w:lang w:val="en-GB"/>
        </w:rPr>
        <w:t>Automate resource decisions for scalability and operational simplicity.</w:t>
      </w:r>
    </w:p>
    <w:p w:rsidR="799C776F" w:rsidP="799C776F" w:rsidRDefault="799C776F" w14:paraId="3851E332" w14:textId="35CD3DC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</w:p>
    <w:p w:rsidR="04091C8E" w:rsidP="799C776F" w:rsidRDefault="04091C8E" w14:paraId="03E6BF0A" w14:textId="24C8422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799C776F" w:rsidR="04091C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Product Highlights/Features</w:t>
      </w:r>
    </w:p>
    <w:p w:rsidR="04091C8E" w:rsidP="799C776F" w:rsidRDefault="04091C8E" w14:paraId="38392D08" w14:textId="41649BA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99C776F" w:rsidR="04091C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AI-Powered Automation</w:t>
      </w:r>
    </w:p>
    <w:p w:rsidR="04091C8E" w:rsidP="799C776F" w:rsidRDefault="04091C8E" w14:paraId="06D25B12" w14:textId="1909034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>Automated resource allocation across hybrid and multicloud environments.</w:t>
      </w:r>
    </w:p>
    <w:p w:rsidR="04091C8E" w:rsidP="799C776F" w:rsidRDefault="04091C8E" w14:paraId="28AD2547" w14:textId="4D14D66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>Real-time recommendations to prevent performance issues.</w:t>
      </w:r>
    </w:p>
    <w:p w:rsidR="04091C8E" w:rsidP="799C776F" w:rsidRDefault="04091C8E" w14:paraId="7CD00C60" w14:textId="67ECAA9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 xml:space="preserve">Predictive analytics to </w:t>
      </w:r>
      <w:r w:rsidRPr="799C776F" w:rsidR="04091C8E">
        <w:rPr>
          <w:noProof w:val="0"/>
          <w:lang w:val="en-GB"/>
        </w:rPr>
        <w:t>identify</w:t>
      </w:r>
      <w:r w:rsidRPr="799C776F" w:rsidR="04091C8E">
        <w:rPr>
          <w:noProof w:val="0"/>
          <w:lang w:val="en-GB"/>
        </w:rPr>
        <w:t xml:space="preserve"> future resource needs.</w:t>
      </w:r>
    </w:p>
    <w:p w:rsidR="799C776F" w:rsidP="799C776F" w:rsidRDefault="799C776F" w14:paraId="7957C64B" w14:textId="423DCA19">
      <w:pPr>
        <w:pStyle w:val="ListParagraph"/>
        <w:spacing w:before="240" w:beforeAutospacing="off" w:after="240" w:afterAutospacing="off"/>
        <w:ind w:left="1080"/>
        <w:rPr>
          <w:noProof w:val="0"/>
          <w:lang w:val="en-GB"/>
        </w:rPr>
      </w:pPr>
    </w:p>
    <w:p w:rsidR="04091C8E" w:rsidP="799C776F" w:rsidRDefault="04091C8E" w14:paraId="02FE63B2" w14:textId="09AD5DF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799C776F" w:rsidR="04091C8E">
        <w:rPr>
          <w:b w:val="1"/>
          <w:bCs w:val="1"/>
          <w:noProof w:val="0"/>
          <w:lang w:val="en-GB"/>
        </w:rPr>
        <w:t>Full-Stack Visibility</w:t>
      </w:r>
    </w:p>
    <w:p w:rsidR="04091C8E" w:rsidP="799C776F" w:rsidRDefault="04091C8E" w14:paraId="648813E2" w14:textId="6D34E89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>Comprehensive monitoring of applications, containers, VMs, and cloud services.</w:t>
      </w:r>
    </w:p>
    <w:p w:rsidR="04091C8E" w:rsidP="799C776F" w:rsidRDefault="04091C8E" w14:paraId="2A25F610" w14:textId="0BCBB0A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>Integration with tools like AppDynamics, Kubernetes, AWS, Azure, and more.</w:t>
      </w:r>
    </w:p>
    <w:p w:rsidR="04091C8E" w:rsidP="799C776F" w:rsidRDefault="04091C8E" w14:paraId="78DC5F4E" w14:textId="5F60337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 xml:space="preserve">Dashboards </w:t>
      </w:r>
      <w:r w:rsidRPr="799C776F" w:rsidR="04091C8E">
        <w:rPr>
          <w:noProof w:val="0"/>
          <w:lang w:val="en-GB"/>
        </w:rPr>
        <w:t>providing</w:t>
      </w:r>
      <w:r w:rsidRPr="799C776F" w:rsidR="04091C8E">
        <w:rPr>
          <w:noProof w:val="0"/>
          <w:lang w:val="en-GB"/>
        </w:rPr>
        <w:t xml:space="preserve"> actionable insights into resource consumption.</w:t>
      </w:r>
    </w:p>
    <w:p w:rsidR="799C776F" w:rsidP="799C776F" w:rsidRDefault="799C776F" w14:paraId="0374E474" w14:textId="0A5CB8B0">
      <w:pPr>
        <w:pStyle w:val="Normal"/>
        <w:spacing w:before="240" w:beforeAutospacing="off" w:after="240" w:afterAutospacing="off"/>
        <w:ind w:left="720"/>
        <w:rPr>
          <w:noProof w:val="0"/>
          <w:lang w:val="en-GB"/>
        </w:rPr>
      </w:pPr>
    </w:p>
    <w:p w:rsidR="04091C8E" w:rsidP="799C776F" w:rsidRDefault="04091C8E" w14:paraId="47E73DC1" w14:textId="3A513FF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799C776F" w:rsidR="04091C8E">
        <w:rPr>
          <w:b w:val="1"/>
          <w:bCs w:val="1"/>
          <w:noProof w:val="0"/>
          <w:lang w:val="en-GB"/>
        </w:rPr>
        <w:t>Dynamic Resource Optimisation</w:t>
      </w:r>
    </w:p>
    <w:p w:rsidR="04091C8E" w:rsidP="799C776F" w:rsidRDefault="04091C8E" w14:paraId="408A3CAE" w14:textId="787092D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>Intelligent resizing of workloads and containers.</w:t>
      </w:r>
    </w:p>
    <w:p w:rsidR="04091C8E" w:rsidP="799C776F" w:rsidRDefault="04091C8E" w14:paraId="3810C342" w14:textId="7A03B77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>Automated scaling actions to maintain performance and minimize costs.</w:t>
      </w:r>
    </w:p>
    <w:p w:rsidR="04091C8E" w:rsidP="799C776F" w:rsidRDefault="04091C8E" w14:paraId="097732B5" w14:textId="48221DF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>Real-time response to changes in demand.</w:t>
      </w:r>
    </w:p>
    <w:p w:rsidR="799C776F" w:rsidP="799C776F" w:rsidRDefault="799C776F" w14:paraId="34E927C1" w14:textId="479F957E">
      <w:pPr>
        <w:pStyle w:val="ListParagraph"/>
        <w:spacing w:before="240" w:beforeAutospacing="off" w:after="240" w:afterAutospacing="off"/>
        <w:ind w:left="1080"/>
        <w:rPr>
          <w:noProof w:val="0"/>
          <w:lang w:val="en-GB"/>
        </w:rPr>
      </w:pPr>
    </w:p>
    <w:p w:rsidR="04091C8E" w:rsidP="799C776F" w:rsidRDefault="04091C8E" w14:paraId="5C2FAA1C" w14:textId="6BD1168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799C776F" w:rsidR="04091C8E">
        <w:rPr>
          <w:b w:val="1"/>
          <w:bCs w:val="1"/>
          <w:noProof w:val="0"/>
          <w:lang w:val="en-GB"/>
        </w:rPr>
        <w:t>Cost Management</w:t>
      </w:r>
    </w:p>
    <w:p w:rsidR="04091C8E" w:rsidP="799C776F" w:rsidRDefault="04091C8E" w14:paraId="2842B94B" w14:textId="28F5AAA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>Continuous identification of cost-saving opportunities.</w:t>
      </w:r>
    </w:p>
    <w:p w:rsidR="04091C8E" w:rsidP="799C776F" w:rsidRDefault="04091C8E" w14:paraId="594CC203" w14:textId="53F6307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 xml:space="preserve">Automated execution of </w:t>
      </w:r>
      <w:r w:rsidRPr="799C776F" w:rsidR="3CE1CF5B">
        <w:rPr>
          <w:noProof w:val="0"/>
          <w:lang w:val="en-GB"/>
        </w:rPr>
        <w:t>rightsizing</w:t>
      </w:r>
      <w:r w:rsidRPr="799C776F" w:rsidR="04091C8E">
        <w:rPr>
          <w:noProof w:val="0"/>
          <w:lang w:val="en-GB"/>
        </w:rPr>
        <w:t xml:space="preserve"> and scaling actions.</w:t>
      </w:r>
    </w:p>
    <w:p w:rsidR="04091C8E" w:rsidP="799C776F" w:rsidRDefault="04091C8E" w14:paraId="5729BBA4" w14:textId="3500A19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>Detailed reports for cost allocation and forecasting.</w:t>
      </w:r>
    </w:p>
    <w:p w:rsidR="799C776F" w:rsidP="799C776F" w:rsidRDefault="799C776F" w14:paraId="4CB7B454" w14:textId="7FB5FB4A">
      <w:pPr>
        <w:pStyle w:val="Normal"/>
        <w:spacing w:before="240" w:beforeAutospacing="off" w:after="240" w:afterAutospacing="off"/>
        <w:ind w:left="0"/>
        <w:rPr>
          <w:noProof w:val="0"/>
          <w:lang w:val="en-GB"/>
        </w:rPr>
      </w:pPr>
    </w:p>
    <w:p w:rsidR="04091C8E" w:rsidP="799C776F" w:rsidRDefault="04091C8E" w14:paraId="228C6339" w14:textId="5D63E2F0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799C776F" w:rsidR="04091C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Use Case References</w:t>
      </w:r>
    </w:p>
    <w:p w:rsidR="04091C8E" w:rsidP="799C776F" w:rsidRDefault="04091C8E" w14:paraId="3CEB50AE" w14:textId="0FD67AC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99C776F" w:rsidR="04091C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Use Case 1: Multinational Professional Services Company</w:t>
      </w:r>
    </w:p>
    <w:p w:rsidR="04091C8E" w:rsidP="799C776F" w:rsidRDefault="04091C8E" w14:paraId="668E095A" w14:textId="494D6EC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99C776F" w:rsidR="04091C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Synopsis of the Use Case</w:t>
      </w:r>
    </w:p>
    <w:p w:rsidR="04091C8E" w:rsidP="799C776F" w:rsidRDefault="04091C8E" w14:paraId="49D6141A" w14:textId="4A82CBC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99C776F" w:rsidR="04091C8E">
        <w:rPr>
          <w:noProof w:val="0"/>
          <w:lang w:val="en-GB"/>
        </w:rPr>
        <w:t xml:space="preserve">A multinational professional services firm aimed to accelerate its cloud adoption and reduce costs while </w:t>
      </w:r>
      <w:r w:rsidRPr="799C776F" w:rsidR="04091C8E">
        <w:rPr>
          <w:noProof w:val="0"/>
          <w:lang w:val="en-GB"/>
        </w:rPr>
        <w:t>maintaining</w:t>
      </w:r>
      <w:r w:rsidRPr="799C776F" w:rsidR="04091C8E">
        <w:rPr>
          <w:noProof w:val="0"/>
          <w:lang w:val="en-GB"/>
        </w:rPr>
        <w:t xml:space="preserve"> </w:t>
      </w:r>
      <w:r w:rsidRPr="799C776F" w:rsidR="04091C8E">
        <w:rPr>
          <w:noProof w:val="0"/>
          <w:lang w:val="en-GB"/>
        </w:rPr>
        <w:t>optimal</w:t>
      </w:r>
      <w:r w:rsidRPr="799C776F" w:rsidR="04091C8E">
        <w:rPr>
          <w:noProof w:val="0"/>
          <w:lang w:val="en-GB"/>
        </w:rPr>
        <w:t xml:space="preserve"> application performance across 45,000 VMs and 12,500 databases.</w:t>
      </w:r>
    </w:p>
    <w:p w:rsidR="799C776F" w:rsidP="799C776F" w:rsidRDefault="799C776F" w14:paraId="0D147BEA" w14:textId="2A4B92AA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04091C8E" w:rsidP="799C776F" w:rsidRDefault="04091C8E" w14:paraId="63ECC828" w14:textId="4F18CD0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799C776F" w:rsidR="04091C8E">
        <w:rPr>
          <w:b w:val="1"/>
          <w:bCs w:val="1"/>
          <w:noProof w:val="0"/>
          <w:lang w:val="en-GB"/>
        </w:rPr>
        <w:t>Problem Statement</w:t>
      </w:r>
    </w:p>
    <w:p w:rsidR="04091C8E" w:rsidP="799C776F" w:rsidRDefault="04091C8E" w14:paraId="6B697AF7" w14:textId="4C9AB5A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>Inefficiencies in resource allocation led to overprovisioned VMs.</w:t>
      </w:r>
    </w:p>
    <w:p w:rsidR="04091C8E" w:rsidP="799C776F" w:rsidRDefault="04091C8E" w14:paraId="2702E7A3" w14:textId="3F22796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>Manual processes delayed performance optimisations.</w:t>
      </w:r>
    </w:p>
    <w:p w:rsidR="799C776F" w:rsidP="799C776F" w:rsidRDefault="799C776F" w14:paraId="797B5E49" w14:textId="2C0BA78F">
      <w:pPr>
        <w:pStyle w:val="ListParagraph"/>
        <w:spacing w:before="240" w:beforeAutospacing="off" w:after="240" w:afterAutospacing="off"/>
        <w:ind w:left="1080"/>
        <w:rPr>
          <w:noProof w:val="0"/>
          <w:lang w:val="en-GB"/>
        </w:rPr>
      </w:pPr>
    </w:p>
    <w:p w:rsidR="04091C8E" w:rsidP="799C776F" w:rsidRDefault="04091C8E" w14:paraId="5AA1813E" w14:textId="2466D74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99C776F" w:rsidR="04091C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Why Turbonomic is the Solution to the Problem</w:t>
      </w:r>
    </w:p>
    <w:p w:rsidR="04091C8E" w:rsidP="799C776F" w:rsidRDefault="04091C8E" w14:paraId="1C4428AA" w14:textId="7D11D540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lang w:val="en-GB"/>
        </w:rPr>
      </w:pPr>
      <w:r w:rsidRPr="799C776F" w:rsidR="04091C8E">
        <w:rPr>
          <w:noProof w:val="0"/>
          <w:lang w:val="en-GB"/>
        </w:rPr>
        <w:t xml:space="preserve">IBM Turbonomic </w:t>
      </w:r>
      <w:r w:rsidRPr="799C776F" w:rsidR="04091C8E">
        <w:rPr>
          <w:noProof w:val="0"/>
          <w:lang w:val="en-GB"/>
        </w:rPr>
        <w:t>provided</w:t>
      </w:r>
      <w:r w:rsidRPr="799C776F" w:rsidR="04091C8E">
        <w:rPr>
          <w:noProof w:val="0"/>
          <w:lang w:val="en-GB"/>
        </w:rPr>
        <w:t xml:space="preserve"> AI-driven insights that </w:t>
      </w:r>
      <w:r w:rsidRPr="799C776F" w:rsidR="04091C8E">
        <w:rPr>
          <w:noProof w:val="0"/>
          <w:lang w:val="en-GB"/>
        </w:rPr>
        <w:t>identified</w:t>
      </w:r>
      <w:r w:rsidRPr="799C776F" w:rsidR="04091C8E">
        <w:rPr>
          <w:noProof w:val="0"/>
          <w:lang w:val="en-GB"/>
        </w:rPr>
        <w:t xml:space="preserve"> resource inefficiencies and automated actions to address them.</w:t>
      </w:r>
    </w:p>
    <w:p w:rsidR="799C776F" w:rsidP="799C776F" w:rsidRDefault="799C776F" w14:paraId="2A5AFD03" w14:textId="1DD65CFF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04091C8E" w:rsidP="799C776F" w:rsidRDefault="04091C8E" w14:paraId="7635C49E" w14:textId="24B3C91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99C776F" w:rsidR="04091C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How the solution was Implemented/Deployed</w:t>
      </w:r>
    </w:p>
    <w:p w:rsidR="04091C8E" w:rsidP="799C776F" w:rsidRDefault="04091C8E" w14:paraId="0EE0AB53" w14:textId="0C582205">
      <w:pPr>
        <w:pStyle w:val="ListParagraph"/>
        <w:spacing w:before="0" w:beforeAutospacing="off" w:after="0" w:afterAutospacing="off"/>
        <w:ind w:left="720"/>
        <w:rPr>
          <w:b w:val="1"/>
          <w:bCs w:val="1"/>
          <w:noProof w:val="0"/>
          <w:lang w:val="en-GB"/>
        </w:rPr>
      </w:pPr>
      <w:r w:rsidRPr="799C776F" w:rsidR="04091C8E">
        <w:rPr>
          <w:noProof w:val="0"/>
          <w:lang w:val="en-GB"/>
        </w:rPr>
        <w:t>Turbonomic’s</w:t>
      </w:r>
      <w:r w:rsidRPr="799C776F" w:rsidR="04091C8E">
        <w:rPr>
          <w:noProof w:val="0"/>
          <w:lang w:val="en-GB"/>
        </w:rPr>
        <w:t xml:space="preserve"> integration was deployed across the organization’s hybrid environment, </w:t>
      </w:r>
      <w:r w:rsidRPr="799C776F" w:rsidR="04091C8E">
        <w:rPr>
          <w:noProof w:val="0"/>
          <w:lang w:val="en-GB"/>
        </w:rPr>
        <w:t>identifying</w:t>
      </w:r>
      <w:r w:rsidRPr="799C776F" w:rsidR="04091C8E">
        <w:rPr>
          <w:noProof w:val="0"/>
          <w:lang w:val="en-GB"/>
        </w:rPr>
        <w:t xml:space="preserve"> over $6.6 million in annual savings by </w:t>
      </w:r>
      <w:r w:rsidRPr="799C776F" w:rsidR="04091C8E">
        <w:rPr>
          <w:noProof w:val="0"/>
          <w:lang w:val="en-GB"/>
        </w:rPr>
        <w:t>optimizing</w:t>
      </w:r>
      <w:r w:rsidRPr="799C776F" w:rsidR="04091C8E">
        <w:rPr>
          <w:noProof w:val="0"/>
          <w:lang w:val="en-GB"/>
        </w:rPr>
        <w:t xml:space="preserve"> VM and database resource allocations.</w:t>
      </w:r>
    </w:p>
    <w:p w:rsidR="799C776F" w:rsidP="799C776F" w:rsidRDefault="799C776F" w14:paraId="00532090" w14:textId="394D171D">
      <w:pPr>
        <w:pStyle w:val="ListParagraph"/>
        <w:spacing w:before="0" w:beforeAutospacing="off" w:after="0" w:afterAutospacing="off"/>
        <w:ind w:left="720"/>
        <w:rPr>
          <w:noProof w:val="0"/>
          <w:lang w:val="en-GB"/>
        </w:rPr>
      </w:pPr>
    </w:p>
    <w:p w:rsidR="799C776F" w:rsidP="799C776F" w:rsidRDefault="799C776F" w14:paraId="7F8A229A" w14:textId="6112F3CD">
      <w:pPr>
        <w:pStyle w:val="ListParagraph"/>
        <w:spacing w:before="0" w:beforeAutospacing="off" w:after="0" w:afterAutospacing="off"/>
        <w:ind w:left="720"/>
        <w:rPr>
          <w:noProof w:val="0"/>
          <w:lang w:val="en-GB"/>
        </w:rPr>
      </w:pPr>
    </w:p>
    <w:p w:rsidR="799C776F" w:rsidP="799C776F" w:rsidRDefault="799C776F" w14:paraId="6A37867A" w14:textId="19EBCDD4">
      <w:pPr>
        <w:pStyle w:val="ListParagraph"/>
        <w:spacing w:before="0" w:beforeAutospacing="off" w:after="0" w:afterAutospacing="off"/>
        <w:ind w:left="720"/>
        <w:rPr>
          <w:noProof w:val="0"/>
          <w:lang w:val="en-GB"/>
        </w:rPr>
      </w:pPr>
    </w:p>
    <w:p w:rsidR="04091C8E" w:rsidP="799C776F" w:rsidRDefault="04091C8E" w14:paraId="180BCE85" w14:textId="7825E46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99C776F" w:rsidR="04091C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Customer Benefits and Business Impact</w:t>
      </w:r>
    </w:p>
    <w:p w:rsidR="04091C8E" w:rsidP="799C776F" w:rsidRDefault="04091C8E" w14:paraId="66F1E5B1" w14:textId="3E09EA6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>$37 million in total savings identified.</w:t>
      </w:r>
    </w:p>
    <w:p w:rsidR="04091C8E" w:rsidP="799C776F" w:rsidRDefault="04091C8E" w14:paraId="59C1862C" w14:textId="658DB41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>Reduced mean time to resolution (MTTR) from hours to minutes.</w:t>
      </w:r>
    </w:p>
    <w:p w:rsidR="04091C8E" w:rsidP="799C776F" w:rsidRDefault="04091C8E" w14:paraId="600E6B90" w14:textId="5F45245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04091C8E">
        <w:rPr>
          <w:noProof w:val="0"/>
          <w:lang w:val="en-GB"/>
        </w:rPr>
        <w:t>Automated execution of over 5,000 resource optimization actions.</w:t>
      </w:r>
    </w:p>
    <w:p w:rsidR="799C776F" w:rsidP="799C776F" w:rsidRDefault="799C776F" w14:paraId="20962500" w14:textId="3A8C110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04091C8E" w:rsidP="799C776F" w:rsidRDefault="04091C8E" w14:paraId="77BADA17" w14:textId="2E74B4E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9C776F" w:rsidR="04091C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Source: </w:t>
      </w:r>
      <w:hyperlink w:anchor="/doccenter/861ea1fd-99e0-44d7-9135-85412e5c28d1/doc/%252Fdd3359e5f7-a856-a91b-7688-41024b2ac637%252FdfNTY4NmVhOWItY2RkNS04ZWY3LTZkNzItZTQwZjczMWUyMjk1%252CPT0%253D%252CSVQgQXV0b21hdGlvbiAmIEFwcCBNb2Rlcm5pemF0aW9u%252FdfNDRmODBlMzMtY2ViMC0zMDI1LTVhNDEtNzg2OTg4MWVmZDBl%252CPT0%253D%252CVHVyYm9ub21pYyAtIEFSTQ%253D%253D%252FdfOTRiYmU4NTQtNWY4NC03Y2QyLWZjYWUtOGIxYmFmZjkyZThk%252CPT0%253D%252CQ2xpZW50IHN0b3J5%252Flf080a585f-151a-4bfa-8748-4332020c5cc8//?mode=view&amp;parentPath=sessionStorage" r:id="Ra0cf3850a146429f">
        <w:r w:rsidRPr="799C776F" w:rsidR="04091C8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IBM Turbonomic Customer Success Examples</w:t>
        </w:r>
      </w:hyperlink>
    </w:p>
    <w:p w:rsidR="799C776F" w:rsidP="799C776F" w:rsidRDefault="799C776F" w14:paraId="02F3D1B8" w14:textId="77F96DA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531AA48" w:rsidP="799C776F" w:rsidRDefault="6531AA48" w14:paraId="7A80D7C9" w14:textId="13BD4421">
      <w:pPr>
        <w:spacing w:before="240" w:beforeAutospacing="off" w:after="240" w:afterAutospacing="off"/>
      </w:pPr>
      <w:r w:rsidRPr="799C776F" w:rsidR="6531AA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Use Case 2: Top U.S.-Based Global Bank</w:t>
      </w:r>
    </w:p>
    <w:p w:rsidR="6531AA48" w:rsidP="799C776F" w:rsidRDefault="6531AA48" w14:paraId="76E5DD88" w14:textId="11FED6F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99C776F" w:rsidR="6531AA4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Synopsis of the Use Case</w:t>
      </w:r>
    </w:p>
    <w:p w:rsidR="6531AA48" w:rsidP="799C776F" w:rsidRDefault="6531AA48" w14:paraId="7BE88FB3" w14:textId="1E276700">
      <w:pPr>
        <w:pStyle w:val="ListParagraph"/>
        <w:spacing w:before="0" w:beforeAutospacing="off" w:after="0" w:afterAutospacing="off"/>
        <w:ind w:left="720"/>
        <w:rPr>
          <w:b w:val="1"/>
          <w:bCs w:val="1"/>
          <w:noProof w:val="0"/>
          <w:lang w:val="en-GB"/>
        </w:rPr>
      </w:pPr>
      <w:r w:rsidRPr="799C776F" w:rsidR="6531AA48">
        <w:rPr>
          <w:noProof w:val="0"/>
          <w:lang w:val="en-GB"/>
        </w:rPr>
        <w:t>A leading U.S. bank needed to increase resource efficiency and defer hardware purchases while managing 16,000+ VMs.</w:t>
      </w:r>
    </w:p>
    <w:p w:rsidR="799C776F" w:rsidP="799C776F" w:rsidRDefault="799C776F" w14:paraId="16057B7C" w14:textId="77A064D0">
      <w:pPr>
        <w:pStyle w:val="ListParagraph"/>
        <w:spacing w:before="0" w:beforeAutospacing="off" w:after="0" w:afterAutospacing="off"/>
        <w:ind w:left="720"/>
        <w:rPr>
          <w:noProof w:val="0"/>
          <w:lang w:val="en-GB"/>
        </w:rPr>
      </w:pPr>
    </w:p>
    <w:p w:rsidR="6531AA48" w:rsidP="799C776F" w:rsidRDefault="6531AA48" w14:paraId="1E0021B6" w14:textId="71A233B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799C776F" w:rsidR="6531AA48">
        <w:rPr>
          <w:b w:val="1"/>
          <w:bCs w:val="1"/>
          <w:noProof w:val="0"/>
          <w:lang w:val="en-GB"/>
        </w:rPr>
        <w:t>Problem Statement</w:t>
      </w:r>
    </w:p>
    <w:p w:rsidR="6531AA48" w:rsidP="799C776F" w:rsidRDefault="6531AA48" w14:paraId="2ED0E2CB" w14:textId="76E223A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GB"/>
        </w:rPr>
      </w:pPr>
      <w:r w:rsidRPr="799C776F" w:rsidR="6531AA48">
        <w:rPr>
          <w:noProof w:val="0"/>
          <w:lang w:val="en-GB"/>
        </w:rPr>
        <w:t>Rising costs due to overprovisioned infrastructure.</w:t>
      </w:r>
    </w:p>
    <w:p w:rsidR="6531AA48" w:rsidP="799C776F" w:rsidRDefault="6531AA48" w14:paraId="13ABE4C1" w14:textId="70C06CD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6531AA48">
        <w:rPr>
          <w:noProof w:val="0"/>
          <w:lang w:val="en-GB"/>
        </w:rPr>
        <w:t>Resource congestion leading to performance degradation.</w:t>
      </w:r>
    </w:p>
    <w:p w:rsidR="799C776F" w:rsidP="799C776F" w:rsidRDefault="799C776F" w14:paraId="12F1B092" w14:textId="3C561826">
      <w:pPr>
        <w:pStyle w:val="ListParagraph"/>
        <w:spacing w:before="240" w:beforeAutospacing="off" w:after="240" w:afterAutospacing="off"/>
        <w:ind w:left="1080"/>
        <w:rPr>
          <w:noProof w:val="0"/>
          <w:lang w:val="en-GB"/>
        </w:rPr>
      </w:pPr>
    </w:p>
    <w:p w:rsidR="6531AA48" w:rsidP="799C776F" w:rsidRDefault="6531AA48" w14:paraId="5AB3BB70" w14:textId="1D593CA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99C776F" w:rsidR="6531AA4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Why Turbonomic is the Solution to the Problem</w:t>
      </w:r>
    </w:p>
    <w:p w:rsidR="6531AA48" w:rsidP="799C776F" w:rsidRDefault="6531AA48" w14:paraId="72A915CC" w14:textId="14DAC22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99C776F" w:rsidR="6531AA48">
        <w:rPr>
          <w:noProof w:val="0"/>
          <w:lang w:val="en-GB"/>
        </w:rPr>
        <w:t>IBM Turbonomic automated workload placement, resizing, and scaling, delivering tangible cost savings and operational efficiency.</w:t>
      </w:r>
    </w:p>
    <w:p w:rsidR="799C776F" w:rsidP="799C776F" w:rsidRDefault="799C776F" w14:paraId="2C193122" w14:textId="2AA2B41C">
      <w:pPr>
        <w:pStyle w:val="Normal"/>
        <w:spacing w:before="0" w:beforeAutospacing="off" w:after="0" w:afterAutospacing="off"/>
        <w:ind w:left="0"/>
        <w:rPr>
          <w:noProof w:val="0"/>
          <w:lang w:val="en-GB"/>
        </w:rPr>
      </w:pPr>
    </w:p>
    <w:p w:rsidR="6531AA48" w:rsidP="799C776F" w:rsidRDefault="6531AA48" w14:paraId="3216FEEA" w14:textId="1D988CA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99C776F" w:rsidR="6531AA4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How the solution was Implemented/Deployed</w:t>
      </w:r>
    </w:p>
    <w:p w:rsidR="6531AA48" w:rsidP="799C776F" w:rsidRDefault="6531AA48" w14:paraId="3F4DC624" w14:textId="7C97703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99C776F" w:rsidR="6531AA48">
        <w:rPr>
          <w:noProof w:val="0"/>
          <w:lang w:val="en-GB"/>
        </w:rPr>
        <w:t>By automating resource optimization, the bank achieved an 80% reduction in resolution time for resource requests and deferred over $80 million in hardware investment</w:t>
      </w:r>
    </w:p>
    <w:p w:rsidR="799C776F" w:rsidP="799C776F" w:rsidRDefault="799C776F" w14:paraId="633EA519" w14:textId="73F869A2">
      <w:pPr>
        <w:pStyle w:val="Normal"/>
        <w:spacing w:before="0" w:beforeAutospacing="off" w:after="0" w:afterAutospacing="off"/>
        <w:ind w:left="0"/>
        <w:rPr>
          <w:noProof w:val="0"/>
          <w:lang w:val="en-GB"/>
        </w:rPr>
      </w:pPr>
    </w:p>
    <w:p w:rsidR="6531AA48" w:rsidP="799C776F" w:rsidRDefault="6531AA48" w14:paraId="027FE55E" w14:textId="13164B5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99C776F" w:rsidR="6531AA4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Customer Benefits and Business Impact</w:t>
      </w:r>
    </w:p>
    <w:p w:rsidR="6531AA48" w:rsidP="799C776F" w:rsidRDefault="6531AA48" w14:paraId="551F96A5" w14:textId="0C79E67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GB"/>
        </w:rPr>
      </w:pPr>
      <w:r w:rsidRPr="799C776F" w:rsidR="6531AA48">
        <w:rPr>
          <w:noProof w:val="0"/>
          <w:lang w:val="en-GB"/>
        </w:rPr>
        <w:t>Enhanced VM-to-host density by 20%.</w:t>
      </w:r>
    </w:p>
    <w:p w:rsidR="6531AA48" w:rsidP="799C776F" w:rsidRDefault="6531AA48" w14:paraId="1D022A6E" w14:textId="0C0A6DE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6531AA48">
        <w:rPr>
          <w:noProof w:val="0"/>
          <w:lang w:val="en-GB"/>
        </w:rPr>
        <w:t>$80-$100 million deferred hardware costs over three years.</w:t>
      </w:r>
    </w:p>
    <w:p w:rsidR="6531AA48" w:rsidP="799C776F" w:rsidRDefault="6531AA48" w14:paraId="7E6DA489" w14:textId="07605E7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GB"/>
        </w:rPr>
      </w:pPr>
      <w:r w:rsidRPr="799C776F" w:rsidR="6531AA48">
        <w:rPr>
          <w:noProof w:val="0"/>
          <w:lang w:val="en-GB"/>
        </w:rPr>
        <w:t>Streamlined IT operations through 9,500 automated actions per week.</w:t>
      </w:r>
    </w:p>
    <w:p w:rsidR="799C776F" w:rsidP="799C776F" w:rsidRDefault="799C776F" w14:paraId="2131850D" w14:textId="70FEF7B1">
      <w:pPr>
        <w:pStyle w:val="ListParagraph"/>
        <w:spacing w:before="0" w:beforeAutospacing="off" w:after="0" w:afterAutospacing="off"/>
        <w:ind w:left="1080"/>
        <w:rPr>
          <w:noProof w:val="0"/>
          <w:lang w:val="en-GB"/>
        </w:rPr>
      </w:pPr>
    </w:p>
    <w:p w:rsidR="799C776F" w:rsidP="799C776F" w:rsidRDefault="799C776F" w14:paraId="2CC802CC" w14:textId="596A9AFD">
      <w:pPr>
        <w:pStyle w:val="ListParagraph"/>
        <w:spacing w:before="0" w:beforeAutospacing="off" w:after="0" w:afterAutospacing="off"/>
        <w:ind w:left="720"/>
        <w:rPr>
          <w:noProof w:val="0"/>
          <w:lang w:val="en-GB"/>
        </w:rPr>
      </w:pPr>
    </w:p>
    <w:p w:rsidR="799C776F" w:rsidP="799C776F" w:rsidRDefault="799C776F" w14:paraId="0E14C7FB" w14:textId="7A2FDE4D">
      <w:pPr>
        <w:pStyle w:val="ListParagraph"/>
        <w:spacing w:before="0" w:beforeAutospacing="off" w:after="0" w:afterAutospacing="off"/>
        <w:ind w:left="720"/>
        <w:rPr>
          <w:b w:val="1"/>
          <w:bCs w:val="1"/>
          <w:noProof w:val="0"/>
          <w:lang w:val="en-GB"/>
        </w:rPr>
      </w:pPr>
    </w:p>
    <w:p w:rsidR="799C776F" w:rsidP="799C776F" w:rsidRDefault="799C776F" w14:paraId="6930B6AE" w14:textId="7CEC4A94">
      <w:pPr>
        <w:pStyle w:val="ListParagraph"/>
        <w:spacing w:before="0" w:beforeAutospacing="off" w:after="0" w:afterAutospacing="off"/>
        <w:ind w:left="720"/>
        <w:rPr>
          <w:b w:val="1"/>
          <w:bCs w:val="1"/>
          <w:noProof w:val="0"/>
          <w:lang w:val="en-GB"/>
        </w:rPr>
      </w:pPr>
    </w:p>
    <w:p w:rsidR="799C776F" w:rsidP="799C776F" w:rsidRDefault="799C776F" w14:paraId="04317E99" w14:textId="09C2086D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799C776F" w:rsidP="799C776F" w:rsidRDefault="799C776F" w14:paraId="67889F72" w14:textId="4820DEB0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lang w:val="en-GB"/>
        </w:rPr>
      </w:pPr>
    </w:p>
    <w:p w:rsidR="799C776F" w:rsidP="799C776F" w:rsidRDefault="799C776F" w14:paraId="0E226B38" w14:textId="18AAEEFB">
      <w:pPr>
        <w:pStyle w:val="Normal"/>
        <w:spacing w:before="240" w:beforeAutospacing="off" w:after="240" w:afterAutospacing="off"/>
        <w:ind w:left="0"/>
        <w:rPr>
          <w:b w:val="0"/>
          <w:bCs w:val="0"/>
          <w:noProof w:val="0"/>
          <w:lang w:val="en-GB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u8Die9rb" int2:invalidationBookmarkName="" int2:hashCode="Ltfj9Es6g3KXmA" int2:id="ax4OYagW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111e8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1af9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8098c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cb14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4973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e6f83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0bc3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cc77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975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092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f282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d87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d3f0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df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c412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d13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679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d33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5413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815869"/>
    <w:rsid w:val="000B38EE"/>
    <w:rsid w:val="01BBB208"/>
    <w:rsid w:val="04091C8E"/>
    <w:rsid w:val="09715636"/>
    <w:rsid w:val="16AD654A"/>
    <w:rsid w:val="18815869"/>
    <w:rsid w:val="2275B4A4"/>
    <w:rsid w:val="28963934"/>
    <w:rsid w:val="2E83201F"/>
    <w:rsid w:val="2E9B2303"/>
    <w:rsid w:val="3CE1CF5B"/>
    <w:rsid w:val="41D02802"/>
    <w:rsid w:val="454C57C0"/>
    <w:rsid w:val="48FC1A64"/>
    <w:rsid w:val="4D89E127"/>
    <w:rsid w:val="4DF44B87"/>
    <w:rsid w:val="575B8DAE"/>
    <w:rsid w:val="58F49140"/>
    <w:rsid w:val="5F975455"/>
    <w:rsid w:val="652B34C6"/>
    <w:rsid w:val="6531AA48"/>
    <w:rsid w:val="66751827"/>
    <w:rsid w:val="6957A5B2"/>
    <w:rsid w:val="71819F9B"/>
    <w:rsid w:val="7580AA4C"/>
    <w:rsid w:val="75BBFF39"/>
    <w:rsid w:val="76CD0223"/>
    <w:rsid w:val="799C776F"/>
    <w:rsid w:val="7C1A8B3E"/>
    <w:rsid w:val="7C302262"/>
    <w:rsid w:val="7D4BC578"/>
    <w:rsid w:val="7F2D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15869"/>
  <w15:chartTrackingRefBased/>
  <w15:docId w15:val="{EE38E788-2F9D-4677-B6C5-2DAB2A5F92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99C776F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799C77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99C77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99C776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799C776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799C776F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799C776F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799C776F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799C776F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799C776F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799C776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799C776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799C776F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799C776F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99C776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99C776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8a96f1875d094188" Type="http://schemas.microsoft.com/office/2020/10/relationships/intelligence" Target="intelligence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a0cf3850a146429f" Type="http://schemas.openxmlformats.org/officeDocument/2006/relationships/hyperlink" Target="https://ibm.seismic.com/app?FolderId=5696f7" TargetMode="External"/><Relationship Id="R9a6f2ee843b74d63" Type="http://schemas.openxmlformats.org/officeDocument/2006/relationships/numbering" Target="numbering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23AAF6741A744881DB43BA31D7659" ma:contentTypeVersion="22" ma:contentTypeDescription="Create a new document." ma:contentTypeScope="" ma:versionID="d98786b460065df7d4a19a86543e0330">
  <xsd:schema xmlns:xsd="http://www.w3.org/2001/XMLSchema" xmlns:xs="http://www.w3.org/2001/XMLSchema" xmlns:p="http://schemas.microsoft.com/office/2006/metadata/properties" xmlns:ns2="96e36afd-6af5-472e-a43c-8f500b83cd78" xmlns:ns3="14a20baa-8fdf-4e5d-b625-91c79fe4976d" xmlns:ns4="cae915d8-0a96-42c6-a649-9eb90f400b80" targetNamespace="http://schemas.microsoft.com/office/2006/metadata/properties" ma:root="true" ma:fieldsID="f1958a7cdfe61b684ad5785378905405" ns2:_="" ns3:_="" ns4:_="">
    <xsd:import namespace="96e36afd-6af5-472e-a43c-8f500b83cd78"/>
    <xsd:import namespace="14a20baa-8fdf-4e5d-b625-91c79fe4976d"/>
    <xsd:import namespace="cae915d8-0a96-42c6-a649-9eb90f400b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4:_dlc_DocId" minOccurs="0"/>
                <xsd:element ref="ns4:_dlc_DocIdUrl" minOccurs="0"/>
                <xsd:element ref="ns4:_dlc_DocIdPersistId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36afd-6af5-472e-a43c-8f500b83cd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f7eefb0-8fa5-4b2f-807d-d40b2e9366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20baa-8fdf-4e5d-b625-91c79fe497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915d8-0a96-42c6-a649-9eb90f400b80" elementFormDefault="qualified">
    <xsd:import namespace="http://schemas.microsoft.com/office/2006/documentManagement/types"/>
    <xsd:import namespace="http://schemas.microsoft.com/office/infopath/2007/PartnerControls"/>
    <xsd:element name="_dlc_DocId" ma:index="1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9" nillable="true" ma:displayName="Taxonomy Catch All Column" ma:hidden="true" ma:list="{6b2d2453-85b6-4a35-822f-6675c07b2588}" ma:internalName="TaxCatchAll" ma:showField="CatchAllData" ma:web="cae915d8-0a96-42c6-a649-9eb90f400b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e36afd-6af5-472e-a43c-8f500b83cd78">
      <Terms xmlns="http://schemas.microsoft.com/office/infopath/2007/PartnerControls"/>
    </lcf76f155ced4ddcb4097134ff3c332f>
    <TaxCatchAll xmlns="cae915d8-0a96-42c6-a649-9eb90f400b80" xsi:nil="true"/>
    <_dlc_DocId xmlns="cae915d8-0a96-42c6-a649-9eb90f400b80">RACMMUFZH2R5-861410753-3919</_dlc_DocId>
    <_dlc_DocIdUrl xmlns="cae915d8-0a96-42c6-a649-9eb90f400b80">
      <Url>https://datacentrixza.sharepoint.com/sites/intranet/dbs/Pre-Sales-and-Sales/_layouts/15/DocIdRedir.aspx?ID=RACMMUFZH2R5-861410753-3919</Url>
      <Description>RACMMUFZH2R5-861410753-3919</Description>
    </_dlc_DocIdUrl>
  </documentManagement>
</p:properties>
</file>

<file path=customXml/itemProps1.xml><?xml version="1.0" encoding="utf-8"?>
<ds:datastoreItem xmlns:ds="http://schemas.openxmlformats.org/officeDocument/2006/customXml" ds:itemID="{249D02E5-96CD-4589-9D77-5F8129444BBF}"/>
</file>

<file path=customXml/itemProps2.xml><?xml version="1.0" encoding="utf-8"?>
<ds:datastoreItem xmlns:ds="http://schemas.openxmlformats.org/officeDocument/2006/customXml" ds:itemID="{D42FCB17-331D-4CE9-B2B5-6A91D5EBC4B9}"/>
</file>

<file path=customXml/itemProps3.xml><?xml version="1.0" encoding="utf-8"?>
<ds:datastoreItem xmlns:ds="http://schemas.openxmlformats.org/officeDocument/2006/customXml" ds:itemID="{C8452259-0B59-4E98-AC73-4F714565CF35}"/>
</file>

<file path=customXml/itemProps4.xml><?xml version="1.0" encoding="utf-8"?>
<ds:datastoreItem xmlns:ds="http://schemas.openxmlformats.org/officeDocument/2006/customXml" ds:itemID="{414E9FEF-EA16-4891-973C-9119ACBF6E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Ranchod</dc:creator>
  <cp:keywords/>
  <dc:description/>
  <cp:lastModifiedBy>Nihal Ranchod</cp:lastModifiedBy>
  <dcterms:created xsi:type="dcterms:W3CDTF">2025-01-20T12:36:47Z</dcterms:created>
  <dcterms:modified xsi:type="dcterms:W3CDTF">2025-01-20T14:05:57Z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0x010100D7E23AAF6741A744881DB43BA31D7659</vt:lpwstr>
  </property>
  <property fmtid="{D5CDD505-2E9C-101B-9397-08002B2CF9AE}" pid="3" name="_dlc_DocIdItemGuid">
    <vt:lpwstr>44f17abe-cb29-433d-ba6c-d8278180baa0</vt:lpwstr>
  </property>
</Properties>
</file>