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2D6533" w:rsidR="0C9ACA42" w:rsidP="645C25DD" w:rsidRDefault="0C9ACA42" w14:paraId="3E394A5C" w14:textId="1F0AD4E8">
      <w:pPr>
        <w:pStyle w:val="Titre1"/>
        <w:ind w:left="2832"/>
        <w:jc w:val="both"/>
        <w:rPr>
          <w:rFonts w:ascii="Courier New" w:hAnsi="Courier New" w:eastAsia="Courier New" w:cs="Courier New"/>
          <w:b/>
          <w:bCs/>
          <w:sz w:val="40"/>
          <w:szCs w:val="40"/>
          <w:u w:val="single"/>
        </w:rPr>
      </w:pPr>
      <w:r w:rsidRPr="002D6533">
        <w:rPr>
          <w:rFonts w:ascii="Courier New" w:hAnsi="Courier New" w:eastAsia="Courier New" w:cs="Courier New"/>
          <w:b/>
          <w:bCs/>
          <w:sz w:val="40"/>
          <w:szCs w:val="40"/>
          <w:u w:val="single"/>
        </w:rPr>
        <w:t>Fiche technique</w:t>
      </w:r>
    </w:p>
    <w:p w:rsidRPr="002D6533" w:rsidR="2E06D0E4" w:rsidP="645C25DD" w:rsidRDefault="2E06D0E4" w14:paraId="5348BD9C" w14:textId="3072F36A">
      <w:pPr>
        <w:jc w:val="both"/>
      </w:pPr>
    </w:p>
    <w:p w:rsidRPr="002D6533" w:rsidR="68528DC4" w:rsidP="645C25DD" w:rsidRDefault="68528DC4" w14:paraId="3EFE87C3" w14:textId="1AF4790A">
      <w:pPr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2D6533">
        <w:rPr>
          <w:rFonts w:ascii="Times New Roman" w:hAnsi="Times New Roman" w:eastAsia="Times New Roman" w:cs="Times New Roman"/>
          <w:b/>
          <w:bCs/>
          <w:sz w:val="36"/>
          <w:szCs w:val="36"/>
        </w:rPr>
        <w:t>Le pont de Baluarte</w:t>
      </w:r>
    </w:p>
    <w:p w:rsidRPr="002D6533" w:rsidR="54A62B20" w:rsidP="645C25DD" w:rsidRDefault="54A62B20" w14:paraId="7BBC8FBF" w14:textId="119DD90C">
      <w:pPr>
        <w:jc w:val="both"/>
        <w:rPr>
          <w:b/>
          <w:bCs/>
          <w:sz w:val="24"/>
          <w:szCs w:val="24"/>
          <w:u w:val="single"/>
        </w:rPr>
      </w:pPr>
    </w:p>
    <w:p w:rsidRPr="002D6533" w:rsidR="1B553838" w:rsidP="645C25DD" w:rsidRDefault="1B553838" w14:paraId="13B0B77C" w14:textId="412E049F">
      <w:pPr>
        <w:jc w:val="both"/>
        <w:rPr>
          <w:sz w:val="24"/>
          <w:szCs w:val="24"/>
        </w:rPr>
      </w:pPr>
      <w:r w:rsidRPr="002D6533">
        <w:rPr>
          <w:noProof/>
          <w:lang w:eastAsia="fr-FR"/>
        </w:rPr>
        <w:drawing>
          <wp:inline distT="0" distB="0" distL="0" distR="0" wp14:anchorId="27008172" wp14:editId="3597A6CD">
            <wp:extent cx="5724525" cy="3649385"/>
            <wp:effectExtent l="152400" t="152400" r="333375" b="351155"/>
            <wp:docPr id="1359519556" name="Image 1359519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9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2D6533" w:rsidR="54A62B20" w:rsidP="645C25DD" w:rsidRDefault="54A62B20" w14:paraId="7A5ABC1D" w14:textId="29EF3F11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5B5B95C1" w14:textId="54DBFBBA">
      <w:pPr>
        <w:jc w:val="both"/>
      </w:pPr>
    </w:p>
    <w:p w:rsidRPr="002D6533" w:rsidR="54A62B20" w:rsidP="645C25DD" w:rsidRDefault="54A62B20" w14:paraId="7BC9C8C2" w14:textId="3C7569A0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4F160517" w14:textId="797B372A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6257DB00" w14:textId="679ABA52">
      <w:pPr>
        <w:jc w:val="both"/>
        <w:rPr>
          <w:b/>
          <w:bCs/>
          <w:sz w:val="24"/>
          <w:szCs w:val="24"/>
          <w:u w:val="single"/>
        </w:rPr>
      </w:pPr>
    </w:p>
    <w:p w:rsidRPr="002D6533" w:rsidR="002D6533" w:rsidP="645C25DD" w:rsidRDefault="002D6533" w14:paraId="64F2763C" w14:textId="475DDA40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4BF3BC89" w14:textId="105B6FC2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31DFA798" w14:textId="46C28BC3">
      <w:pPr>
        <w:jc w:val="both"/>
        <w:rPr>
          <w:b/>
          <w:bCs/>
          <w:sz w:val="24"/>
          <w:szCs w:val="24"/>
          <w:u w:val="single"/>
        </w:rPr>
      </w:pPr>
    </w:p>
    <w:p w:rsidRPr="002D6533" w:rsidR="05CF5559" w:rsidP="645C25DD" w:rsidRDefault="05CF5559" w14:paraId="7DD5F2DA" w14:textId="48073F84">
      <w:pPr>
        <w:jc w:val="both"/>
        <w:rPr>
          <w:b/>
          <w:bCs/>
          <w:sz w:val="24"/>
          <w:szCs w:val="24"/>
          <w:u w:val="single"/>
        </w:rPr>
      </w:pPr>
    </w:p>
    <w:p w:rsidRPr="002D6533" w:rsidR="17138101" w:rsidP="645C25DD" w:rsidRDefault="17138101" w14:paraId="6ED1CD61" w14:textId="75B69983">
      <w:pPr>
        <w:jc w:val="both"/>
        <w:rPr>
          <w:b/>
          <w:bCs/>
          <w:sz w:val="24"/>
          <w:szCs w:val="24"/>
          <w:u w:val="single"/>
        </w:rPr>
      </w:pPr>
      <w:r w:rsidRPr="002D6533">
        <w:rPr>
          <w:sz w:val="24"/>
          <w:szCs w:val="24"/>
        </w:rPr>
        <w:t>Ismail SARIBAS et Léa PERRET</w:t>
      </w:r>
    </w:p>
    <w:p w:rsidRPr="002D6533" w:rsidR="53354542" w:rsidP="645C25DD" w:rsidRDefault="53354542" w14:paraId="27808C87" w14:textId="2140C55E">
      <w:pPr>
        <w:jc w:val="both"/>
        <w:rPr>
          <w:b/>
          <w:bCs/>
          <w:sz w:val="40"/>
          <w:szCs w:val="40"/>
          <w:u w:val="single"/>
        </w:rPr>
      </w:pPr>
      <w:r w:rsidRPr="002D6533">
        <w:rPr>
          <w:b/>
          <w:bCs/>
          <w:sz w:val="40"/>
          <w:szCs w:val="40"/>
          <w:u w:val="single"/>
        </w:rPr>
        <w:lastRenderedPageBreak/>
        <w:t>Sommaire :</w:t>
      </w:r>
    </w:p>
    <w:p w:rsidRPr="002D6533" w:rsidR="6C1C0F03" w:rsidP="002D6533" w:rsidRDefault="6C1C0F03" w14:paraId="7E30C645" w14:textId="659F96A1">
      <w:pPr>
        <w:pStyle w:val="Titre1"/>
        <w:numPr>
          <w:ilvl w:val="0"/>
          <w:numId w:val="14"/>
        </w:numPr>
      </w:pPr>
      <w:r w:rsidRPr="002D6533">
        <w:t xml:space="preserve">Présentation du projet </w:t>
      </w:r>
    </w:p>
    <w:p w:rsidRPr="002D6533" w:rsidR="6C1C0F03" w:rsidP="002D6533" w:rsidRDefault="6C1C0F03" w14:paraId="7E62CAB5" w14:textId="2A1C76D5">
      <w:pPr>
        <w:pStyle w:val="Titre1"/>
        <w:numPr>
          <w:ilvl w:val="0"/>
          <w:numId w:val="14"/>
        </w:numPr>
      </w:pPr>
      <w:r w:rsidRPr="002D6533">
        <w:t xml:space="preserve">Présentation des intervenants </w:t>
      </w:r>
    </w:p>
    <w:p w:rsidRPr="002D6533" w:rsidR="6C1C0F03" w:rsidP="002D6533" w:rsidRDefault="6C1C0F03" w14:paraId="5A422B7F" w14:textId="3C98E2A7">
      <w:pPr>
        <w:pStyle w:val="Titre1"/>
        <w:numPr>
          <w:ilvl w:val="0"/>
          <w:numId w:val="14"/>
        </w:numPr>
      </w:pPr>
      <w:r w:rsidRPr="002D6533">
        <w:t xml:space="preserve">Matériaux </w:t>
      </w:r>
    </w:p>
    <w:p w:rsidRPr="002D6533" w:rsidR="54A62B20" w:rsidP="002D6533" w:rsidRDefault="6C1C0F03" w14:paraId="2A8834FB" w14:textId="17F9831D">
      <w:pPr>
        <w:pStyle w:val="Titre1"/>
        <w:numPr>
          <w:ilvl w:val="0"/>
          <w:numId w:val="14"/>
        </w:numPr>
        <w:rPr/>
      </w:pPr>
      <w:r w:rsidR="5B9F24B6">
        <w:rPr/>
        <w:t>Caractéristique technique</w:t>
      </w:r>
    </w:p>
    <w:p w:rsidRPr="002D6533" w:rsidR="54A62B20" w:rsidP="002D6533" w:rsidRDefault="6C1C0F03" w14:paraId="32704B6B" w14:textId="7E7D89F9">
      <w:pPr>
        <w:pStyle w:val="Titre1"/>
        <w:numPr>
          <w:ilvl w:val="0"/>
          <w:numId w:val="14"/>
        </w:numPr>
        <w:rPr/>
      </w:pPr>
      <w:r w:rsidR="5B9F24B6">
        <w:rPr/>
        <w:t>Coupe</w:t>
      </w:r>
      <w:r w:rsidR="6812AFB3">
        <w:rPr/>
        <w:t>s</w:t>
      </w:r>
    </w:p>
    <w:p w:rsidRPr="002D6533" w:rsidR="4EF4F30F" w:rsidP="002D6533" w:rsidRDefault="4EF4F30F" w14:paraId="1E5E12A5" w14:textId="69A03EFE">
      <w:pPr>
        <w:pStyle w:val="Titre1"/>
        <w:numPr>
          <w:ilvl w:val="0"/>
          <w:numId w:val="14"/>
        </w:numPr>
        <w:rPr/>
      </w:pPr>
      <w:r w:rsidR="0E094FA7">
        <w:rPr/>
        <w:t>Record</w:t>
      </w:r>
    </w:p>
    <w:p w:rsidRPr="002D6533" w:rsidR="54A62B20" w:rsidP="002D6533" w:rsidRDefault="54A62B20" w14:paraId="34E2C31E" w14:textId="68CE4094">
      <w:pPr>
        <w:pStyle w:val="Titre1"/>
      </w:pPr>
    </w:p>
    <w:p w:rsidRPr="002D6533" w:rsidR="54A62B20" w:rsidP="645C25DD" w:rsidRDefault="54A62B20" w14:paraId="4E5225E2" w14:textId="5D220F73">
      <w:pPr>
        <w:jc w:val="both"/>
        <w:rPr>
          <w:sz w:val="24"/>
          <w:szCs w:val="24"/>
        </w:rPr>
      </w:pPr>
    </w:p>
    <w:p w:rsidRPr="002D6533" w:rsidR="54A62B20" w:rsidP="645C25DD" w:rsidRDefault="54A62B20" w14:paraId="117A0467" w14:textId="61049C00">
      <w:pPr>
        <w:jc w:val="both"/>
        <w:rPr>
          <w:sz w:val="24"/>
          <w:szCs w:val="24"/>
        </w:rPr>
      </w:pPr>
    </w:p>
    <w:p w:rsidRPr="002D6533" w:rsidR="54A62B20" w:rsidP="645C25DD" w:rsidRDefault="54A62B20" w14:paraId="6131CC1F" w14:textId="100AC6B6">
      <w:pPr>
        <w:jc w:val="both"/>
        <w:rPr>
          <w:sz w:val="24"/>
          <w:szCs w:val="24"/>
        </w:rPr>
      </w:pPr>
    </w:p>
    <w:p w:rsidRPr="002D6533" w:rsidR="54A62B20" w:rsidP="645C25DD" w:rsidRDefault="54A62B20" w14:paraId="6DAE642A" w14:textId="761D6B04">
      <w:pPr>
        <w:jc w:val="both"/>
        <w:rPr>
          <w:sz w:val="24"/>
          <w:szCs w:val="24"/>
        </w:rPr>
      </w:pPr>
    </w:p>
    <w:p w:rsidRPr="002D6533" w:rsidR="54A62B20" w:rsidP="645C25DD" w:rsidRDefault="54A62B20" w14:paraId="21DC9C4B" w14:textId="58272F65">
      <w:pPr>
        <w:jc w:val="both"/>
        <w:rPr>
          <w:sz w:val="24"/>
          <w:szCs w:val="24"/>
        </w:rPr>
      </w:pPr>
    </w:p>
    <w:p w:rsidRPr="002D6533" w:rsidR="54A62B20" w:rsidP="645C25DD" w:rsidRDefault="54A62B20" w14:paraId="2EBF5472" w14:textId="1EBF7750">
      <w:pPr>
        <w:jc w:val="both"/>
        <w:rPr>
          <w:sz w:val="24"/>
          <w:szCs w:val="24"/>
        </w:rPr>
      </w:pPr>
    </w:p>
    <w:p w:rsidRPr="002D6533" w:rsidR="54A62B20" w:rsidP="645C25DD" w:rsidRDefault="54A62B20" w14:paraId="794467F3" w14:textId="783663A8">
      <w:pPr>
        <w:jc w:val="both"/>
        <w:rPr>
          <w:sz w:val="24"/>
          <w:szCs w:val="24"/>
        </w:rPr>
      </w:pPr>
    </w:p>
    <w:p w:rsidRPr="002D6533" w:rsidR="54A62B20" w:rsidP="645C25DD" w:rsidRDefault="54A62B20" w14:paraId="4244A7ED" w14:textId="5CE35C67">
      <w:pPr>
        <w:jc w:val="both"/>
        <w:rPr>
          <w:sz w:val="24"/>
          <w:szCs w:val="24"/>
        </w:rPr>
      </w:pPr>
    </w:p>
    <w:p w:rsidRPr="002D6533" w:rsidR="54A62B20" w:rsidP="645C25DD" w:rsidRDefault="54A62B20" w14:paraId="24F91B1D" w14:textId="3406E262">
      <w:pPr>
        <w:jc w:val="both"/>
        <w:rPr>
          <w:sz w:val="24"/>
          <w:szCs w:val="24"/>
        </w:rPr>
      </w:pPr>
    </w:p>
    <w:p w:rsidRPr="002D6533" w:rsidR="54A62B20" w:rsidP="645C25DD" w:rsidRDefault="54A62B20" w14:paraId="7AC6FC84" w14:textId="27FF5C6B">
      <w:pPr>
        <w:jc w:val="both"/>
        <w:rPr>
          <w:sz w:val="24"/>
          <w:szCs w:val="24"/>
        </w:rPr>
      </w:pPr>
    </w:p>
    <w:p w:rsidRPr="002D6533" w:rsidR="54A62B20" w:rsidP="645C25DD" w:rsidRDefault="54A62B20" w14:paraId="38FDEE7B" w14:textId="088B5622">
      <w:pPr>
        <w:jc w:val="both"/>
        <w:rPr>
          <w:sz w:val="24"/>
          <w:szCs w:val="24"/>
        </w:rPr>
      </w:pPr>
    </w:p>
    <w:p w:rsidRPr="002D6533" w:rsidR="54A62B20" w:rsidP="645C25DD" w:rsidRDefault="54A62B20" w14:paraId="63D470D3" w14:textId="6F80FC7D">
      <w:pPr>
        <w:jc w:val="both"/>
        <w:rPr>
          <w:sz w:val="24"/>
          <w:szCs w:val="24"/>
        </w:rPr>
      </w:pPr>
    </w:p>
    <w:p w:rsidRPr="002D6533" w:rsidR="54A62B20" w:rsidP="645C25DD" w:rsidRDefault="54A62B20" w14:paraId="462B8825" w14:textId="1F4C82D4">
      <w:pPr>
        <w:jc w:val="both"/>
        <w:rPr>
          <w:sz w:val="24"/>
          <w:szCs w:val="24"/>
        </w:rPr>
      </w:pPr>
    </w:p>
    <w:p w:rsidRPr="002D6533" w:rsidR="54A62B20" w:rsidP="645C25DD" w:rsidRDefault="54A62B20" w14:paraId="6F1CCDF7" w14:textId="7DCCADDD">
      <w:pPr>
        <w:jc w:val="both"/>
        <w:rPr>
          <w:sz w:val="24"/>
          <w:szCs w:val="24"/>
        </w:rPr>
      </w:pPr>
    </w:p>
    <w:p w:rsidRPr="002D6533" w:rsidR="54A62B20" w:rsidP="645C25DD" w:rsidRDefault="54A62B20" w14:paraId="2ABF53B0" w14:textId="0A733802">
      <w:pPr>
        <w:jc w:val="both"/>
        <w:rPr>
          <w:sz w:val="24"/>
          <w:szCs w:val="24"/>
        </w:rPr>
      </w:pPr>
    </w:p>
    <w:p w:rsidR="09E74414" w:rsidP="09E74414" w:rsidRDefault="09E74414" w14:paraId="05620204" w14:textId="77B68B76">
      <w:pPr>
        <w:pStyle w:val="Normal"/>
        <w:jc w:val="both"/>
      </w:pPr>
    </w:p>
    <w:p w:rsidRPr="002D6533" w:rsidR="20790F7E" w:rsidP="09E74414" w:rsidRDefault="20790F7E" w14:paraId="0D499041" w14:textId="006A32FD">
      <w:pPr>
        <w:pStyle w:val="Normal"/>
        <w:jc w:val="both"/>
        <w:rPr>
          <w:sz w:val="24"/>
          <w:szCs w:val="24"/>
        </w:rPr>
      </w:pPr>
      <w:r w:rsidRPr="002D6533">
        <w:rPr>
          <w:noProof/>
          <w:lang w:eastAsia="fr-FR"/>
        </w:rPr>
        <mc:AlternateContent>
          <mc:Choice Requires="wps">
            <w:drawing>
              <wp:inline distT="0" distB="0" distL="0" distR="0" wp14:anchorId="0FC70F04" wp14:editId="667D3457">
                <wp:extent cx="5958840" cy="571500"/>
                <wp:effectExtent l="0" t="0" r="22860" b="19050"/>
                <wp:docPr id="6996160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5715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3FD0" w:rsidP="00DC3FD0" w:rsidRDefault="00DA5BA7" w14:paraId="1FCB2631" w14:textId="77777777">
                            <w:pPr>
                              <w:spacing w:line="252" w:lineRule="auto"/>
                              <w:jc w:val="center"/>
                              <w:rPr>
                                <w:rFonts w:hAnsi="Calibri" w:eastAsia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I) Présentation du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 xml:space="preserve"> projet</w:t>
                            </w:r>
                          </w:p>
                        </w:txbxContent>
                      </wps:txbx>
                      <wps:bodyPr anchor="b"/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Pr="002D6533" w:rsidR="2DFB410A" w:rsidP="645C25DD" w:rsidRDefault="2DFB410A" w14:paraId="2562E7AB" w14:textId="7AF31B2D">
      <w:pPr>
        <w:jc w:val="both"/>
        <w:rPr>
          <w:sz w:val="24"/>
          <w:szCs w:val="24"/>
        </w:rPr>
      </w:pPr>
    </w:p>
    <w:p w:rsidRPr="002D6533" w:rsidR="659ACF2E" w:rsidP="645C25DD" w:rsidRDefault="659ACF2E" w14:paraId="6BC95AF0" w14:textId="59A1C26D">
      <w:pPr>
        <w:jc w:val="both"/>
        <w:rPr>
          <w:sz w:val="24"/>
          <w:szCs w:val="24"/>
        </w:rPr>
      </w:pPr>
      <w:r w:rsidRPr="002D6533">
        <w:rPr>
          <w:b/>
          <w:bCs/>
          <w:sz w:val="24"/>
          <w:szCs w:val="24"/>
          <w:u w:val="single"/>
        </w:rPr>
        <w:t>Le nom officiel</w:t>
      </w:r>
      <w:r w:rsidRPr="002D6533" w:rsidR="2E267100">
        <w:rPr>
          <w:b/>
          <w:bCs/>
          <w:sz w:val="24"/>
          <w:szCs w:val="24"/>
          <w:u w:val="single"/>
        </w:rPr>
        <w:t xml:space="preserve"> :</w:t>
      </w:r>
      <w:r w:rsidRPr="002D6533" w:rsidR="2E267100">
        <w:rPr>
          <w:sz w:val="24"/>
          <w:szCs w:val="24"/>
        </w:rPr>
        <w:t xml:space="preserve"> Le pont du bicentenaire de Baluarte </w:t>
      </w:r>
    </w:p>
    <w:p w:rsidRPr="002D6533" w:rsidR="2E267100" w:rsidP="645C25DD" w:rsidRDefault="2E267100" w14:paraId="069EAD0A" w14:textId="116A79E4">
      <w:pPr>
        <w:jc w:val="both"/>
        <w:rPr>
          <w:sz w:val="24"/>
          <w:szCs w:val="24"/>
        </w:rPr>
      </w:pPr>
      <w:r w:rsidRPr="002D6533">
        <w:rPr>
          <w:b/>
          <w:bCs/>
          <w:sz w:val="24"/>
          <w:szCs w:val="24"/>
          <w:u w:val="single"/>
        </w:rPr>
        <w:t>Type :</w:t>
      </w:r>
      <w:r w:rsidRPr="002D6533">
        <w:rPr>
          <w:sz w:val="24"/>
          <w:szCs w:val="24"/>
        </w:rPr>
        <w:t xml:space="preserve">  pont à hauban en semi-harpe</w:t>
      </w:r>
    </w:p>
    <w:p w:rsidRPr="002D6533" w:rsidR="2E267100" w:rsidP="645C25DD" w:rsidRDefault="2E267100" w14:paraId="2E817FD4" w14:textId="180C8B13">
      <w:pPr>
        <w:jc w:val="both"/>
        <w:rPr>
          <w:sz w:val="24"/>
          <w:szCs w:val="24"/>
        </w:rPr>
      </w:pPr>
      <w:r w:rsidRPr="09E74414" w:rsidR="25336985">
        <w:rPr>
          <w:b w:val="1"/>
          <w:bCs w:val="1"/>
          <w:sz w:val="24"/>
          <w:szCs w:val="24"/>
          <w:u w:val="single"/>
        </w:rPr>
        <w:t>Localisation :</w:t>
      </w:r>
      <w:r w:rsidRPr="09E74414" w:rsidR="25336985">
        <w:rPr>
          <w:sz w:val="24"/>
          <w:szCs w:val="24"/>
        </w:rPr>
        <w:t xml:space="preserve">  entre</w:t>
      </w:r>
      <w:r w:rsidRPr="09E74414" w:rsidR="08401DBE">
        <w:rPr>
          <w:sz w:val="24"/>
          <w:szCs w:val="24"/>
        </w:rPr>
        <w:t xml:space="preserve"> les villes de</w:t>
      </w:r>
      <w:r w:rsidRPr="09E74414" w:rsidR="25336985">
        <w:rPr>
          <w:sz w:val="24"/>
          <w:szCs w:val="24"/>
        </w:rPr>
        <w:t xml:space="preserve"> Concordia</w:t>
      </w:r>
      <w:r w:rsidRPr="09E74414" w:rsidR="19DF239A">
        <w:rPr>
          <w:sz w:val="24"/>
          <w:szCs w:val="24"/>
        </w:rPr>
        <w:t xml:space="preserve"> </w:t>
      </w:r>
      <w:r w:rsidRPr="09E74414" w:rsidR="25336985">
        <w:rPr>
          <w:sz w:val="24"/>
          <w:szCs w:val="24"/>
        </w:rPr>
        <w:t xml:space="preserve">et Pueblo </w:t>
      </w:r>
      <w:r w:rsidRPr="09E74414" w:rsidR="25336985">
        <w:rPr>
          <w:sz w:val="24"/>
          <w:szCs w:val="24"/>
        </w:rPr>
        <w:t>Nuevo</w:t>
      </w:r>
      <w:r w:rsidRPr="09E74414" w:rsidR="5640EDDF">
        <w:rPr>
          <w:sz w:val="24"/>
          <w:szCs w:val="24"/>
        </w:rPr>
        <w:t xml:space="preserve"> </w:t>
      </w:r>
      <w:r w:rsidRPr="09E74414" w:rsidR="25336985">
        <w:rPr>
          <w:sz w:val="24"/>
          <w:szCs w:val="24"/>
        </w:rPr>
        <w:t xml:space="preserve">le long de l’autoroute Durango-Mazatlán (40D), passe au-dessus de la rivière </w:t>
      </w:r>
      <w:r w:rsidRPr="09E74414" w:rsidR="25336985">
        <w:rPr>
          <w:sz w:val="24"/>
          <w:szCs w:val="24"/>
        </w:rPr>
        <w:t>Baluarte</w:t>
      </w:r>
      <w:r w:rsidRPr="09E74414" w:rsidR="25336985">
        <w:rPr>
          <w:sz w:val="24"/>
          <w:szCs w:val="24"/>
        </w:rPr>
        <w:t xml:space="preserve">, </w:t>
      </w:r>
      <w:r w:rsidRPr="09E74414" w:rsidR="7DC22FE6">
        <w:rPr>
          <w:sz w:val="24"/>
          <w:szCs w:val="24"/>
        </w:rPr>
        <w:t xml:space="preserve">à travers les </w:t>
      </w:r>
      <w:r w:rsidRPr="09E74414" w:rsidR="25336985">
        <w:rPr>
          <w:sz w:val="24"/>
          <w:szCs w:val="24"/>
        </w:rPr>
        <w:t>montagnes de la Sierra Madre Occidental</w:t>
      </w:r>
    </w:p>
    <w:p w:rsidRPr="002D6533" w:rsidR="13C1248C" w:rsidP="645C25DD" w:rsidRDefault="07CC44F2" w14:paraId="604C9946" w14:textId="5FAE728C">
      <w:pPr>
        <w:jc w:val="both"/>
      </w:pPr>
      <w:r w:rsidR="5A32916F">
        <w:drawing>
          <wp:inline wp14:editId="07DAC953" wp14:anchorId="25DD7535">
            <wp:extent cx="3179846" cy="2269614"/>
            <wp:effectExtent l="0" t="0" r="0" b="0"/>
            <wp:docPr id="971342841" name="Image 97134284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971342841"/>
                    <pic:cNvPicPr/>
                  </pic:nvPicPr>
                  <pic:blipFill>
                    <a:blip r:embed="R86e719e2ba884ec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00" t="17777" r="15416" b="12962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79846" cy="226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82754C">
        <w:drawing>
          <wp:inline wp14:editId="2EB91DD1" wp14:anchorId="5F00D1E7">
            <wp:extent cx="2218606" cy="2262640"/>
            <wp:effectExtent l="0" t="0" r="0" b="0"/>
            <wp:docPr id="2123758455" name="Image 212375845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123758455"/>
                    <pic:cNvPicPr/>
                  </pic:nvPicPr>
                  <pic:blipFill>
                    <a:blip r:embed="Rf9ee20c8e6234f7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79" t="28770" r="26402" b="16985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18606" cy="226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6533" w:rsidR="33C19919" w:rsidP="645C25DD" w:rsidRDefault="33C19919" w14:paraId="0BEB2F1E" w14:textId="50AE203A">
      <w:pPr>
        <w:ind w:left="4956"/>
        <w:jc w:val="both"/>
        <w:rPr>
          <w:sz w:val="16"/>
          <w:szCs w:val="16"/>
        </w:rPr>
      </w:pPr>
      <w:r w:rsidRPr="002D6533">
        <w:rPr>
          <w:sz w:val="16"/>
          <w:szCs w:val="16"/>
        </w:rPr>
        <w:t>Source : Google Maps</w:t>
      </w:r>
    </w:p>
    <w:p w:rsidRPr="002D6533" w:rsidR="13C1248C" w:rsidP="645C25DD" w:rsidRDefault="13C1248C" w14:paraId="41891B26" w14:textId="1DD6336A">
      <w:pPr>
        <w:jc w:val="both"/>
        <w:rPr>
          <w:sz w:val="24"/>
          <w:szCs w:val="24"/>
        </w:rPr>
      </w:pPr>
      <w:r w:rsidRPr="002D6533">
        <w:rPr>
          <w:b/>
          <w:bCs/>
          <w:sz w:val="24"/>
          <w:szCs w:val="24"/>
          <w:u w:val="single"/>
        </w:rPr>
        <w:t>Date :</w:t>
      </w:r>
      <w:r w:rsidRPr="002D6533">
        <w:rPr>
          <w:sz w:val="24"/>
          <w:szCs w:val="24"/>
        </w:rPr>
        <w:t xml:space="preserve"> Le projet a débuté en 2001, début des travaux en 2008, inauguré le 5 janvier 2012, ouvert</w:t>
      </w:r>
      <w:r w:rsidRPr="002D6533" w:rsidR="674ECEA0">
        <w:rPr>
          <w:sz w:val="24"/>
          <w:szCs w:val="24"/>
        </w:rPr>
        <w:t xml:space="preserve"> à la circulation fin 2013</w:t>
      </w:r>
    </w:p>
    <w:p w:rsidRPr="002D6533" w:rsidR="149DED10" w:rsidP="5B4A9C9F" w:rsidRDefault="149DED10" w14:paraId="11F3EDB0" w14:textId="66A1B48D">
      <w:pPr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Besoins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Le terrain est diffi</w:t>
      </w:r>
      <w:r w:rsidRPr="002D6533" w:rsidR="6DF891EE">
        <w:rPr>
          <w:rFonts w:ascii="Calibri" w:hAnsi="Calibri" w:eastAsia="Calibri" w:cs="Calibri"/>
          <w:color w:val="202122"/>
          <w:sz w:val="24"/>
          <w:szCs w:val="24"/>
        </w:rPr>
        <w:t xml:space="preserve">cile </w:t>
      </w:r>
      <w:r w:rsidRPr="002D6533" w:rsidR="7657AF32">
        <w:rPr>
          <w:rFonts w:ascii="Calibri" w:hAnsi="Calibri" w:eastAsia="Calibri" w:cs="Calibri"/>
          <w:color w:val="202122"/>
          <w:sz w:val="24"/>
          <w:szCs w:val="24"/>
        </w:rPr>
        <w:t xml:space="preserve">d’accès </w:t>
      </w:r>
      <w:r w:rsidRPr="002D6533" w:rsidR="6DF891EE">
        <w:rPr>
          <w:rFonts w:ascii="Calibri" w:hAnsi="Calibri" w:eastAsia="Calibri" w:cs="Calibri"/>
          <w:color w:val="202122"/>
          <w:sz w:val="24"/>
          <w:szCs w:val="24"/>
        </w:rPr>
        <w:t xml:space="preserve">pour </w:t>
      </w:r>
      <w:r w:rsidRPr="002D6533" w:rsidR="2D6FD5AF">
        <w:rPr>
          <w:rFonts w:ascii="Calibri" w:hAnsi="Calibri" w:eastAsia="Calibri" w:cs="Calibri"/>
          <w:color w:val="202122"/>
          <w:sz w:val="24"/>
          <w:szCs w:val="24"/>
        </w:rPr>
        <w:t>traverser le pays</w:t>
      </w:r>
      <w:r w:rsidRPr="002D6533" w:rsidR="6DF891EE">
        <w:rPr>
          <w:rFonts w:ascii="Calibri" w:hAnsi="Calibri" w:eastAsia="Calibri" w:cs="Calibri"/>
          <w:color w:val="202122"/>
          <w:sz w:val="24"/>
          <w:szCs w:val="24"/>
        </w:rPr>
        <w:t xml:space="preserve"> </w:t>
      </w:r>
      <w:r w:rsidRPr="002D6533" w:rsidR="49A1D41E">
        <w:rPr>
          <w:rFonts w:ascii="Calibri" w:hAnsi="Calibri" w:eastAsia="Calibri" w:cs="Calibri"/>
          <w:color w:val="202122"/>
          <w:sz w:val="24"/>
          <w:szCs w:val="24"/>
        </w:rPr>
        <w:t>de la côte atlantique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</w:t>
      </w:r>
      <w:r w:rsidRPr="002D6533" w:rsidR="788021E7">
        <w:rPr>
          <w:rFonts w:ascii="Calibri" w:hAnsi="Calibri" w:eastAsia="Calibri" w:cs="Calibri"/>
          <w:color w:val="202122"/>
          <w:sz w:val="24"/>
          <w:szCs w:val="24"/>
        </w:rPr>
        <w:t xml:space="preserve">à la 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>pacifique</w:t>
      </w:r>
      <w:r w:rsidRPr="002D6533" w:rsidR="36D3FCF2">
        <w:rPr>
          <w:rFonts w:ascii="Calibri" w:hAnsi="Calibri" w:eastAsia="Calibri" w:cs="Calibri"/>
          <w:color w:val="202122"/>
          <w:sz w:val="24"/>
          <w:szCs w:val="24"/>
        </w:rPr>
        <w:t xml:space="preserve"> ; le 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>temps de trajet entre Durango et Mazatlán passe de 6 à 2,5 heures</w:t>
      </w:r>
    </w:p>
    <w:p w:rsidRPr="002D6533" w:rsidR="674ECEA0" w:rsidP="645C25DD" w:rsidRDefault="674ECEA0" w14:paraId="4AD15CC9" w14:textId="353C2338">
      <w:pPr>
        <w:jc w:val="both"/>
      </w:pPr>
      <w:r w:rsidRPr="002D6533">
        <w:rPr>
          <w:b/>
          <w:bCs/>
          <w:sz w:val="24"/>
          <w:szCs w:val="24"/>
          <w:u w:val="single"/>
        </w:rPr>
        <w:t>Financement :</w:t>
      </w:r>
      <w:r w:rsidRPr="002D6533">
        <w:rPr>
          <w:sz w:val="24"/>
          <w:szCs w:val="24"/>
        </w:rPr>
        <w:t xml:space="preserve"> Fonds national d’infrastructure du </w:t>
      </w:r>
      <w:r w:rsidRPr="002D6533" w:rsidR="0546266B">
        <w:rPr>
          <w:sz w:val="24"/>
          <w:szCs w:val="24"/>
        </w:rPr>
        <w:t>Mexique (Fonadin) et Durango-Mazatl</w:t>
      </w:r>
      <w:r w:rsidRPr="002D6533" w:rsidR="0546266B">
        <w:rPr>
          <w:rFonts w:ascii="Calibri" w:hAnsi="Calibri" w:eastAsia="Calibri" w:cs="Calibri"/>
          <w:color w:val="202122"/>
          <w:sz w:val="24"/>
          <w:szCs w:val="24"/>
        </w:rPr>
        <w:t>án Trust</w:t>
      </w:r>
    </w:p>
    <w:p w:rsidRPr="002D6533" w:rsidR="0546266B" w:rsidP="645C25DD" w:rsidRDefault="0546266B" w14:paraId="1A88AA01" w14:textId="6DEB50D8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Coût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2,18 milliards de pesos</w:t>
      </w:r>
      <w:r w:rsidRPr="002D6533" w:rsidR="199C8012">
        <w:rPr>
          <w:rFonts w:ascii="Calibri" w:hAnsi="Calibri" w:eastAsia="Calibri" w:cs="Calibri"/>
          <w:color w:val="202122"/>
          <w:sz w:val="24"/>
          <w:szCs w:val="24"/>
        </w:rPr>
        <w:t>, 158,7 millions de dollars, 150,43 millions d’euros</w:t>
      </w:r>
    </w:p>
    <w:p w:rsidRPr="002D6533" w:rsidR="54A62B20" w:rsidP="09E74414" w:rsidRDefault="54A62B20" w14:paraId="287FAD70" w14:textId="721B2E79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9E74414" w:rsidR="3A2FC2FE">
        <w:rPr>
          <w:rFonts w:ascii="Calibri" w:hAnsi="Calibri" w:eastAsia="Calibri" w:cs="Calibri"/>
          <w:b w:val="1"/>
          <w:bCs w:val="1"/>
          <w:color w:val="202122"/>
          <w:sz w:val="24"/>
          <w:szCs w:val="24"/>
          <w:u w:val="single"/>
        </w:rPr>
        <w:t>G</w:t>
      </w:r>
      <w:r w:rsidRPr="09E74414" w:rsidR="39BE143E">
        <w:rPr>
          <w:rFonts w:ascii="Calibri" w:hAnsi="Calibri" w:eastAsia="Calibri" w:cs="Calibri"/>
          <w:b w:val="1"/>
          <w:bCs w:val="1"/>
          <w:color w:val="202122"/>
          <w:sz w:val="24"/>
          <w:szCs w:val="24"/>
          <w:u w:val="single"/>
        </w:rPr>
        <w:t>éographi</w:t>
      </w:r>
      <w:r w:rsidRPr="09E74414" w:rsidR="75837B65">
        <w:rPr>
          <w:rFonts w:ascii="Calibri" w:hAnsi="Calibri" w:eastAsia="Calibri" w:cs="Calibri"/>
          <w:b w:val="1"/>
          <w:bCs w:val="1"/>
          <w:color w:val="202122"/>
          <w:sz w:val="24"/>
          <w:szCs w:val="24"/>
          <w:u w:val="single"/>
        </w:rPr>
        <w:t>e</w:t>
      </w:r>
      <w:r w:rsidRPr="09E74414" w:rsidR="39BE143E">
        <w:rPr>
          <w:rFonts w:ascii="Calibri" w:hAnsi="Calibri" w:eastAsia="Calibri" w:cs="Calibri"/>
          <w:b w:val="1"/>
          <w:bCs w:val="1"/>
          <w:color w:val="202122"/>
          <w:sz w:val="24"/>
          <w:szCs w:val="24"/>
          <w:u w:val="single"/>
        </w:rPr>
        <w:t xml:space="preserve"> :</w:t>
      </w:r>
      <w:r w:rsidRPr="09E74414" w:rsidR="39BE143E">
        <w:rPr>
          <w:rFonts w:ascii="Calibri" w:hAnsi="Calibri" w:eastAsia="Calibri" w:cs="Calibri"/>
          <w:color w:val="202122"/>
          <w:sz w:val="24"/>
          <w:szCs w:val="24"/>
        </w:rPr>
        <w:t xml:space="preserve"> </w:t>
      </w:r>
      <w:r w:rsidRPr="09E74414" w:rsidR="631B76A0">
        <w:rPr>
          <w:rFonts w:ascii="Calibri" w:hAnsi="Calibri" w:eastAsia="Calibri" w:cs="Calibri"/>
          <w:color w:val="202122"/>
          <w:sz w:val="24"/>
          <w:szCs w:val="24"/>
        </w:rPr>
        <w:t>vallée à pic très isolée, création de 25km de route temporaire à flanc de montagne par VS</w:t>
      </w:r>
      <w:r w:rsidRPr="09E74414" w:rsidR="5212086C">
        <w:rPr>
          <w:rFonts w:ascii="Calibri" w:hAnsi="Calibri" w:eastAsia="Calibri" w:cs="Calibri"/>
          <w:color w:val="202122"/>
          <w:sz w:val="24"/>
          <w:szCs w:val="24"/>
        </w:rPr>
        <w:t>L.</w:t>
      </w:r>
    </w:p>
    <w:p w:rsidRPr="002D6533" w:rsidR="05CF5559" w:rsidP="09E74414" w:rsidRDefault="05CF5559" w14:paraId="6A675AF5" w14:textId="557508D6">
      <w:pPr>
        <w:pStyle w:val="Normal"/>
        <w:jc w:val="both"/>
        <w:rPr>
          <w:sz w:val="24"/>
          <w:szCs w:val="24"/>
        </w:rPr>
      </w:pPr>
    </w:p>
    <w:p w:rsidR="09E74414" w:rsidP="09E74414" w:rsidRDefault="09E74414" w14:paraId="6FA1AF97" w14:textId="499EDE4E">
      <w:pPr>
        <w:jc w:val="both"/>
      </w:pPr>
    </w:p>
    <w:p w:rsidR="09E74414" w:rsidP="09E74414" w:rsidRDefault="09E74414" w14:paraId="0E8466E9" w14:textId="784A97F5">
      <w:pPr>
        <w:jc w:val="both"/>
      </w:pPr>
    </w:p>
    <w:p w:rsidRPr="002D6533" w:rsidR="7C6B5F96" w:rsidP="645C25DD" w:rsidRDefault="7C6B5F96" w14:paraId="2CFD78A7" w14:textId="526C3985">
      <w:pPr>
        <w:jc w:val="both"/>
        <w:rPr>
          <w:sz w:val="24"/>
          <w:szCs w:val="24"/>
        </w:rPr>
      </w:pPr>
      <w:r w:rsidRPr="002D6533">
        <w:rPr>
          <w:noProof/>
          <w:lang w:eastAsia="fr-FR"/>
        </w:rPr>
        <mc:AlternateContent>
          <mc:Choice Requires="wps">
            <w:drawing>
              <wp:inline distT="0" distB="0" distL="0" distR="0" wp14:anchorId="7C40EECE" wp14:editId="17D0F3E1">
                <wp:extent cx="5958840" cy="571500"/>
                <wp:effectExtent l="0" t="0" r="22860" b="19050"/>
                <wp:docPr id="8651024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5715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5868" w:rsidP="00A05868" w:rsidRDefault="00DA5BA7" w14:paraId="7D440F5D" w14:textId="77777777">
                            <w:pPr>
                              <w:spacing w:line="252" w:lineRule="auto"/>
                              <w:jc w:val="center"/>
                              <w:rPr>
                                <w:rFonts w:hAnsi="Calibri" w:eastAsia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II) Présentation des intervants</w:t>
                            </w:r>
                          </w:p>
                        </w:txbxContent>
                      </wps:txbx>
                      <wps:bodyPr anchor="b"/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  <w:r w:rsidRPr="002D6533">
        <w:rPr>
          <w:sz w:val="24"/>
          <w:szCs w:val="24"/>
        </w:rPr>
        <w:t xml:space="preserve"> </w:t>
      </w:r>
    </w:p>
    <w:p w:rsidRPr="002D6533" w:rsidR="4C34E70A" w:rsidP="645C25DD" w:rsidRDefault="4C34E70A" w14:paraId="6B06378D" w14:textId="238AF702">
      <w:pPr>
        <w:jc w:val="both"/>
        <w:rPr>
          <w:sz w:val="24"/>
          <w:szCs w:val="24"/>
        </w:rPr>
      </w:pPr>
      <w:r w:rsidRPr="002D6533">
        <w:rPr>
          <w:b/>
          <w:bCs/>
          <w:sz w:val="24"/>
          <w:szCs w:val="24"/>
          <w:u w:val="single"/>
        </w:rPr>
        <w:t>Maître d’ouvrage :</w:t>
      </w:r>
      <w:r w:rsidRPr="002D6533">
        <w:rPr>
          <w:sz w:val="24"/>
          <w:szCs w:val="24"/>
        </w:rPr>
        <w:t xml:space="preserve"> 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>ministère des Communications et des Transports (STC) mexicain</w:t>
      </w:r>
    </w:p>
    <w:p w:rsidRPr="002D6533" w:rsidR="7927EAB9" w:rsidP="645C25DD" w:rsidRDefault="7927EAB9" w14:paraId="29135BA8" w14:textId="3B3D7148">
      <w:pPr>
        <w:jc w:val="both"/>
        <w:rPr>
          <w:sz w:val="24"/>
          <w:szCs w:val="24"/>
        </w:rPr>
      </w:pPr>
      <w:r w:rsidRPr="002D6533">
        <w:rPr>
          <w:b/>
          <w:bCs/>
          <w:sz w:val="24"/>
          <w:szCs w:val="24"/>
          <w:u w:val="single"/>
        </w:rPr>
        <w:t>Entreprise :</w:t>
      </w:r>
      <w:r w:rsidRPr="002D6533">
        <w:rPr>
          <w:sz w:val="24"/>
          <w:szCs w:val="24"/>
        </w:rPr>
        <w:t xml:space="preserve"> 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>consortium de Tradeco Infraestructura, IDINSA, Aceros Corey, VSL México (Bouygues)</w:t>
      </w:r>
    </w:p>
    <w:p w:rsidRPr="002D6533" w:rsidR="53BB847E" w:rsidP="645C25DD" w:rsidRDefault="47AEE60D" w14:paraId="7379639E" w14:textId="189624BE">
      <w:pPr>
        <w:jc w:val="both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002D6533">
        <w:rPr>
          <w:noProof/>
          <w:lang w:eastAsia="fr-FR"/>
        </w:rPr>
        <w:drawing>
          <wp:inline distT="0" distB="0" distL="0" distR="0" wp14:anchorId="0ACD1215" wp14:editId="5BAA5377">
            <wp:extent cx="638175" cy="895350"/>
            <wp:effectExtent l="0" t="0" r="0" b="0"/>
            <wp:docPr id="1508322023" name="Image 150832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533">
        <w:rPr>
          <w:noProof/>
          <w:lang w:eastAsia="fr-FR"/>
        </w:rPr>
        <w:drawing>
          <wp:inline distT="0" distB="0" distL="0" distR="0" wp14:anchorId="600E0C11" wp14:editId="5BE854E4">
            <wp:extent cx="495300" cy="914400"/>
            <wp:effectExtent l="0" t="0" r="0" b="0"/>
            <wp:docPr id="1518265142" name="Image 151826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533">
        <w:rPr>
          <w:noProof/>
          <w:lang w:eastAsia="fr-FR"/>
        </w:rPr>
        <w:drawing>
          <wp:inline distT="0" distB="0" distL="0" distR="0" wp14:anchorId="0381176C" wp14:editId="11B0AAE7">
            <wp:extent cx="1838325" cy="685800"/>
            <wp:effectExtent l="0" t="0" r="0" b="0"/>
            <wp:docPr id="1237531284" name="Image 123753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533">
        <w:rPr>
          <w:noProof/>
          <w:lang w:eastAsia="fr-FR"/>
        </w:rPr>
        <w:drawing>
          <wp:inline distT="0" distB="0" distL="0" distR="0" wp14:anchorId="7ED9E28B" wp14:editId="27452BF3">
            <wp:extent cx="2700068" cy="723900"/>
            <wp:effectExtent l="0" t="0" r="5080" b="0"/>
            <wp:docPr id="1021358674" name="Image 102135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1"/>
                    <a:stretch/>
                  </pic:blipFill>
                  <pic:spPr bwMode="auto">
                    <a:xfrm>
                      <a:off x="0" y="0"/>
                      <a:ext cx="2700068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6533" w:rsidR="53BB847E">
        <w:br/>
      </w:r>
      <w:r w:rsidRPr="002D6533" w:rsidR="53BB847E">
        <w:br/>
      </w:r>
      <w:r w:rsidRPr="002D6533" w:rsidR="54201022">
        <w:rPr>
          <w:b/>
          <w:bCs/>
          <w:sz w:val="24"/>
          <w:szCs w:val="24"/>
          <w:u w:val="single"/>
        </w:rPr>
        <w:t>Directeur du projet :</w:t>
      </w:r>
      <w:r w:rsidRPr="002D6533" w:rsidR="54201022">
        <w:rPr>
          <w:sz w:val="24"/>
          <w:szCs w:val="24"/>
        </w:rPr>
        <w:t xml:space="preserve"> Salvador </w:t>
      </w:r>
      <w:r w:rsidRPr="002D6533" w:rsidR="54201022">
        <w:rPr>
          <w:rFonts w:ascii="Calibri" w:hAnsi="Calibri" w:eastAsia="Calibri" w:cs="Calibri"/>
          <w:color w:val="000000" w:themeColor="text1"/>
          <w:sz w:val="24"/>
          <w:szCs w:val="24"/>
        </w:rPr>
        <w:t>Sánchez Núñez</w:t>
      </w:r>
      <w:r w:rsidRPr="002D6533" w:rsidR="0E88D01C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     </w:t>
      </w:r>
      <w:r w:rsidRPr="002D6533" w:rsidR="0E88D01C">
        <w:rPr>
          <w:rFonts w:ascii="Calibri" w:hAnsi="Calibri" w:eastAsia="Calibri" w:cs="Calibri"/>
          <w:b/>
          <w:bCs/>
          <w:color w:val="000000" w:themeColor="text1"/>
          <w:sz w:val="24"/>
          <w:szCs w:val="24"/>
          <w:u w:val="single"/>
        </w:rPr>
        <w:t>Directeur projet VSL :</w:t>
      </w:r>
      <w:r w:rsidRPr="002D6533" w:rsidR="0E88D01C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Bruno </w:t>
      </w:r>
      <w:r w:rsidRPr="002D6533" w:rsidR="3D1AE7A2">
        <w:rPr>
          <w:rFonts w:ascii="Calibri" w:hAnsi="Calibri" w:eastAsia="Calibri" w:cs="Calibri"/>
          <w:color w:val="000000" w:themeColor="text1"/>
          <w:sz w:val="24"/>
          <w:szCs w:val="24"/>
        </w:rPr>
        <w:t>Delalande</w:t>
      </w:r>
    </w:p>
    <w:p w:rsidRPr="002D6533" w:rsidR="53BB847E" w:rsidP="645C25DD" w:rsidRDefault="0E88D01C" w14:paraId="5940D1F5" w14:textId="4C814164">
      <w:pPr>
        <w:jc w:val="both"/>
        <w:rPr>
          <w:b/>
          <w:bCs/>
        </w:rPr>
      </w:pPr>
      <w:r w:rsidRPr="002D6533">
        <w:rPr>
          <w:noProof/>
          <w:lang w:eastAsia="fr-FR"/>
        </w:rPr>
        <w:drawing>
          <wp:inline distT="0" distB="0" distL="0" distR="0" wp14:anchorId="3F9EF99E" wp14:editId="533E2BE1">
            <wp:extent cx="2609850" cy="2083250"/>
            <wp:effectExtent l="0" t="0" r="0" b="0"/>
            <wp:docPr id="1376480829" name="Image 1376480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533" w:rsidR="1CADB394">
        <w:rPr>
          <w:sz w:val="24"/>
          <w:szCs w:val="24"/>
        </w:rPr>
        <w:t xml:space="preserve">                    </w:t>
      </w:r>
      <w:r w:rsidRPr="002D6533" w:rsidR="1CADB394">
        <w:rPr>
          <w:noProof/>
          <w:lang w:eastAsia="fr-FR"/>
        </w:rPr>
        <w:drawing>
          <wp:inline distT="0" distB="0" distL="0" distR="0" wp14:anchorId="0ED5D602" wp14:editId="496F854D">
            <wp:extent cx="2023834" cy="2045712"/>
            <wp:effectExtent l="9525" t="9525" r="9525" b="9525"/>
            <wp:docPr id="2116850975" name="Image 2116850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834" cy="2045712"/>
                    </a:xfrm>
                    <a:prstGeom prst="rect">
                      <a:avLst/>
                    </a:prstGeom>
                    <a:ln w="9525">
                      <a:solidFill>
                        <a:srgbClr val="1E8B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2D6533" w:rsidR="53BB847E">
        <w:br/>
      </w:r>
      <w:r w:rsidRPr="002D6533" w:rsidR="53BB847E">
        <w:br/>
      </w:r>
      <w:r w:rsidRPr="002D6533" w:rsidR="2F7D9C1C">
        <w:rPr>
          <w:b/>
          <w:bCs/>
          <w:sz w:val="24"/>
          <w:szCs w:val="24"/>
          <w:u w:val="single"/>
        </w:rPr>
        <w:t>Main d’œuvre :</w:t>
      </w:r>
      <w:r w:rsidRPr="002D6533" w:rsidR="2F7D9C1C">
        <w:rPr>
          <w:b/>
          <w:bCs/>
        </w:rPr>
        <w:t xml:space="preserve"> </w:t>
      </w:r>
      <w:r w:rsidRPr="002D6533" w:rsidR="63DC21A4">
        <w:rPr>
          <w:b/>
          <w:bCs/>
        </w:rPr>
        <w:t xml:space="preserve"> </w:t>
      </w:r>
      <w:r w:rsidRPr="002D6533" w:rsidR="63DC21A4">
        <w:rPr>
          <w:sz w:val="24"/>
          <w:szCs w:val="24"/>
        </w:rPr>
        <w:t xml:space="preserve">En moyenne 3000 travailleurs et ingénieurs </w:t>
      </w:r>
    </w:p>
    <w:p w:rsidRPr="002D6533" w:rsidR="54A62B20" w:rsidP="5B4A9C9F" w:rsidRDefault="3161F32C" w14:paraId="16898B95" w14:textId="147D4BA6">
      <w:pPr>
        <w:jc w:val="both"/>
        <w:rPr>
          <w:rFonts w:ascii="Calibri" w:hAnsi="Calibri" w:eastAsia="Calibri" w:cs="Calibri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Inauguration</w:t>
      </w:r>
      <w:r w:rsidRPr="002D6533">
        <w:rPr>
          <w:rFonts w:ascii="Calibri" w:hAnsi="Calibri" w:eastAsia="Calibri" w:cs="Calibri"/>
          <w:b/>
          <w:bCs/>
          <w:sz w:val="24"/>
          <w:szCs w:val="24"/>
          <w:u w:val="single"/>
        </w:rPr>
        <w:t xml:space="preserve"> :</w:t>
      </w:r>
      <w:r w:rsidRPr="002D6533">
        <w:rPr>
          <w:rFonts w:ascii="Calibri" w:hAnsi="Calibri" w:eastAsia="Calibri" w:cs="Calibri"/>
          <w:sz w:val="24"/>
          <w:szCs w:val="24"/>
        </w:rPr>
        <w:t xml:space="preserve"> Président du Mexique (Calderón) et des 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responsables du </w:t>
      </w:r>
      <w:r w:rsidRPr="002D6533">
        <w:rPr>
          <w:rFonts w:ascii="Calibri" w:hAnsi="Calibri" w:eastAsia="Calibri" w:cs="Calibri"/>
          <w:sz w:val="24"/>
          <w:szCs w:val="24"/>
        </w:rPr>
        <w:t>Guinness Records</w:t>
      </w:r>
    </w:p>
    <w:p w:rsidRPr="002D6533" w:rsidR="54A62B20" w:rsidP="645C25DD" w:rsidRDefault="54A62B20" w14:paraId="24F9671D" w14:textId="54797306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527D6EB2" w14:textId="0015C36B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5175BE6B" w14:textId="67B53FE9">
      <w:pPr>
        <w:jc w:val="both"/>
        <w:rPr>
          <w:b/>
          <w:bCs/>
          <w:sz w:val="24"/>
          <w:szCs w:val="24"/>
          <w:u w:val="single"/>
        </w:rPr>
      </w:pPr>
    </w:p>
    <w:p w:rsidR="54A62B20" w:rsidP="645C25DD" w:rsidRDefault="54A62B20" w14:paraId="4B81997A" w14:textId="4E2AD943">
      <w:pPr>
        <w:jc w:val="both"/>
        <w:rPr>
          <w:b/>
          <w:bCs/>
          <w:sz w:val="24"/>
          <w:szCs w:val="24"/>
          <w:u w:val="single"/>
        </w:rPr>
      </w:pPr>
    </w:p>
    <w:p w:rsidRPr="002D6533" w:rsidR="005A24EF" w:rsidP="645C25DD" w:rsidRDefault="005A24EF" w14:paraId="5CDDCEFB" w14:textId="77777777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603AD4F5" w14:textId="68DBA188">
      <w:pPr>
        <w:jc w:val="both"/>
        <w:rPr>
          <w:b/>
          <w:bCs/>
          <w:sz w:val="24"/>
          <w:szCs w:val="24"/>
          <w:u w:val="single"/>
        </w:rPr>
      </w:pPr>
    </w:p>
    <w:p w:rsidRPr="002D6533" w:rsidR="54A62B20" w:rsidP="645C25DD" w:rsidRDefault="54A62B20" w14:paraId="1FBA7336" w14:textId="674492CD">
      <w:pPr>
        <w:jc w:val="both"/>
        <w:rPr>
          <w:sz w:val="24"/>
          <w:szCs w:val="24"/>
        </w:rPr>
      </w:pPr>
    </w:p>
    <w:p w:rsidRPr="002D6533" w:rsidR="0950D249" w:rsidP="645C25DD" w:rsidRDefault="0950D249" w14:paraId="6C7218B1" w14:textId="005B5386">
      <w:pPr>
        <w:jc w:val="both"/>
      </w:pPr>
    </w:p>
    <w:p w:rsidRPr="002D6533" w:rsidR="0950D249" w:rsidP="645C25DD" w:rsidRDefault="0950D249" w14:paraId="60868D96" w14:textId="3E9328BB">
      <w:pPr>
        <w:jc w:val="both"/>
        <w:rPr>
          <w:sz w:val="24"/>
          <w:szCs w:val="24"/>
        </w:rPr>
      </w:pPr>
      <w:r w:rsidRPr="002D6533"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4D231734" wp14:editId="62EB2E09">
                <wp:extent cx="5958840" cy="571500"/>
                <wp:effectExtent l="0" t="0" r="22860" b="19050"/>
                <wp:docPr id="12453615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5715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5881" w:rsidP="00555881" w:rsidRDefault="00DA5BA7" w14:paraId="4795F305" w14:textId="77777777">
                            <w:pPr>
                              <w:spacing w:line="252" w:lineRule="auto"/>
                              <w:jc w:val="center"/>
                              <w:rPr>
                                <w:rFonts w:hAnsi="Calibri" w:eastAsia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II) Caractéristiques des matériaux</w:t>
                            </w:r>
                          </w:p>
                        </w:txbxContent>
                      </wps:txbx>
                      <wps:bodyPr anchor="b"/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Pr="002D6533" w:rsidR="05CF5559" w:rsidTr="645C25DD" w14:paraId="4D1DBCC1" w14:textId="77777777">
        <w:trPr>
          <w:trHeight w:val="300"/>
        </w:trPr>
        <w:tc>
          <w:tcPr>
            <w:tcW w:w="4508" w:type="dxa"/>
          </w:tcPr>
          <w:p w:rsidRPr="002D6533" w:rsidR="38C0ABAF" w:rsidP="645C25DD" w:rsidRDefault="38C0ABAF" w14:paraId="643FB4EF" w14:textId="3FADDF56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 xml:space="preserve">Acier </w:t>
            </w:r>
          </w:p>
        </w:tc>
        <w:tc>
          <w:tcPr>
            <w:tcW w:w="4508" w:type="dxa"/>
          </w:tcPr>
          <w:p w:rsidRPr="002D6533" w:rsidR="38C0ABAF" w:rsidP="645C25DD" w:rsidRDefault="38C0ABAF" w14:paraId="3128FC87" w14:textId="46EE78FB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>12 000 tonnes</w:t>
            </w:r>
          </w:p>
        </w:tc>
      </w:tr>
      <w:tr w:rsidRPr="002D6533" w:rsidR="05CF5559" w:rsidTr="645C25DD" w14:paraId="1A5780BD" w14:textId="77777777">
        <w:trPr>
          <w:trHeight w:val="300"/>
        </w:trPr>
        <w:tc>
          <w:tcPr>
            <w:tcW w:w="4508" w:type="dxa"/>
          </w:tcPr>
          <w:p w:rsidRPr="002D6533" w:rsidR="38C0ABAF" w:rsidP="645C25DD" w:rsidRDefault="38C0ABAF" w14:paraId="00E452CA" w14:textId="33B152B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 xml:space="preserve">Béton </w:t>
            </w:r>
          </w:p>
        </w:tc>
        <w:tc>
          <w:tcPr>
            <w:tcW w:w="4508" w:type="dxa"/>
          </w:tcPr>
          <w:p w:rsidRPr="002D6533" w:rsidR="38C0ABAF" w:rsidP="645C25DD" w:rsidRDefault="38C0ABAF" w14:paraId="32343407" w14:textId="5A44B72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>90 000 m</w:t>
            </w:r>
            <w:r w:rsidRPr="002D6533">
              <w:rPr>
                <w:rFonts w:eastAsiaTheme="minorEastAsia"/>
                <w:sz w:val="24"/>
                <w:szCs w:val="24"/>
                <w:vertAlign w:val="superscript"/>
              </w:rPr>
              <w:t>3</w:t>
            </w:r>
            <w:r w:rsidRPr="002D6533">
              <w:rPr>
                <w:rFonts w:eastAsiaTheme="minorEastAsia"/>
                <w:sz w:val="24"/>
                <w:szCs w:val="24"/>
              </w:rPr>
              <w:t xml:space="preserve"> </w:t>
            </w:r>
          </w:p>
          <w:p w:rsidRPr="002D6533" w:rsidR="38C0ABAF" w:rsidP="645C25DD" w:rsidRDefault="1D5D4F1A" w14:paraId="22C6F7E2" w14:textId="11B93AF0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>Dont</w:t>
            </w:r>
            <w:r w:rsidRPr="002D6533" w:rsidR="38C0ABAF">
              <w:rPr>
                <w:rFonts w:eastAsiaTheme="minorEastAsia"/>
                <w:sz w:val="24"/>
                <w:szCs w:val="24"/>
              </w:rPr>
              <w:t xml:space="preserve"> 3886 m</w:t>
            </w:r>
            <w:r w:rsidRPr="002D6533" w:rsidR="38C0ABAF">
              <w:rPr>
                <w:rFonts w:eastAsiaTheme="minorEastAsia"/>
                <w:sz w:val="24"/>
                <w:szCs w:val="24"/>
                <w:vertAlign w:val="superscript"/>
              </w:rPr>
              <w:t>3</w:t>
            </w:r>
            <w:r w:rsidRPr="002D6533" w:rsidR="38C0ABAF">
              <w:rPr>
                <w:rFonts w:eastAsiaTheme="minorEastAsia"/>
                <w:sz w:val="24"/>
                <w:szCs w:val="24"/>
              </w:rPr>
              <w:t xml:space="preserve"> de béton projeté</w:t>
            </w:r>
          </w:p>
        </w:tc>
      </w:tr>
      <w:tr w:rsidRPr="002D6533" w:rsidR="05CF5559" w:rsidTr="645C25DD" w14:paraId="3CF772D8" w14:textId="77777777">
        <w:trPr>
          <w:trHeight w:val="300"/>
        </w:trPr>
        <w:tc>
          <w:tcPr>
            <w:tcW w:w="4508" w:type="dxa"/>
          </w:tcPr>
          <w:p w:rsidRPr="002D6533" w:rsidR="38C0ABAF" w:rsidP="645C25DD" w:rsidRDefault="38C0ABAF" w14:paraId="49E0FBD7" w14:textId="33ECF1A2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>Roche excavés</w:t>
            </w:r>
          </w:p>
        </w:tc>
        <w:tc>
          <w:tcPr>
            <w:tcW w:w="4508" w:type="dxa"/>
          </w:tcPr>
          <w:p w:rsidRPr="002D6533" w:rsidR="38C0ABAF" w:rsidP="645C25DD" w:rsidRDefault="38C0ABAF" w14:paraId="5271AE73" w14:textId="0B7232D4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>447 000 m</w:t>
            </w:r>
            <w:r w:rsidRPr="002D6533">
              <w:rPr>
                <w:rFonts w:eastAsiaTheme="minorEastAsia"/>
                <w:sz w:val="24"/>
                <w:szCs w:val="24"/>
                <w:vertAlign w:val="superscript"/>
              </w:rPr>
              <w:t>3</w:t>
            </w:r>
            <w:r w:rsidRPr="002D6533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</w:tr>
      <w:tr w:rsidRPr="002D6533" w:rsidR="05CF5559" w:rsidTr="645C25DD" w14:paraId="2F033413" w14:textId="77777777">
        <w:trPr>
          <w:trHeight w:val="300"/>
        </w:trPr>
        <w:tc>
          <w:tcPr>
            <w:tcW w:w="4508" w:type="dxa"/>
          </w:tcPr>
          <w:p w:rsidRPr="002D6533" w:rsidR="38C0ABAF" w:rsidP="645C25DD" w:rsidRDefault="38C0ABAF" w14:paraId="72AAABD2" w14:textId="233E5FEA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 xml:space="preserve">Voussoirs métalliques </w:t>
            </w:r>
          </w:p>
        </w:tc>
        <w:tc>
          <w:tcPr>
            <w:tcW w:w="4508" w:type="dxa"/>
          </w:tcPr>
          <w:p w:rsidRPr="002D6533" w:rsidR="38C0ABAF" w:rsidP="645C25DD" w:rsidRDefault="38C0ABAF" w14:paraId="2E1B8099" w14:textId="3F779E96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2D6533">
              <w:rPr>
                <w:rFonts w:eastAsiaTheme="minorEastAsia"/>
                <w:sz w:val="24"/>
                <w:szCs w:val="24"/>
              </w:rPr>
              <w:t xml:space="preserve">120 tonnes </w:t>
            </w:r>
          </w:p>
        </w:tc>
      </w:tr>
    </w:tbl>
    <w:p w:rsidRPr="002D6533" w:rsidR="0950D249" w:rsidP="645C25DD" w:rsidRDefault="0950D249" w14:paraId="4F4C9414" w14:textId="23915588">
      <w:pPr>
        <w:jc w:val="both"/>
        <w:rPr>
          <w:rFonts w:ascii="Calibri" w:hAnsi="Calibri" w:eastAsia="Calibri" w:cs="Calibri"/>
          <w:color w:val="202122"/>
          <w:sz w:val="24"/>
          <w:szCs w:val="24"/>
          <w:vertAlign w:val="superscript"/>
        </w:rPr>
      </w:pPr>
    </w:p>
    <w:p w:rsidRPr="002D6533" w:rsidR="0950D249" w:rsidP="645C25DD" w:rsidRDefault="38C0ABAF" w14:paraId="6C0A98EE" w14:textId="4134D335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Fournisseur de béton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CEMEX</w:t>
      </w:r>
    </w:p>
    <w:p w:rsidRPr="002D6533" w:rsidR="0950D249" w:rsidP="645C25DD" w:rsidRDefault="38C0ABAF" w14:paraId="3D4492D5" w14:textId="57CCB145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Coffrage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PERI</w:t>
      </w:r>
    </w:p>
    <w:p w:rsidRPr="002D6533" w:rsidR="0950D249" w:rsidP="645C25DD" w:rsidRDefault="38C0ABAF" w14:paraId="64C7F41B" w14:textId="0FFCB8FF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Structure</w:t>
      </w:r>
      <w:r w:rsidRPr="002D6533" w:rsidR="0950D249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 xml:space="preserve"> métallique</w:t>
      </w:r>
      <w:r w:rsidRPr="002D6533" w:rsidR="56A9CA5F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 xml:space="preserve"> :</w:t>
      </w:r>
      <w:r w:rsidRPr="002D6533" w:rsidR="0950D249">
        <w:rPr>
          <w:rFonts w:ascii="Calibri" w:hAnsi="Calibri" w:eastAsia="Calibri" w:cs="Calibri"/>
          <w:color w:val="202122"/>
          <w:sz w:val="24"/>
          <w:szCs w:val="24"/>
        </w:rPr>
        <w:t xml:space="preserve"> fabriquée dans une usine de fabrication de structures métalliques située à El Salto, Jalisco, dans la région de Guadalajara. Cette usine est reconnue comme la plus grande et la mieux équipée d'Amérique latine en matière de fabrication de structures métalliques.</w:t>
      </w:r>
      <w:r w:rsidRPr="002D6533" w:rsidR="509581B7">
        <w:rPr>
          <w:rFonts w:ascii="Calibri" w:hAnsi="Calibri" w:eastAsia="Calibri" w:cs="Calibri"/>
          <w:color w:val="202122"/>
          <w:sz w:val="24"/>
          <w:szCs w:val="24"/>
        </w:rPr>
        <w:t>io</w:t>
      </w:r>
    </w:p>
    <w:p w:rsidRPr="002D6533" w:rsidR="05CF5559" w:rsidP="645C25DD" w:rsidRDefault="6864F097" w14:paraId="280B84BB" w14:textId="09BAECB5">
      <w:pPr>
        <w:jc w:val="both"/>
      </w:pPr>
      <w:r w:rsidRPr="002D6533">
        <w:rPr>
          <w:noProof/>
          <w:lang w:eastAsia="fr-FR"/>
        </w:rPr>
        <w:drawing>
          <wp:inline distT="0" distB="0" distL="0" distR="0" wp14:anchorId="0CA311C8" wp14:editId="48230319">
            <wp:extent cx="2712766" cy="1695473"/>
            <wp:effectExtent l="0" t="0" r="0" b="0"/>
            <wp:docPr id="548391431" name="Image 54839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91" t="25555" r="12708" b="13333"/>
                    <a:stretch>
                      <a:fillRect/>
                    </a:stretch>
                  </pic:blipFill>
                  <pic:spPr>
                    <a:xfrm>
                      <a:off x="0" y="0"/>
                      <a:ext cx="2712766" cy="16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6533" w:rsidR="05CF5559" w:rsidP="645C25DD" w:rsidRDefault="123C9B4F" w14:paraId="41C9F4BD" w14:textId="51A3E0AD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color w:val="202122"/>
          <w:sz w:val="16"/>
          <w:szCs w:val="16"/>
        </w:rPr>
        <w:t>Source : Google Maps</w:t>
      </w:r>
    </w:p>
    <w:p w:rsidRPr="002D6533" w:rsidR="05CF5559" w:rsidP="645C25DD" w:rsidRDefault="05CF5559" w14:paraId="4E4C2DB6" w14:textId="5ACE0504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</w:p>
    <w:p w:rsidRPr="002D6533" w:rsidR="05CF5559" w:rsidP="645C25DD" w:rsidRDefault="05CF5559" w14:paraId="27F164B5" w14:textId="2E0572C8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</w:p>
    <w:p w:rsidRPr="002D6533" w:rsidR="05CF5559" w:rsidP="645C25DD" w:rsidRDefault="05CF5559" w14:paraId="4B930239" w14:textId="1F294DC4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</w:p>
    <w:p w:rsidRPr="002D6533" w:rsidR="05CF5559" w:rsidP="645C25DD" w:rsidRDefault="05CF5559" w14:paraId="3D5C4B32" w14:textId="0E1A42EA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</w:p>
    <w:p w:rsidRPr="002D6533" w:rsidR="05CF5559" w:rsidP="645C25DD" w:rsidRDefault="05CF5559" w14:paraId="555D9C21" w14:textId="071F403E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</w:p>
    <w:p w:rsidRPr="002D6533" w:rsidR="05CF5559" w:rsidP="645C25DD" w:rsidRDefault="05CF5559" w14:paraId="15B29958" w14:textId="0D32D483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</w:p>
    <w:p w:rsidRPr="002D6533" w:rsidR="05CF5559" w:rsidP="645C25DD" w:rsidRDefault="05CF5559" w14:paraId="0507EC0A" w14:textId="1933B411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</w:p>
    <w:p w:rsidRPr="002D6533" w:rsidR="34C3AB51" w:rsidP="645C25DD" w:rsidRDefault="34C3AB51" w14:paraId="79EE88D4" w14:textId="68EE133D">
      <w:pPr>
        <w:jc w:val="both"/>
      </w:pPr>
    </w:p>
    <w:p w:rsidRPr="002D6533" w:rsidR="20C03301" w:rsidP="09E74414" w:rsidRDefault="002D6533" w14:paraId="6006808B" w14:textId="48DF4A6C">
      <w:pPr>
        <w:pStyle w:val="Normal"/>
        <w:jc w:val="both"/>
        <w:rPr>
          <w:rFonts w:ascii="Calibri" w:hAnsi="Calibri" w:eastAsia="Calibri" w:cs="Calibri"/>
          <w:b w:val="1"/>
          <w:bCs w:val="1"/>
          <w:color w:val="202122"/>
          <w:sz w:val="24"/>
          <w:szCs w:val="24"/>
          <w:u w:val="single"/>
        </w:rPr>
      </w:pPr>
      <w:r w:rsidR="06F6E8A0">
        <w:drawing>
          <wp:inline wp14:editId="35D08E7D" wp14:anchorId="14F0B826">
            <wp:extent cx="6038396" cy="2757349"/>
            <wp:effectExtent l="0" t="0" r="0" b="0"/>
            <wp:docPr id="1545698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416f1c1b9a49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941" t="20588" r="980" b="9215"/>
                    <a:stretch>
                      <a:fillRect/>
                    </a:stretch>
                  </pic:blipFill>
                  <pic:spPr>
                    <a:xfrm>
                      <a:off x="0" y="0"/>
                      <a:ext cx="6038396" cy="275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533" w:rsidR="20C03301">
        <w:tab/>
      </w:r>
      <w:r w:rsidRPr="002D6533" w:rsidR="20C03301">
        <w:tab/>
      </w:r>
      <w:r w:rsidRPr="002D6533" w:rsidR="20C03301">
        <w:tab/>
      </w:r>
      <w:r w:rsidRPr="002D6533" w:rsidR="20C03301">
        <w:tab/>
      </w:r>
      <w:r w:rsidRPr="002D6533" w:rsidR="20C03301">
        <w:tab/>
      </w:r>
      <w:r w:rsidRPr="002D6533" w:rsidR="20C03301">
        <w:tab/>
      </w:r>
      <w:r w:rsidRPr="002D6533" w:rsidR="20C03301">
        <w:tab/>
      </w:r>
      <w:r w:rsidRPr="002D6533" w:rsidR="20C03301">
        <w:tab/>
      </w:r>
      <w:r w:rsidRPr="002D6533" w:rsidR="20C03301">
        <w:tab/>
      </w:r>
      <w:r w:rsidRPr="002D6533" w:rsidR="793AF8AD">
        <w:rPr>
          <w:rFonts w:ascii="Calibri" w:hAnsi="Calibri" w:eastAsia="Calibri" w:cs="Calibri"/>
          <w:b w:val="1"/>
          <w:bCs w:val="1"/>
          <w:color w:val="202122"/>
          <w:sz w:val="16"/>
          <w:szCs w:val="16"/>
        </w:rPr>
        <w:t>Maquette du pont</w:t>
      </w:r>
    </w:p>
    <w:p w:rsidRPr="00DA5BA7" w:rsidR="20C03301" w:rsidP="09E74414" w:rsidRDefault="005A24EF" w14:paraId="30D5B6C6" w14:textId="459A49C9">
      <w:pPr>
        <w:jc w:val="both"/>
        <w:rPr>
          <w:rFonts w:ascii="Calibri" w:hAnsi="Calibri" w:eastAsia="Calibri" w:cs="Calibri"/>
          <w:color w:val="202122"/>
          <w:sz w:val="28"/>
          <w:szCs w:val="28"/>
        </w:rPr>
      </w:pPr>
      <w:r w:rsidRPr="00DA5BA7" w:rsidR="00DA5BA7">
        <w:rPr>
          <w:rFonts w:ascii="Calibri" w:hAnsi="Calibri" w:eastAsia="Calibri" w:cs="Calibri"/>
          <w:bCs/>
          <w:noProof/>
          <w:color w:val="20212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27F72C" wp14:editId="6DF7DB4D">
                <wp:simplePos x="0" y="0"/>
                <wp:positionH relativeFrom="column">
                  <wp:posOffset>60325</wp:posOffset>
                </wp:positionH>
                <wp:positionV relativeFrom="paragraph">
                  <wp:posOffset>70282</wp:posOffset>
                </wp:positionV>
                <wp:extent cx="370936" cy="8626"/>
                <wp:effectExtent l="0" t="76200" r="29210" b="86995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936" cy="862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Connecteur droit avec flèche 32" style="position:absolute;margin-left:4.75pt;margin-top:5.55pt;width:29.2pt;height:.7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yellow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" w14:anchorId="619A22C2">
                <v:stroke joinstyle="miter" endarrow="block"/>
              </v:shape>
            </w:pict>
          </mc:Fallback>
        </mc:AlternateContent>
      </w:r>
      <w:r w:rsidRPr="09E74414" w:rsidR="37293C52">
        <w:rPr>
          <w:rFonts w:ascii="Calibri" w:hAnsi="Calibri" w:eastAsia="Calibri" w:cs="Calibri"/>
          <w:color w:val="202122"/>
          <w:sz w:val="28"/>
          <w:szCs w:val="28"/>
        </w:rPr>
        <w:t xml:space="preserve">            </w:t>
      </w:r>
      <w:r w:rsidRPr="09E74414" w:rsidR="37293C52">
        <w:rPr>
          <w:rFonts w:ascii="Calibri" w:hAnsi="Calibri" w:eastAsia="Calibri" w:cs="Calibri"/>
          <w:color w:val="202122"/>
        </w:rPr>
        <w:t>Forces</w:t>
      </w:r>
    </w:p>
    <w:p w:rsidRPr="002D6533" w:rsidR="20C03301" w:rsidP="645C25DD" w:rsidRDefault="20C03301" w14:paraId="1D9B3858" w14:textId="364535C2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</w:pPr>
      <w:r w:rsidRPr="002D6533">
        <w:rPr>
          <w:rFonts w:ascii="Calibri" w:hAnsi="Calibri" w:eastAsia="Calibri" w:cs="Calibri"/>
          <w:b/>
          <w:bCs/>
          <w:color w:val="202122"/>
          <w:sz w:val="28"/>
          <w:szCs w:val="28"/>
          <w:u w:val="single"/>
        </w:rPr>
        <w:t>Tablier et route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</w:t>
      </w:r>
      <w:bookmarkStart w:name="_GoBack" w:id="0"/>
      <w:bookmarkEnd w:id="0"/>
    </w:p>
    <w:p w:rsidRPr="002D6533" w:rsidR="1EEFD556" w:rsidP="645C25DD" w:rsidRDefault="1EEFD556" w14:paraId="129C3AC7" w14:textId="43422DF6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Hauteur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403 mètres au-dessus du lit de la rivière </w:t>
      </w:r>
    </w:p>
    <w:p w:rsidRPr="002D6533" w:rsidR="48A0EAD1" w:rsidP="645C25DD" w:rsidRDefault="48A0EAD1" w14:paraId="70F24297" w14:textId="0DA1793A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Longueur totale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1124 mètres </w:t>
      </w:r>
    </w:p>
    <w:p w:rsidRPr="002D6533" w:rsidR="36758BE9" w:rsidP="645C25DD" w:rsidRDefault="36758BE9" w14:paraId="0F8DEE6A" w14:textId="0744FCBA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Travée centrale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520 mètres</w:t>
      </w:r>
    </w:p>
    <w:p w:rsidRPr="002D6533" w:rsidR="36758BE9" w:rsidP="645C25DD" w:rsidRDefault="36758BE9" w14:paraId="130F08CE" w14:textId="6BE209D1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Tablier routier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</w:t>
      </w:r>
      <w:r w:rsidRPr="002D6533" w:rsidR="77FA2E9D">
        <w:rPr>
          <w:rFonts w:ascii="Calibri" w:hAnsi="Calibri" w:eastAsia="Calibri" w:cs="Calibri"/>
          <w:color w:val="202122"/>
          <w:sz w:val="24"/>
          <w:szCs w:val="24"/>
        </w:rPr>
        <w:t xml:space="preserve">403 mètres </w:t>
      </w:r>
    </w:p>
    <w:p w:rsidRPr="002D6533" w:rsidR="77FA2E9D" w:rsidP="645C25DD" w:rsidRDefault="77FA2E9D" w14:paraId="3149D7E5" w14:textId="5D894B87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Longueur structure en béton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692 mètres </w:t>
      </w:r>
    </w:p>
    <w:p w:rsidRPr="002D6533" w:rsidR="77FA2E9D" w:rsidP="645C25DD" w:rsidRDefault="77FA2E9D" w14:paraId="473A6FC7" w14:textId="40DD6F1B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Longueur structure en acier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432 mètres </w:t>
      </w:r>
    </w:p>
    <w:p w:rsidRPr="002D6533" w:rsidR="41F029C7" w:rsidP="645C25DD" w:rsidRDefault="41F029C7" w14:paraId="61DA9996" w14:textId="552739D5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Largeur béton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21,60 mètres </w:t>
      </w:r>
    </w:p>
    <w:p w:rsidRPr="002D6533" w:rsidR="41F029C7" w:rsidP="645C25DD" w:rsidRDefault="41F029C7" w14:paraId="0976CE2D" w14:textId="5E3C018C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Largeur acier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19.80 mètres </w:t>
      </w:r>
    </w:p>
    <w:p w:rsidRPr="002D6533" w:rsidR="41F029C7" w:rsidP="645C25DD" w:rsidRDefault="41F029C7" w14:paraId="3A0878E3" w14:textId="4BD0B7CC">
      <w:p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202122"/>
          <w:sz w:val="24"/>
          <w:szCs w:val="24"/>
          <w:u w:val="single"/>
        </w:rPr>
        <w:t>Chaussée :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 16 mètres, 4 voies </w:t>
      </w:r>
    </w:p>
    <w:p w:rsidRPr="002D6533" w:rsidR="05CF5559" w:rsidP="5B4A9C9F" w:rsidRDefault="23FA2885" w14:paraId="68BB2A29" w14:textId="6480FBEA">
      <w:pPr>
        <w:jc w:val="both"/>
        <w:rPr>
          <w:rFonts w:ascii="Calibri" w:hAnsi="Calibri" w:eastAsia="Calibri" w:cs="Calibri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000000" w:themeColor="text1"/>
          <w:sz w:val="24"/>
          <w:szCs w:val="24"/>
          <w:u w:val="single"/>
        </w:rPr>
        <w:t>Capacité :</w:t>
      </w:r>
      <w:r w:rsidRPr="002D6533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2 000 véhicules/j</w:t>
      </w:r>
    </w:p>
    <w:p w:rsidRPr="002D6533" w:rsidR="645C25DD" w:rsidP="645C25DD" w:rsidRDefault="645C25DD" w14:paraId="38A65791" w14:textId="6F6A0645">
      <w:pPr>
        <w:jc w:val="center"/>
      </w:pPr>
    </w:p>
    <w:p w:rsidRPr="002D6533" w:rsidR="416C0CDD" w:rsidP="416C0CDD" w:rsidRDefault="416C0CDD" w14:paraId="14A8A076" w14:textId="17D813CD">
      <w:pPr>
        <w:jc w:val="center"/>
      </w:pPr>
    </w:p>
    <w:p w:rsidR="416C0CDD" w:rsidP="416C0CDD" w:rsidRDefault="416C0CDD" w14:paraId="364D52E6" w14:textId="3410AC6E">
      <w:pPr>
        <w:jc w:val="center"/>
      </w:pPr>
    </w:p>
    <w:p w:rsidR="00DA5BA7" w:rsidP="416C0CDD" w:rsidRDefault="00DA5BA7" w14:paraId="7EB3C97B" w14:textId="23EF7246">
      <w:pPr>
        <w:jc w:val="center"/>
      </w:pPr>
    </w:p>
    <w:p w:rsidRPr="002D6533" w:rsidR="00DA5BA7" w:rsidP="416C0CDD" w:rsidRDefault="00DA5BA7" w14:paraId="33FFB222" w14:textId="77777777">
      <w:pPr>
        <w:jc w:val="center"/>
      </w:pPr>
    </w:p>
    <w:p w:rsidRPr="002D6533" w:rsidR="416C0CDD" w:rsidP="416C0CDD" w:rsidRDefault="416C0CDD" w14:paraId="2363F38E" w14:textId="37B6F342">
      <w:pPr>
        <w:jc w:val="center"/>
      </w:pPr>
    </w:p>
    <w:p w:rsidRPr="002D6533" w:rsidR="645C25DD" w:rsidP="645C25DD" w:rsidRDefault="645C25DD" w14:paraId="733F8647" w14:textId="742CBF3C">
      <w:pPr>
        <w:jc w:val="center"/>
      </w:pPr>
    </w:p>
    <w:p w:rsidRPr="002D6533" w:rsidR="32FD3085" w:rsidP="645C25DD" w:rsidRDefault="4ACB2D0A" w14:paraId="6D661F31" w14:textId="00EB164B">
      <w:pPr>
        <w:jc w:val="both"/>
        <w:rPr>
          <w:rFonts w:ascii="Calibri" w:hAnsi="Calibri" w:eastAsia="Calibri" w:cs="Calibri"/>
          <w:b/>
          <w:bCs/>
          <w:color w:val="202122"/>
          <w:sz w:val="28"/>
          <w:szCs w:val="28"/>
          <w:u w:val="single"/>
        </w:rPr>
      </w:pPr>
      <w:r w:rsidRPr="002D6533">
        <w:rPr>
          <w:rFonts w:ascii="Calibri" w:hAnsi="Calibri" w:eastAsia="Calibri" w:cs="Calibri"/>
          <w:b/>
          <w:bCs/>
          <w:color w:val="202122"/>
          <w:sz w:val="28"/>
          <w:szCs w:val="28"/>
          <w:u w:val="single"/>
        </w:rPr>
        <w:lastRenderedPageBreak/>
        <w:t>Pylônes :</w:t>
      </w:r>
    </w:p>
    <w:p w:rsidRPr="002D6533" w:rsidR="3C29E63A" w:rsidP="645C25DD" w:rsidRDefault="002D6533" w14:paraId="5890C2FE" w14:textId="16A175AA">
      <w:pPr>
        <w:pStyle w:val="Paragraphedeliste"/>
        <w:numPr>
          <w:ilvl w:val="0"/>
          <w:numId w:val="10"/>
        </w:numPr>
        <w:jc w:val="both"/>
      </w:pPr>
      <w:r w:rsidRPr="002D6533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CC7193D" wp14:editId="0E9A86D9">
            <wp:simplePos x="0" y="0"/>
            <wp:positionH relativeFrom="column">
              <wp:posOffset>4514850</wp:posOffset>
            </wp:positionH>
            <wp:positionV relativeFrom="paragraph">
              <wp:posOffset>683260</wp:posOffset>
            </wp:positionV>
            <wp:extent cx="438150" cy="1371600"/>
            <wp:effectExtent l="0" t="0" r="0" b="0"/>
            <wp:wrapNone/>
            <wp:docPr id="2091190383" name="Image 209119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83" t="8888" r="55833" b="3777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6533" w:rsidR="3C29E63A">
        <w:rPr>
          <w:rFonts w:ascii="Calibri" w:hAnsi="Calibri" w:eastAsia="Calibri" w:cs="Calibri"/>
          <w:color w:val="202122"/>
          <w:sz w:val="24"/>
          <w:szCs w:val="24"/>
        </w:rPr>
        <w:t xml:space="preserve">Pylônes : 2 ; 18 mètres sur 8,56 mètres de base, 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>s’élargissent</w:t>
      </w:r>
      <w:r w:rsidRPr="002D6533" w:rsidR="3C29E63A">
        <w:rPr>
          <w:rFonts w:ascii="Calibri" w:hAnsi="Calibri" w:eastAsia="Calibri" w:cs="Calibri"/>
          <w:color w:val="202122"/>
          <w:sz w:val="24"/>
          <w:szCs w:val="24"/>
        </w:rPr>
        <w:t xml:space="preserve"> pour porter la chaussée et se rétrécit à 8 mètres sur 4,10 mètres à son sommet ; Le point le plus élevé, le plus grand, P5, mesure 169 mètres de haut. Le pilier intermédiaire le plus élevé, P9</w:t>
      </w:r>
      <w:r w:rsidRPr="002D6533" w:rsidR="54B4D9B0">
        <w:rPr>
          <w:rFonts w:ascii="Calibri" w:hAnsi="Calibri" w:eastAsia="Calibri" w:cs="Calibri"/>
          <w:color w:val="202122"/>
          <w:sz w:val="24"/>
          <w:szCs w:val="24"/>
        </w:rPr>
        <w:t xml:space="preserve"> </w:t>
      </w:r>
      <w:r w:rsidRPr="002D6533" w:rsidR="3C29E63A">
        <w:rPr>
          <w:rFonts w:ascii="Calibri" w:hAnsi="Calibri" w:eastAsia="Calibri" w:cs="Calibri"/>
          <w:color w:val="202122"/>
          <w:sz w:val="24"/>
          <w:szCs w:val="24"/>
        </w:rPr>
        <w:t>; mesure 148m de haut</w:t>
      </w:r>
    </w:p>
    <w:p w:rsidRPr="002D6533" w:rsidR="3C29E63A" w:rsidP="645C25DD" w:rsidRDefault="3C29E63A" w14:paraId="0686308E" w14:textId="21AAA143">
      <w:pPr>
        <w:pStyle w:val="Paragraphedeliste"/>
        <w:numPr>
          <w:ilvl w:val="0"/>
          <w:numId w:val="10"/>
        </w:numPr>
        <w:jc w:val="both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color w:val="202122"/>
          <w:sz w:val="24"/>
          <w:szCs w:val="24"/>
        </w:rPr>
        <w:t>Hauteur max pylône : 148 mètres</w:t>
      </w:r>
    </w:p>
    <w:p w:rsidRPr="002D6533" w:rsidR="3C29E63A" w:rsidP="645C25DD" w:rsidRDefault="3C29E63A" w14:paraId="49DB4E00" w14:textId="752D7F18">
      <w:pPr>
        <w:pStyle w:val="Paragraphedeliste"/>
        <w:numPr>
          <w:ilvl w:val="0"/>
          <w:numId w:val="10"/>
        </w:numPr>
        <w:jc w:val="both"/>
      </w:pPr>
      <w:r w:rsidRPr="002D6533">
        <w:rPr>
          <w:rFonts w:ascii="Calibri" w:hAnsi="Calibri" w:eastAsia="Calibri" w:cs="Calibri"/>
          <w:color w:val="202122"/>
          <w:sz w:val="24"/>
          <w:szCs w:val="24"/>
        </w:rPr>
        <w:t>Piles : 12</w:t>
      </w:r>
    </w:p>
    <w:p w:rsidR="002D6533" w:rsidP="002D6533" w:rsidRDefault="002D6533" w14:paraId="6D71A644" w14:textId="5933DCCA">
      <w:pPr>
        <w:jc w:val="both"/>
      </w:pPr>
    </w:p>
    <w:p w:rsidR="002D6533" w:rsidP="002D6533" w:rsidRDefault="002D6533" w14:paraId="35AA26CC" w14:textId="18C46259">
      <w:pPr>
        <w:jc w:val="both"/>
      </w:pPr>
    </w:p>
    <w:p w:rsidRPr="002D6533" w:rsidR="002D6533" w:rsidP="002D6533" w:rsidRDefault="002D6533" w14:paraId="40FDA9A7" w14:textId="77777777">
      <w:pPr>
        <w:jc w:val="both"/>
      </w:pPr>
    </w:p>
    <w:p w:rsidRPr="002D6533" w:rsidR="54A62B20" w:rsidP="002D6533" w:rsidRDefault="6219E49C" w14:paraId="4FE4C0E4" w14:textId="3EE948FA">
      <w:pPr>
        <w:ind w:right="1229"/>
        <w:jc w:val="right"/>
        <w:rPr>
          <w:rFonts w:ascii="Calibri" w:hAnsi="Calibri" w:eastAsia="Calibri" w:cs="Calibri"/>
          <w:color w:val="202122"/>
          <w:sz w:val="24"/>
          <w:szCs w:val="24"/>
        </w:rPr>
      </w:pPr>
      <w:r w:rsidRPr="002D6533">
        <w:rPr>
          <w:rFonts w:ascii="Calibri" w:hAnsi="Calibri" w:eastAsia="Calibri" w:cs="Calibri"/>
          <w:color w:val="202122"/>
          <w:sz w:val="24"/>
          <w:szCs w:val="24"/>
        </w:rPr>
        <w:t>Pile n°5</w:t>
      </w:r>
    </w:p>
    <w:p w:rsidRPr="002D6533" w:rsidR="6C8E80F4" w:rsidP="645C25DD" w:rsidRDefault="6C8E80F4" w14:paraId="0DDA0A54" w14:textId="5783E11F">
      <w:pPr>
        <w:pStyle w:val="Paragraphedeliste"/>
        <w:numPr>
          <w:ilvl w:val="0"/>
          <w:numId w:val="9"/>
        </w:numPr>
        <w:jc w:val="both"/>
      </w:pPr>
      <w:r w:rsidRPr="002D6533">
        <w:rPr>
          <w:rFonts w:ascii="Calibri" w:hAnsi="Calibri" w:eastAsia="Calibri" w:cs="Calibri"/>
          <w:color w:val="202122"/>
          <w:sz w:val="24"/>
          <w:szCs w:val="24"/>
        </w:rPr>
        <w:t>Câbles : 76 ; acier ; disposition semi-fan à deux plans</w:t>
      </w:r>
    </w:p>
    <w:p w:rsidRPr="002D6533" w:rsidR="6C8E80F4" w:rsidP="645C25DD" w:rsidRDefault="6C8E80F4" w14:paraId="1FF1A7FE" w14:textId="64FC6FDE">
      <w:pPr>
        <w:pStyle w:val="Paragraphedeliste"/>
        <w:numPr>
          <w:ilvl w:val="0"/>
          <w:numId w:val="9"/>
        </w:numPr>
        <w:jc w:val="both"/>
      </w:pPr>
      <w:r w:rsidRPr="002D6533">
        <w:rPr>
          <w:rFonts w:ascii="Calibri" w:hAnsi="Calibri" w:eastAsia="Calibri" w:cs="Calibri"/>
          <w:color w:val="000000" w:themeColor="text1"/>
          <w:sz w:val="24"/>
          <w:szCs w:val="24"/>
        </w:rPr>
        <w:t>Nb de haubans : 152</w:t>
      </w:r>
    </w:p>
    <w:p w:rsidRPr="002D6533" w:rsidR="44760824" w:rsidP="645C25DD" w:rsidRDefault="22A772C8" w14:paraId="0C9DE5C7" w14:textId="6031AFC7">
      <w:pPr>
        <w:pStyle w:val="Paragraphedeliste"/>
        <w:numPr>
          <w:ilvl w:val="0"/>
          <w:numId w:val="9"/>
        </w:numPr>
        <w:jc w:val="both"/>
      </w:pPr>
      <w:r w:rsidRPr="002D6533">
        <w:rPr>
          <w:rFonts w:ascii="Calibri" w:hAnsi="Calibri" w:eastAsia="Calibri" w:cs="Calibri"/>
          <w:color w:val="000000" w:themeColor="text1"/>
          <w:sz w:val="24"/>
          <w:szCs w:val="24"/>
        </w:rPr>
        <w:t>Longueur max haubans : 280 mètre</w:t>
      </w:r>
      <w:r w:rsidRPr="002D6533" w:rsidR="17649986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s </w:t>
      </w:r>
    </w:p>
    <w:p w:rsidRPr="002D6533" w:rsidR="54A62B20" w:rsidP="645C25DD" w:rsidRDefault="44760824" w14:paraId="660BFE15" w14:textId="31C0ADFA">
      <w:pPr>
        <w:pStyle w:val="Paragraphedeliste"/>
        <w:numPr>
          <w:ilvl w:val="0"/>
          <w:numId w:val="9"/>
        </w:numPr>
        <w:jc w:val="both"/>
      </w:pPr>
      <w:r w:rsidRPr="002D6533">
        <w:rPr>
          <w:rFonts w:ascii="Calibri" w:hAnsi="Calibri" w:eastAsia="Calibri" w:cs="Calibri"/>
          <w:color w:val="202122"/>
          <w:sz w:val="24"/>
          <w:szCs w:val="24"/>
        </w:rPr>
        <w:t xml:space="preserve">Hauban : permettre à la construction de se poursuivre vers l’extérieur de chacun des deux pylônes principaux, rendant ainsi inutile la construction d’un </w:t>
      </w:r>
      <w:r w:rsidRPr="002D6533">
        <w:rPr>
          <w:rFonts w:ascii="Calibri" w:hAnsi="Calibri" w:eastAsia="Calibri" w:cs="Calibri"/>
          <w:sz w:val="24"/>
          <w:szCs w:val="24"/>
        </w:rPr>
        <w:t>faux ouvrage</w:t>
      </w:r>
      <w:r w:rsidRPr="002D6533" w:rsidR="41F08957">
        <w:rPr>
          <w:rFonts w:ascii="Calibri" w:hAnsi="Calibri" w:eastAsia="Calibri" w:cs="Calibri"/>
          <w:sz w:val="24"/>
          <w:szCs w:val="24"/>
        </w:rPr>
        <w:t xml:space="preserve"> </w:t>
      </w:r>
      <w:r w:rsidRPr="002D6533">
        <w:rPr>
          <w:rFonts w:ascii="Calibri" w:hAnsi="Calibri" w:eastAsia="Calibri" w:cs="Calibri"/>
          <w:color w:val="202122"/>
          <w:sz w:val="24"/>
          <w:szCs w:val="24"/>
        </w:rPr>
        <w:t>coûteux et long.</w:t>
      </w:r>
    </w:p>
    <w:p w:rsidRPr="002D6533" w:rsidR="54A62B20" w:rsidP="645C25DD" w:rsidRDefault="54A62B20" w14:paraId="7F186A4E" w14:textId="3DB23719">
      <w:pPr>
        <w:jc w:val="both"/>
      </w:pPr>
    </w:p>
    <w:p w:rsidRPr="002D6533" w:rsidR="0B1917CB" w:rsidP="645C25DD" w:rsidRDefault="7F287595" w14:paraId="615CEA02" w14:textId="2264FCB7">
      <w:pPr>
        <w:jc w:val="both"/>
        <w:rPr>
          <w:sz w:val="24"/>
          <w:szCs w:val="24"/>
        </w:rPr>
      </w:pPr>
      <w:r w:rsidRPr="002D6533">
        <w:rPr>
          <w:b/>
          <w:bCs/>
          <w:sz w:val="24"/>
          <w:szCs w:val="24"/>
          <w:u w:val="single"/>
        </w:rPr>
        <w:t>Tablier d’ouverture principale :</w:t>
      </w:r>
      <w:r w:rsidRPr="002D6533">
        <w:rPr>
          <w:sz w:val="24"/>
          <w:szCs w:val="24"/>
        </w:rPr>
        <w:t xml:space="preserve"> </w:t>
      </w:r>
      <w:r w:rsidRPr="002D6533" w:rsidR="26DC3CA4">
        <w:rPr>
          <w:sz w:val="24"/>
          <w:szCs w:val="24"/>
        </w:rPr>
        <w:t>acier ; 432 mètres de long</w:t>
      </w:r>
    </w:p>
    <w:p w:rsidRPr="002D6533" w:rsidR="0B1917CB" w:rsidP="645C25DD" w:rsidRDefault="7F287595" w14:paraId="19CBBAD4" w14:textId="11AA0241">
      <w:pPr>
        <w:jc w:val="both"/>
      </w:pPr>
      <w:r w:rsidRPr="002D6533">
        <w:rPr>
          <w:b/>
          <w:bCs/>
          <w:sz w:val="24"/>
          <w:szCs w:val="24"/>
          <w:u w:val="single"/>
        </w:rPr>
        <w:t>Tablier des viaducs d’accès</w:t>
      </w:r>
      <w:r w:rsidRPr="002D6533">
        <w:rPr>
          <w:sz w:val="24"/>
          <w:szCs w:val="24"/>
        </w:rPr>
        <w:t xml:space="preserve"> : béton</w:t>
      </w:r>
      <w:r w:rsidRPr="002D6533">
        <w:t xml:space="preserve"> </w:t>
      </w:r>
      <w:r w:rsidRPr="002D6533" w:rsidR="74CED404">
        <w:t>; 692 mètres de long</w:t>
      </w:r>
    </w:p>
    <w:p w:rsidRPr="002D6533" w:rsidR="74CED404" w:rsidP="645C25DD" w:rsidRDefault="74CED404" w14:paraId="70CCB0D1" w14:textId="79FB5E54">
      <w:pPr>
        <w:jc w:val="both"/>
        <w:rPr>
          <w:sz w:val="24"/>
          <w:szCs w:val="24"/>
        </w:rPr>
      </w:pPr>
      <w:r w:rsidRPr="002D6533">
        <w:rPr>
          <w:b/>
          <w:bCs/>
          <w:sz w:val="24"/>
          <w:szCs w:val="24"/>
          <w:u w:val="single"/>
        </w:rPr>
        <w:t>Espace de travail :</w:t>
      </w:r>
      <w:r w:rsidRPr="002D6533">
        <w:rPr>
          <w:sz w:val="24"/>
          <w:szCs w:val="24"/>
        </w:rPr>
        <w:t xml:space="preserve"> 7 hectares</w:t>
      </w:r>
    </w:p>
    <w:p w:rsidRPr="002D6533" w:rsidR="54A62B20" w:rsidP="5B4A9C9F" w:rsidRDefault="4A83A37D" w14:paraId="5478847D" w14:textId="4BCE2C6F">
      <w:pPr>
        <w:jc w:val="both"/>
        <w:rPr>
          <w:rFonts w:ascii="Calibri" w:hAnsi="Calibri" w:eastAsia="Calibri" w:cs="Calibri"/>
          <w:sz w:val="24"/>
          <w:szCs w:val="24"/>
        </w:rPr>
      </w:pPr>
      <w:r w:rsidRPr="002D6533">
        <w:rPr>
          <w:rFonts w:ascii="Calibri" w:hAnsi="Calibri" w:eastAsia="Calibri" w:cs="Calibri"/>
          <w:b/>
          <w:bCs/>
          <w:color w:val="000000" w:themeColor="text1"/>
          <w:sz w:val="24"/>
          <w:szCs w:val="24"/>
          <w:u w:val="single"/>
        </w:rPr>
        <w:t>Stabilité :</w:t>
      </w:r>
      <w:r w:rsidRPr="002D6533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système de capteurs qui surveillera la stabilité du pont à distance</w:t>
      </w:r>
    </w:p>
    <w:p w:rsidRPr="002D6533" w:rsidR="54A62B20" w:rsidP="645C25DD" w:rsidRDefault="54A62B20" w14:paraId="6B5D39E6" w14:textId="08E6D7AE">
      <w:pPr>
        <w:jc w:val="both"/>
        <w:rPr>
          <w:rFonts w:ascii="Calibri" w:hAnsi="Calibri" w:eastAsia="Calibri" w:cs="Calibri"/>
          <w:color w:val="202122"/>
          <w:sz w:val="24"/>
          <w:szCs w:val="24"/>
          <w:vertAlign w:val="superscript"/>
        </w:rPr>
      </w:pPr>
    </w:p>
    <w:p w:rsidRPr="002D6533" w:rsidR="54A62B20" w:rsidP="645C25DD" w:rsidRDefault="54A62B20" w14:paraId="46E26BEA" w14:textId="3E67872B">
      <w:pPr>
        <w:jc w:val="both"/>
        <w:rPr>
          <w:rFonts w:ascii="Calibri" w:hAnsi="Calibri" w:eastAsia="Calibri" w:cs="Calibri"/>
          <w:color w:val="202122"/>
          <w:sz w:val="24"/>
          <w:szCs w:val="24"/>
          <w:vertAlign w:val="superscript"/>
        </w:rPr>
      </w:pPr>
    </w:p>
    <w:p w:rsidRPr="002D6533" w:rsidR="54A62B20" w:rsidP="645C25DD" w:rsidRDefault="54A62B20" w14:paraId="4C301EDE" w14:textId="59042715">
      <w:pPr>
        <w:jc w:val="both"/>
        <w:rPr>
          <w:rFonts w:ascii="Calibri" w:hAnsi="Calibri" w:eastAsia="Calibri" w:cs="Calibri"/>
          <w:color w:val="202122"/>
          <w:sz w:val="24"/>
          <w:szCs w:val="24"/>
          <w:vertAlign w:val="superscript"/>
        </w:rPr>
      </w:pPr>
    </w:p>
    <w:p w:rsidRPr="002D6533" w:rsidR="54A62B20" w:rsidP="645C25DD" w:rsidRDefault="54A62B20" w14:paraId="2351F337" w14:textId="6ED4A872">
      <w:pPr>
        <w:jc w:val="both"/>
        <w:rPr>
          <w:rFonts w:ascii="Calibri" w:hAnsi="Calibri" w:eastAsia="Calibri" w:cs="Calibri"/>
          <w:color w:val="202122"/>
          <w:sz w:val="24"/>
          <w:szCs w:val="24"/>
          <w:vertAlign w:val="superscript"/>
        </w:rPr>
      </w:pPr>
    </w:p>
    <w:p w:rsidRPr="002D6533" w:rsidR="54A62B20" w:rsidP="416C0CDD" w:rsidRDefault="54A62B20" w14:paraId="271E9DD7" w14:textId="6755051C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vertAlign w:val="superscript"/>
        </w:rPr>
      </w:pPr>
    </w:p>
    <w:p w:rsidRPr="002D6533" w:rsidR="416C0CDD" w:rsidP="416C0CDD" w:rsidRDefault="416C0CDD" w14:paraId="6A3D737F" w14:textId="2A3CBD72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vertAlign w:val="superscript"/>
        </w:rPr>
      </w:pPr>
    </w:p>
    <w:p w:rsidRPr="002D6533" w:rsidR="416C0CDD" w:rsidP="416C0CDD" w:rsidRDefault="416C0CDD" w14:paraId="5D1DBAB1" w14:textId="43645D8B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vertAlign w:val="superscript"/>
        </w:rPr>
      </w:pPr>
    </w:p>
    <w:p w:rsidRPr="002D6533" w:rsidR="54A62B20" w:rsidP="5B4A9C9F" w:rsidRDefault="54A62B20" w14:paraId="76086DA0" w14:textId="52577290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vertAlign w:val="superscript"/>
        </w:rPr>
      </w:pPr>
    </w:p>
    <w:p w:rsidRPr="002D6533" w:rsidR="54A62B20" w:rsidP="5B4A9C9F" w:rsidRDefault="54A62B20" w14:paraId="0E5204D9" w14:textId="79722542">
      <w:pPr>
        <w:jc w:val="both"/>
        <w:rPr>
          <w:rFonts w:ascii="Calibri" w:hAnsi="Calibri" w:eastAsia="Calibri" w:cs="Calibri"/>
          <w:b/>
          <w:bCs/>
          <w:color w:val="202122"/>
          <w:sz w:val="24"/>
          <w:szCs w:val="24"/>
          <w:vertAlign w:val="superscript"/>
        </w:rPr>
      </w:pPr>
    </w:p>
    <w:p w:rsidRPr="002D6533" w:rsidR="54A62B20" w:rsidP="5B4A9C9F" w:rsidRDefault="54A62B20" w14:paraId="23E911C0" w14:textId="4EBEDE63">
      <w:pPr>
        <w:jc w:val="both"/>
      </w:pPr>
      <w:r w:rsidRPr="002D6533"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2FA1C0F3" wp14:editId="056D769A">
                <wp:extent cx="5860415" cy="594360"/>
                <wp:effectExtent l="0" t="0" r="26035" b="15240"/>
                <wp:docPr id="142168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415" cy="59436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9C5C80" w:rsidP="009C5C80" w:rsidRDefault="00DA5BA7" w14:paraId="5B816ADD" w14:textId="77777777">
                            <w:pPr>
                              <w:spacing w:line="252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V) Coupes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_x0000_s1029" style="width:461.45pt;height:4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fillcolor="#ed7d31" w14:anchorId="2FA1C0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">
                <v:textbox>
                  <w:txbxContent>
                    <w:p w:rsidR="009C5C80" w:rsidP="009C5C80" w:rsidRDefault="00DA5BA7" w14:paraId="5B816ADD" w14:textId="77777777">
                      <w:pPr>
                        <w:spacing w:line="252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lang w:val="en-US"/>
                        </w:rPr>
                        <w:t>V) Coupes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4F1D5E35">
        <w:rPr>
          <w:noProof/>
          <w:lang w:eastAsia="fr-FR"/>
        </w:rPr>
        <w:drawing>
          <wp:inline distT="0" distB="0" distL="0" distR="0" wp14:anchorId="388A0EF0" wp14:editId="7B8D0392">
            <wp:extent cx="5847604" cy="2185766"/>
            <wp:effectExtent l="0" t="0" r="0" b="0"/>
            <wp:docPr id="1637305741" name="Image 163730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08" t="33000" r="29375" b="41333"/>
                    <a:stretch>
                      <a:fillRect/>
                    </a:stretch>
                  </pic:blipFill>
                  <pic:spPr>
                    <a:xfrm>
                      <a:off x="0" y="0"/>
                      <a:ext cx="5847604" cy="21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A62B20" w:rsidP="5B4A9C9F" w:rsidRDefault="0F789D7B" w14:paraId="615E40DC" w14:textId="708860CC">
      <w:pPr>
        <w:jc w:val="both"/>
        <w:rPr>
          <w:b/>
          <w:u w:val="single"/>
        </w:rPr>
      </w:pPr>
      <w:r w:rsidRPr="00DA5BA7">
        <w:rPr>
          <w:b/>
          <w:u w:val="single"/>
        </w:rPr>
        <w:t xml:space="preserve">Coupe du tablier </w:t>
      </w:r>
      <w:r w:rsidRPr="00DA5BA7" w:rsidR="00DA5BA7">
        <w:rPr>
          <w:b/>
          <w:u w:val="single"/>
        </w:rPr>
        <w:t>en béton :</w:t>
      </w:r>
    </w:p>
    <w:p w:rsidRPr="00DA5BA7" w:rsidR="00DA5BA7" w:rsidP="5B4A9C9F" w:rsidRDefault="00DA5BA7" w14:paraId="3AF65564" w14:textId="77777777">
      <w:pPr>
        <w:jc w:val="both"/>
        <w:rPr>
          <w:b/>
          <w:u w:val="single"/>
        </w:rPr>
      </w:pPr>
    </w:p>
    <w:p w:rsidR="54A62B20" w:rsidP="09E74414" w:rsidRDefault="00DA5BA7" w14:paraId="372AD0BB" w14:textId="743D0009">
      <w:pPr>
        <w:pStyle w:val="Normal"/>
        <w:jc w:val="both"/>
      </w:pPr>
      <w:r w:rsidR="023F12EF">
        <w:drawing>
          <wp:inline wp14:editId="7F7C5273" wp14:anchorId="18B3564E">
            <wp:extent cx="4303190" cy="1474478"/>
            <wp:effectExtent l="0" t="0" r="0" b="0"/>
            <wp:docPr id="215689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12d7a9db9742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7613" t="37575" r="19507" b="28787"/>
                    <a:stretch>
                      <a:fillRect/>
                    </a:stretch>
                  </pic:blipFill>
                  <pic:spPr>
                    <a:xfrm>
                      <a:off x="0" y="0"/>
                      <a:ext cx="4303190" cy="147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F12EF">
        <w:drawing>
          <wp:inline wp14:editId="5178FB7B" wp14:anchorId="6783E87A">
            <wp:extent cx="1415846" cy="1458983"/>
            <wp:effectExtent l="0" t="0" r="0" b="0"/>
            <wp:docPr id="19131567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fce8d8388946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3440" t="32560" r="39121" b="22200"/>
                    <a:stretch>
                      <a:fillRect/>
                    </a:stretch>
                  </pic:blipFill>
                  <pic:spPr>
                    <a:xfrm>
                      <a:off x="0" y="0"/>
                      <a:ext cx="1415846" cy="145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A7" w:rsidP="5B4A9C9F" w:rsidRDefault="00DA5BA7" w14:paraId="58A0F645" w14:textId="27AB271E">
      <w:pPr>
        <w:jc w:val="both"/>
      </w:pPr>
    </w:p>
    <w:p w:rsidR="00DA5BA7" w:rsidP="5B4A9C9F" w:rsidRDefault="00DA5BA7" w14:paraId="6C08664A" w14:textId="5063263A">
      <w:pPr>
        <w:jc w:val="both"/>
        <w:rPr>
          <w:b/>
          <w:u w:val="single"/>
        </w:rPr>
      </w:pPr>
      <w:r w:rsidRPr="09E74414" w:rsidR="37293C52">
        <w:rPr>
          <w:b w:val="1"/>
          <w:bCs w:val="1"/>
          <w:u w:val="single"/>
        </w:rPr>
        <w:t>Coupe du tablier en acier :</w:t>
      </w:r>
    </w:p>
    <w:p w:rsidR="00DA5BA7" w:rsidP="09E74414" w:rsidRDefault="00DA5BA7" w14:paraId="06BE4F9F" w14:textId="3BC20F51">
      <w:pPr>
        <w:pStyle w:val="Normal"/>
        <w:jc w:val="both"/>
      </w:pPr>
      <w:r w:rsidR="5B424DCF">
        <w:drawing>
          <wp:inline wp14:editId="30576930" wp14:anchorId="10B38240">
            <wp:extent cx="5724525" cy="1359575"/>
            <wp:effectExtent l="0" t="0" r="0" b="0"/>
            <wp:docPr id="20773598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f6002f29fa4b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A7" w:rsidP="09E74414" w:rsidRDefault="00DA5BA7" w14:paraId="0EEB5CCD" w14:textId="11A100C0">
      <w:pPr>
        <w:pStyle w:val="Normal"/>
        <w:jc w:val="both"/>
      </w:pPr>
    </w:p>
    <w:p w:rsidR="00DA5BA7" w:rsidP="09E74414" w:rsidRDefault="00DA5BA7" w14:paraId="2504FE34" w14:textId="12B7A78C">
      <w:pPr>
        <w:pStyle w:val="Normal"/>
        <w:jc w:val="both"/>
      </w:pPr>
    </w:p>
    <w:p w:rsidR="00DA5BA7" w:rsidP="09E74414" w:rsidRDefault="00DA5BA7" w14:paraId="39E191DC" w14:textId="266491D1">
      <w:pPr>
        <w:jc w:val="both"/>
        <w:rPr>
          <w:b w:val="1"/>
          <w:bCs w:val="1"/>
          <w:u w:val="single"/>
        </w:rPr>
      </w:pPr>
    </w:p>
    <w:p w:rsidR="00DA5BA7" w:rsidP="09E74414" w:rsidRDefault="00DA5BA7" w14:paraId="629C8F2C" w14:textId="2C7F62B7">
      <w:pPr>
        <w:pStyle w:val="Normal"/>
        <w:jc w:val="both"/>
        <w:rPr>
          <w:b w:val="1"/>
          <w:bCs w:val="1"/>
          <w:u w:val="single"/>
        </w:rPr>
      </w:pPr>
    </w:p>
    <w:p w:rsidRPr="002D6533" w:rsidR="00DA5BA7" w:rsidP="5B4A9C9F" w:rsidRDefault="00DA5BA7" w14:paraId="4FE34541" w14:textId="77777777">
      <w:pPr>
        <w:jc w:val="both"/>
      </w:pPr>
    </w:p>
    <w:p w:rsidRPr="002D6533" w:rsidR="54A62B20" w:rsidP="5B4A9C9F" w:rsidRDefault="54A62B20" w14:paraId="44F07ACB" w14:textId="0B7829F0">
      <w:pPr>
        <w:jc w:val="both"/>
      </w:pPr>
      <w:r w:rsidRPr="002D6533">
        <w:rPr>
          <w:noProof/>
          <w:lang w:eastAsia="fr-FR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D5063DB" wp14:editId="7B4B9854">
                <wp:extent cx="5860415" cy="594360"/>
                <wp:effectExtent l="0" t="0" r="26035" b="15240"/>
                <wp:docPr xmlns:wp="http://schemas.openxmlformats.org/drawingml/2006/wordprocessingDrawing" id="1540981750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860415" cy="59436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164A05" w:rsidP="00164A05" w:rsidRDefault="00164A05">
                            <w:pPr>
                              <w:spacing w:line="252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kern w:val="0"/>
                                <w:sz w:val="32"/>
                                <w:szCs w:val="32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VII) Annexes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</w:p>
    <w:p w:rsidRPr="002D6533" w:rsidR="413134FF" w:rsidP="5B4A9C9F" w:rsidRDefault="413134FF" w14:paraId="7A07F2F4" w14:textId="15D09226">
      <w:r w:rsidRPr="09E74414" w:rsidR="7868656D">
        <w:rPr>
          <w:rFonts w:ascii="Calibri" w:hAnsi="Calibri" w:eastAsia="Calibri" w:cs="Calibri"/>
          <w:color w:val="202122"/>
          <w:sz w:val="24"/>
          <w:szCs w:val="24"/>
        </w:rPr>
        <w:t>Il s’agit du pont à haubans le plus haut du monde</w:t>
      </w:r>
      <w:r w:rsidRPr="09E74414" w:rsidR="07DAC953">
        <w:rPr>
          <w:rFonts w:ascii="Calibri" w:hAnsi="Calibri" w:eastAsia="Calibri" w:cs="Calibri"/>
          <w:color w:val="202122"/>
          <w:sz w:val="24"/>
          <w:szCs w:val="24"/>
        </w:rPr>
        <w:t xml:space="preserve">, c’est </w:t>
      </w:r>
      <w:r w:rsidRPr="09E74414" w:rsidR="7868656D">
        <w:rPr>
          <w:rFonts w:ascii="Calibri" w:hAnsi="Calibri" w:eastAsia="Calibri" w:cs="Calibri"/>
          <w:color w:val="202122"/>
          <w:sz w:val="24"/>
          <w:szCs w:val="24"/>
        </w:rPr>
        <w:t>également</w:t>
      </w:r>
      <w:r w:rsidRPr="09E74414" w:rsidR="25605AFB">
        <w:rPr>
          <w:rFonts w:ascii="Calibri" w:hAnsi="Calibri" w:eastAsia="Calibri" w:cs="Calibri"/>
          <w:color w:val="202122"/>
          <w:sz w:val="24"/>
          <w:szCs w:val="24"/>
        </w:rPr>
        <w:t xml:space="preserve"> le</w:t>
      </w:r>
      <w:r w:rsidRPr="09E74414" w:rsidR="7868656D">
        <w:rPr>
          <w:rFonts w:ascii="Calibri" w:hAnsi="Calibri" w:eastAsia="Calibri" w:cs="Calibri"/>
          <w:color w:val="202122"/>
          <w:sz w:val="24"/>
          <w:szCs w:val="24"/>
        </w:rPr>
        <w:t xml:space="preserve"> 5</w:t>
      </w:r>
      <w:r w:rsidRPr="09E74414" w:rsidR="7868656D">
        <w:rPr>
          <w:rFonts w:ascii="Calibri" w:hAnsi="Calibri" w:eastAsia="Calibri" w:cs="Calibri"/>
          <w:color w:val="202122"/>
          <w:sz w:val="24"/>
          <w:szCs w:val="24"/>
          <w:vertAlign w:val="superscript"/>
        </w:rPr>
        <w:t>e</w:t>
      </w:r>
      <w:r w:rsidRPr="09E74414" w:rsidR="7868656D">
        <w:rPr>
          <w:rFonts w:ascii="Calibri" w:hAnsi="Calibri" w:eastAsia="Calibri" w:cs="Calibri"/>
          <w:color w:val="202122"/>
          <w:sz w:val="24"/>
          <w:szCs w:val="24"/>
        </w:rPr>
        <w:t xml:space="preserve"> pont le plus grand d’Amérique latine et </w:t>
      </w:r>
      <w:r w:rsidRPr="09E74414" w:rsidR="2EB91DD1">
        <w:rPr>
          <w:rFonts w:ascii="Calibri" w:hAnsi="Calibri" w:eastAsia="Calibri" w:cs="Calibri"/>
          <w:color w:val="202122"/>
          <w:sz w:val="24"/>
          <w:szCs w:val="24"/>
        </w:rPr>
        <w:t>le</w:t>
      </w:r>
      <w:r w:rsidRPr="09E74414" w:rsidR="7868656D">
        <w:rPr>
          <w:rFonts w:ascii="Calibri" w:hAnsi="Calibri" w:eastAsia="Calibri" w:cs="Calibri"/>
          <w:color w:val="202122"/>
          <w:sz w:val="24"/>
          <w:szCs w:val="24"/>
        </w:rPr>
        <w:t xml:space="preserve"> 23</w:t>
      </w:r>
      <w:r w:rsidRPr="09E74414" w:rsidR="7868656D">
        <w:rPr>
          <w:rFonts w:ascii="Calibri" w:hAnsi="Calibri" w:eastAsia="Calibri" w:cs="Calibri"/>
          <w:color w:val="202122"/>
          <w:sz w:val="24"/>
          <w:szCs w:val="24"/>
          <w:vertAlign w:val="superscript"/>
        </w:rPr>
        <w:t>e</w:t>
      </w:r>
      <w:r w:rsidRPr="09E74414" w:rsidR="7868656D">
        <w:rPr>
          <w:rFonts w:ascii="Calibri" w:hAnsi="Calibri" w:eastAsia="Calibri" w:cs="Calibri"/>
          <w:color w:val="202122"/>
          <w:sz w:val="24"/>
          <w:szCs w:val="24"/>
        </w:rPr>
        <w:t xml:space="preserve"> </w:t>
      </w:r>
      <w:r w:rsidRPr="09E74414" w:rsidR="76965A73">
        <w:rPr>
          <w:rFonts w:ascii="Calibri" w:hAnsi="Calibri" w:eastAsia="Calibri" w:cs="Calibri"/>
          <w:color w:val="202122"/>
          <w:sz w:val="24"/>
          <w:szCs w:val="24"/>
        </w:rPr>
        <w:t>dans le</w:t>
      </w:r>
      <w:r w:rsidRPr="09E74414" w:rsidR="7868656D">
        <w:rPr>
          <w:rFonts w:ascii="Calibri" w:hAnsi="Calibri" w:eastAsia="Calibri" w:cs="Calibri"/>
          <w:color w:val="202122"/>
          <w:sz w:val="24"/>
          <w:szCs w:val="24"/>
        </w:rPr>
        <w:t xml:space="preserve"> monde</w:t>
      </w:r>
      <w:r w:rsidRPr="09E74414" w:rsidR="5E69AF03">
        <w:rPr>
          <w:rFonts w:ascii="Calibri" w:hAnsi="Calibri" w:eastAsia="Calibri" w:cs="Calibri"/>
          <w:color w:val="202122"/>
          <w:sz w:val="24"/>
          <w:szCs w:val="24"/>
        </w:rPr>
        <w:t>.</w:t>
      </w:r>
    </w:p>
    <w:p w:rsidRPr="002D6533" w:rsidR="54A62B20" w:rsidP="645C25DD" w:rsidRDefault="54A62B20" w14:paraId="7F614B34" w14:textId="5061B7DD">
      <w:pPr>
        <w:jc w:val="both"/>
        <w:rPr>
          <w:rFonts w:ascii="Calibri" w:hAnsi="Calibri" w:eastAsia="Calibri" w:cs="Calibri"/>
          <w:color w:val="202122"/>
          <w:sz w:val="24"/>
          <w:szCs w:val="24"/>
          <w:vertAlign w:val="superscript"/>
        </w:rPr>
      </w:pPr>
    </w:p>
    <w:p w:rsidRPr="002D6533" w:rsidR="54A62B20" w:rsidP="5B4A9C9F" w:rsidRDefault="1C22E963" w14:paraId="230F471E" w14:textId="7F123BEF">
      <w:pPr>
        <w:jc w:val="center"/>
      </w:pPr>
      <w:r w:rsidRPr="002D6533">
        <w:rPr>
          <w:noProof/>
          <w:lang w:eastAsia="fr-FR"/>
        </w:rPr>
        <w:drawing>
          <wp:inline distT="0" distB="0" distL="0" distR="0" wp14:anchorId="20CAE096" wp14:editId="2B43B3D8">
            <wp:extent cx="3176524" cy="4876857"/>
            <wp:effectExtent l="0" t="0" r="0" b="0"/>
            <wp:docPr id="884605642" name="Image 884605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97" t="24320" r="41181" b="21851"/>
                    <a:stretch>
                      <a:fillRect/>
                    </a:stretch>
                  </pic:blipFill>
                  <pic:spPr>
                    <a:xfrm>
                      <a:off x="0" y="0"/>
                      <a:ext cx="3176524" cy="487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6533" w:rsidR="54A62B20" w:rsidP="645C25DD" w:rsidRDefault="54A62B20" w14:paraId="5102EC58" w14:textId="3402F0E0">
      <w:pPr>
        <w:jc w:val="both"/>
      </w:pPr>
    </w:p>
    <w:sectPr w:rsidRPr="002D6533" w:rsidR="54A62B20">
      <w:headerReference w:type="default" r:id="rId26"/>
      <w:footerReference w:type="default" r:id="rId2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1CE" w:rsidRDefault="00DA5BA7" w14:paraId="1ABA05FE" w14:textId="77777777">
      <w:pPr>
        <w:spacing w:after="0" w:line="240" w:lineRule="auto"/>
      </w:pPr>
      <w:r>
        <w:separator/>
      </w:r>
    </w:p>
  </w:endnote>
  <w:endnote w:type="continuationSeparator" w:id="0">
    <w:p w:rsidR="003941CE" w:rsidRDefault="00DA5BA7" w14:paraId="643ADE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CF5559" w:rsidTr="05CF5559" w14:paraId="63D11BFE" w14:textId="77777777">
      <w:trPr>
        <w:trHeight w:val="300"/>
      </w:trPr>
      <w:tc>
        <w:tcPr>
          <w:tcW w:w="3005" w:type="dxa"/>
        </w:tcPr>
        <w:p w:rsidR="05CF5559" w:rsidP="05CF5559" w:rsidRDefault="05CF5559" w14:paraId="58AB5438" w14:textId="5FD0EBC9">
          <w:pPr>
            <w:pStyle w:val="En-tte"/>
            <w:ind w:left="-115"/>
          </w:pPr>
        </w:p>
      </w:tc>
      <w:tc>
        <w:tcPr>
          <w:tcW w:w="3005" w:type="dxa"/>
        </w:tcPr>
        <w:p w:rsidR="05CF5559" w:rsidP="05CF5559" w:rsidRDefault="05CF5559" w14:paraId="613F05A5" w14:textId="64052AD2">
          <w:pPr>
            <w:pStyle w:val="En-tte"/>
            <w:jc w:val="center"/>
          </w:pPr>
        </w:p>
      </w:tc>
      <w:tc>
        <w:tcPr>
          <w:tcW w:w="3005" w:type="dxa"/>
        </w:tcPr>
        <w:p w:rsidR="05CF5559" w:rsidP="05CF5559" w:rsidRDefault="05CF5559" w14:paraId="2784BCA5" w14:textId="6A989DB9">
          <w:pPr>
            <w:pStyle w:val="En-tte"/>
            <w:ind w:right="-115"/>
            <w:jc w:val="right"/>
          </w:pPr>
        </w:p>
      </w:tc>
    </w:tr>
  </w:tbl>
  <w:p w:rsidR="05CF5559" w:rsidP="05CF5559" w:rsidRDefault="05CF5559" w14:paraId="31E5E8D4" w14:textId="41744D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1CE" w:rsidRDefault="00DA5BA7" w14:paraId="571EFCB4" w14:textId="77777777">
      <w:pPr>
        <w:spacing w:after="0" w:line="240" w:lineRule="auto"/>
      </w:pPr>
      <w:r>
        <w:separator/>
      </w:r>
    </w:p>
  </w:footnote>
  <w:footnote w:type="continuationSeparator" w:id="0">
    <w:p w:rsidR="003941CE" w:rsidRDefault="00DA5BA7" w14:paraId="7AA51F9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CF5559" w:rsidTr="05CF5559" w14:paraId="0E7A5197" w14:textId="77777777">
      <w:trPr>
        <w:trHeight w:val="300"/>
      </w:trPr>
      <w:tc>
        <w:tcPr>
          <w:tcW w:w="3005" w:type="dxa"/>
        </w:tcPr>
        <w:p w:rsidR="05CF5559" w:rsidP="05CF5559" w:rsidRDefault="05CF5559" w14:paraId="4B0C7D2C" w14:textId="5440AB22">
          <w:pPr>
            <w:pStyle w:val="En-tte"/>
            <w:ind w:left="-115"/>
          </w:pPr>
        </w:p>
      </w:tc>
      <w:tc>
        <w:tcPr>
          <w:tcW w:w="3005" w:type="dxa"/>
        </w:tcPr>
        <w:p w:rsidR="05CF5559" w:rsidP="05CF5559" w:rsidRDefault="05CF5559" w14:paraId="189B1D4A" w14:textId="71FCD803">
          <w:pPr>
            <w:pStyle w:val="En-tte"/>
            <w:jc w:val="center"/>
          </w:pPr>
        </w:p>
      </w:tc>
      <w:tc>
        <w:tcPr>
          <w:tcW w:w="3005" w:type="dxa"/>
        </w:tcPr>
        <w:p w:rsidR="05CF5559" w:rsidP="05CF5559" w:rsidRDefault="05CF5559" w14:paraId="57A39E14" w14:textId="4D46956D">
          <w:pPr>
            <w:pStyle w:val="En-tte"/>
            <w:ind w:right="-115"/>
            <w:jc w:val="right"/>
          </w:pPr>
        </w:p>
      </w:tc>
    </w:tr>
  </w:tbl>
  <w:p w:rsidR="05CF5559" w:rsidP="05CF5559" w:rsidRDefault="05CF5559" w14:paraId="78BDD79C" w14:textId="4A242693">
    <w:pPr>
      <w:pStyle w:val="En-tte"/>
    </w:pPr>
  </w:p>
</w:hdr>
</file>

<file path=word/intelligence2.xml><?xml version="1.0" encoding="utf-8"?>
<int2:intelligence xmlns:int2="http://schemas.microsoft.com/office/intelligence/2020/intelligence">
  <int2:observations>
    <int2:textHash int2:hashCode="n1UGwGVKdZF9U1" int2:id="iyH1ZQlt">
      <int2:state int2:type="AugLoop_Text_Critique" int2:value="Rejected"/>
    </int2:textHash>
    <int2:textHash int2:hashCode="eTDgbH3bLDYvYm" int2:id="A3iAAIkh">
      <int2:state int2:type="AugLoop_Text_Critique" int2:value="Rejected"/>
    </int2:textHash>
    <int2:textHash int2:hashCode="UEP3YoQajBfHOF" int2:id="AnsJFZUx">
      <int2:state int2:type="AugLoop_Text_Critique" int2:value="Rejected"/>
    </int2:textHash>
    <int2:textHash int2:hashCode="Xs0E7mbB+6nT07" int2:id="VzsXoB2C">
      <int2:state int2:type="AugLoop_Text_Critique" int2:value="Rejected"/>
    </int2:textHash>
    <int2:textHash int2:hashCode="09tnbIDyFHC4ct" int2:id="NplL61MW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2D5E"/>
    <w:multiLevelType w:val="hybridMultilevel"/>
    <w:tmpl w:val="DFFEBC0C"/>
    <w:lvl w:ilvl="0" w:tplc="CFE4DA4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FA4EC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0A65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CC2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0C36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58A4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787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E87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CF2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4DE4A4"/>
    <w:multiLevelType w:val="hybridMultilevel"/>
    <w:tmpl w:val="DC040DF2"/>
    <w:lvl w:ilvl="0" w:tplc="4B56B5E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47247F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2C2F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C660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3093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A0E9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60F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E8C6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7A5A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BAEE00"/>
    <w:multiLevelType w:val="hybridMultilevel"/>
    <w:tmpl w:val="C1B6D810"/>
    <w:lvl w:ilvl="0" w:tplc="A00C7CEA">
      <w:start w:val="1"/>
      <w:numFmt w:val="upperRoman"/>
      <w:lvlText w:val="%1)"/>
      <w:lvlJc w:val="left"/>
      <w:pPr>
        <w:ind w:left="720" w:hanging="360"/>
      </w:pPr>
    </w:lvl>
    <w:lvl w:ilvl="1" w:tplc="AB5A35D4">
      <w:start w:val="1"/>
      <w:numFmt w:val="lowerLetter"/>
      <w:lvlText w:val="%2."/>
      <w:lvlJc w:val="left"/>
      <w:pPr>
        <w:ind w:left="1440" w:hanging="360"/>
      </w:pPr>
    </w:lvl>
    <w:lvl w:ilvl="2" w:tplc="9212420E">
      <w:start w:val="1"/>
      <w:numFmt w:val="lowerRoman"/>
      <w:lvlText w:val="%3."/>
      <w:lvlJc w:val="right"/>
      <w:pPr>
        <w:ind w:left="2160" w:hanging="180"/>
      </w:pPr>
    </w:lvl>
    <w:lvl w:ilvl="3" w:tplc="99CEE7D6">
      <w:start w:val="1"/>
      <w:numFmt w:val="decimal"/>
      <w:lvlText w:val="%4."/>
      <w:lvlJc w:val="left"/>
      <w:pPr>
        <w:ind w:left="2880" w:hanging="360"/>
      </w:pPr>
    </w:lvl>
    <w:lvl w:ilvl="4" w:tplc="835E426A">
      <w:start w:val="1"/>
      <w:numFmt w:val="lowerLetter"/>
      <w:lvlText w:val="%5."/>
      <w:lvlJc w:val="left"/>
      <w:pPr>
        <w:ind w:left="3600" w:hanging="360"/>
      </w:pPr>
    </w:lvl>
    <w:lvl w:ilvl="5" w:tplc="4D368F42">
      <w:start w:val="1"/>
      <w:numFmt w:val="lowerRoman"/>
      <w:lvlText w:val="%6."/>
      <w:lvlJc w:val="right"/>
      <w:pPr>
        <w:ind w:left="4320" w:hanging="180"/>
      </w:pPr>
    </w:lvl>
    <w:lvl w:ilvl="6" w:tplc="53486D9C">
      <w:start w:val="1"/>
      <w:numFmt w:val="decimal"/>
      <w:lvlText w:val="%7."/>
      <w:lvlJc w:val="left"/>
      <w:pPr>
        <w:ind w:left="5040" w:hanging="360"/>
      </w:pPr>
    </w:lvl>
    <w:lvl w:ilvl="7" w:tplc="5EAC46A4">
      <w:start w:val="1"/>
      <w:numFmt w:val="lowerLetter"/>
      <w:lvlText w:val="%8."/>
      <w:lvlJc w:val="left"/>
      <w:pPr>
        <w:ind w:left="5760" w:hanging="360"/>
      </w:pPr>
    </w:lvl>
    <w:lvl w:ilvl="8" w:tplc="7346CB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B5EB9"/>
    <w:multiLevelType w:val="hybridMultilevel"/>
    <w:tmpl w:val="4086BCD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FED94"/>
    <w:multiLevelType w:val="hybridMultilevel"/>
    <w:tmpl w:val="59DA7A54"/>
    <w:lvl w:ilvl="0" w:tplc="483EE89E">
      <w:start w:val="1"/>
      <w:numFmt w:val="upperRoman"/>
      <w:lvlText w:val="%1)"/>
      <w:lvlJc w:val="left"/>
      <w:pPr>
        <w:ind w:left="720" w:hanging="360"/>
      </w:pPr>
    </w:lvl>
    <w:lvl w:ilvl="1" w:tplc="90C8AB64">
      <w:start w:val="1"/>
      <w:numFmt w:val="lowerLetter"/>
      <w:lvlText w:val="%2."/>
      <w:lvlJc w:val="left"/>
      <w:pPr>
        <w:ind w:left="1440" w:hanging="360"/>
      </w:pPr>
    </w:lvl>
    <w:lvl w:ilvl="2" w:tplc="8F3EC8DA">
      <w:start w:val="1"/>
      <w:numFmt w:val="lowerRoman"/>
      <w:lvlText w:val="%3."/>
      <w:lvlJc w:val="right"/>
      <w:pPr>
        <w:ind w:left="2160" w:hanging="180"/>
      </w:pPr>
    </w:lvl>
    <w:lvl w:ilvl="3" w:tplc="0F360AF0">
      <w:start w:val="1"/>
      <w:numFmt w:val="decimal"/>
      <w:lvlText w:val="%4."/>
      <w:lvlJc w:val="left"/>
      <w:pPr>
        <w:ind w:left="2880" w:hanging="360"/>
      </w:pPr>
    </w:lvl>
    <w:lvl w:ilvl="4" w:tplc="F822EBD0">
      <w:start w:val="1"/>
      <w:numFmt w:val="lowerLetter"/>
      <w:lvlText w:val="%5."/>
      <w:lvlJc w:val="left"/>
      <w:pPr>
        <w:ind w:left="3600" w:hanging="360"/>
      </w:pPr>
    </w:lvl>
    <w:lvl w:ilvl="5" w:tplc="45B6BD8E">
      <w:start w:val="1"/>
      <w:numFmt w:val="lowerRoman"/>
      <w:lvlText w:val="%6."/>
      <w:lvlJc w:val="right"/>
      <w:pPr>
        <w:ind w:left="4320" w:hanging="180"/>
      </w:pPr>
    </w:lvl>
    <w:lvl w:ilvl="6" w:tplc="7932E49E">
      <w:start w:val="1"/>
      <w:numFmt w:val="decimal"/>
      <w:lvlText w:val="%7."/>
      <w:lvlJc w:val="left"/>
      <w:pPr>
        <w:ind w:left="5040" w:hanging="360"/>
      </w:pPr>
    </w:lvl>
    <w:lvl w:ilvl="7" w:tplc="2424C4D8">
      <w:start w:val="1"/>
      <w:numFmt w:val="lowerLetter"/>
      <w:lvlText w:val="%8."/>
      <w:lvlJc w:val="left"/>
      <w:pPr>
        <w:ind w:left="5760" w:hanging="360"/>
      </w:pPr>
    </w:lvl>
    <w:lvl w:ilvl="8" w:tplc="4042927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4AA87"/>
    <w:multiLevelType w:val="hybridMultilevel"/>
    <w:tmpl w:val="487C3184"/>
    <w:lvl w:ilvl="0" w:tplc="10B0B6A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E30A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5C25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E08F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1A1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EC8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D8F6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4063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447B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6D2232"/>
    <w:multiLevelType w:val="hybridMultilevel"/>
    <w:tmpl w:val="105CF8B4"/>
    <w:lvl w:ilvl="0" w:tplc="D1C657A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516B9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3EBA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E8F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2218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B2A5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10D3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08E3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BA0A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97FA87"/>
    <w:multiLevelType w:val="hybridMultilevel"/>
    <w:tmpl w:val="BC4A0790"/>
    <w:lvl w:ilvl="0" w:tplc="A146877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8AE2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CC3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4449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C75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24A1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90CC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6CD6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7ABC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BB44286"/>
    <w:multiLevelType w:val="hybridMultilevel"/>
    <w:tmpl w:val="59267328"/>
    <w:lvl w:ilvl="0" w:tplc="633E9BBA">
      <w:start w:val="1"/>
      <w:numFmt w:val="upperRoman"/>
      <w:lvlText w:val="%1)"/>
      <w:lvlJc w:val="left"/>
      <w:pPr>
        <w:ind w:left="720" w:hanging="360"/>
      </w:pPr>
    </w:lvl>
    <w:lvl w:ilvl="1" w:tplc="A030BD34">
      <w:start w:val="1"/>
      <w:numFmt w:val="lowerLetter"/>
      <w:lvlText w:val="%2."/>
      <w:lvlJc w:val="left"/>
      <w:pPr>
        <w:ind w:left="1440" w:hanging="360"/>
      </w:pPr>
    </w:lvl>
    <w:lvl w:ilvl="2" w:tplc="2870CC54">
      <w:start w:val="1"/>
      <w:numFmt w:val="lowerRoman"/>
      <w:lvlText w:val="%3."/>
      <w:lvlJc w:val="right"/>
      <w:pPr>
        <w:ind w:left="2160" w:hanging="180"/>
      </w:pPr>
    </w:lvl>
    <w:lvl w:ilvl="3" w:tplc="570840F8">
      <w:start w:val="1"/>
      <w:numFmt w:val="decimal"/>
      <w:lvlText w:val="%4."/>
      <w:lvlJc w:val="left"/>
      <w:pPr>
        <w:ind w:left="2880" w:hanging="360"/>
      </w:pPr>
    </w:lvl>
    <w:lvl w:ilvl="4" w:tplc="F678EE18">
      <w:start w:val="1"/>
      <w:numFmt w:val="lowerLetter"/>
      <w:lvlText w:val="%5."/>
      <w:lvlJc w:val="left"/>
      <w:pPr>
        <w:ind w:left="3600" w:hanging="360"/>
      </w:pPr>
    </w:lvl>
    <w:lvl w:ilvl="5" w:tplc="B3E60DE0">
      <w:start w:val="1"/>
      <w:numFmt w:val="lowerRoman"/>
      <w:lvlText w:val="%6."/>
      <w:lvlJc w:val="right"/>
      <w:pPr>
        <w:ind w:left="4320" w:hanging="180"/>
      </w:pPr>
    </w:lvl>
    <w:lvl w:ilvl="6" w:tplc="8C587A04">
      <w:start w:val="1"/>
      <w:numFmt w:val="decimal"/>
      <w:lvlText w:val="%7."/>
      <w:lvlJc w:val="left"/>
      <w:pPr>
        <w:ind w:left="5040" w:hanging="360"/>
      </w:pPr>
    </w:lvl>
    <w:lvl w:ilvl="7" w:tplc="9034B284">
      <w:start w:val="1"/>
      <w:numFmt w:val="lowerLetter"/>
      <w:lvlText w:val="%8."/>
      <w:lvlJc w:val="left"/>
      <w:pPr>
        <w:ind w:left="5760" w:hanging="360"/>
      </w:pPr>
    </w:lvl>
    <w:lvl w:ilvl="8" w:tplc="E34C7E7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C29CBA"/>
    <w:multiLevelType w:val="hybridMultilevel"/>
    <w:tmpl w:val="8D4E63CC"/>
    <w:lvl w:ilvl="0" w:tplc="F72E240A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w:ilvl="1" w:tplc="1C065B1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63AE74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8221DE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A10CEAB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BF4068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3E48D6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8E2490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ADAE61B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4C0D674C"/>
    <w:multiLevelType w:val="hybridMultilevel"/>
    <w:tmpl w:val="3B6612A0"/>
    <w:lvl w:ilvl="0" w:tplc="BFD015B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E7C637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A2D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2635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3AA3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1875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866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DE58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8C0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DB63C13"/>
    <w:multiLevelType w:val="hybridMultilevel"/>
    <w:tmpl w:val="262CD42A"/>
    <w:lvl w:ilvl="0" w:tplc="0A54B5B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258C1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38A3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1AB4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445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720A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4C9D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5431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4003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09093A"/>
    <w:multiLevelType w:val="hybridMultilevel"/>
    <w:tmpl w:val="9394FE74"/>
    <w:lvl w:ilvl="0" w:tplc="4E2C78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89CE7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BEB0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CECF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041A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4A9F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58A4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342F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8023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4E5C5FE"/>
    <w:multiLevelType w:val="hybridMultilevel"/>
    <w:tmpl w:val="679C6BC4"/>
    <w:lvl w:ilvl="0" w:tplc="CCCA1782">
      <w:start w:val="1"/>
      <w:numFmt w:val="upperRoman"/>
      <w:lvlText w:val="%1)"/>
      <w:lvlJc w:val="left"/>
      <w:pPr>
        <w:ind w:left="720" w:hanging="360"/>
      </w:pPr>
    </w:lvl>
    <w:lvl w:ilvl="1" w:tplc="4E4C1F2A">
      <w:start w:val="1"/>
      <w:numFmt w:val="lowerLetter"/>
      <w:lvlText w:val="%2."/>
      <w:lvlJc w:val="left"/>
      <w:pPr>
        <w:ind w:left="1440" w:hanging="360"/>
      </w:pPr>
    </w:lvl>
    <w:lvl w:ilvl="2" w:tplc="FD30D7DA">
      <w:start w:val="1"/>
      <w:numFmt w:val="lowerRoman"/>
      <w:lvlText w:val="%3."/>
      <w:lvlJc w:val="right"/>
      <w:pPr>
        <w:ind w:left="2160" w:hanging="180"/>
      </w:pPr>
    </w:lvl>
    <w:lvl w:ilvl="3" w:tplc="439052F4">
      <w:start w:val="1"/>
      <w:numFmt w:val="decimal"/>
      <w:lvlText w:val="%4."/>
      <w:lvlJc w:val="left"/>
      <w:pPr>
        <w:ind w:left="2880" w:hanging="360"/>
      </w:pPr>
    </w:lvl>
    <w:lvl w:ilvl="4" w:tplc="DB1C3C98">
      <w:start w:val="1"/>
      <w:numFmt w:val="lowerLetter"/>
      <w:lvlText w:val="%5."/>
      <w:lvlJc w:val="left"/>
      <w:pPr>
        <w:ind w:left="3600" w:hanging="360"/>
      </w:pPr>
    </w:lvl>
    <w:lvl w:ilvl="5" w:tplc="EA3A51FE">
      <w:start w:val="1"/>
      <w:numFmt w:val="lowerRoman"/>
      <w:lvlText w:val="%6."/>
      <w:lvlJc w:val="right"/>
      <w:pPr>
        <w:ind w:left="4320" w:hanging="180"/>
      </w:pPr>
    </w:lvl>
    <w:lvl w:ilvl="6" w:tplc="08BA1B7C">
      <w:start w:val="1"/>
      <w:numFmt w:val="decimal"/>
      <w:lvlText w:val="%7."/>
      <w:lvlJc w:val="left"/>
      <w:pPr>
        <w:ind w:left="5040" w:hanging="360"/>
      </w:pPr>
    </w:lvl>
    <w:lvl w:ilvl="7" w:tplc="E2824EA8">
      <w:start w:val="1"/>
      <w:numFmt w:val="lowerLetter"/>
      <w:lvlText w:val="%8."/>
      <w:lvlJc w:val="left"/>
      <w:pPr>
        <w:ind w:left="5760" w:hanging="360"/>
      </w:pPr>
    </w:lvl>
    <w:lvl w:ilvl="8" w:tplc="F1E44C4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2"/>
  </w:num>
  <w:num w:numId="5">
    <w:abstractNumId w:val="12"/>
  </w:num>
  <w:num w:numId="6">
    <w:abstractNumId w:val="0"/>
  </w:num>
  <w:num w:numId="7">
    <w:abstractNumId w:val="11"/>
  </w:num>
  <w:num w:numId="8">
    <w:abstractNumId w:val="7"/>
  </w:num>
  <w:num w:numId="9">
    <w:abstractNumId w:val="1"/>
  </w:num>
  <w:num w:numId="10">
    <w:abstractNumId w:val="9"/>
  </w:num>
  <w:num w:numId="11">
    <w:abstractNumId w:val="5"/>
  </w:num>
  <w:num w:numId="12">
    <w:abstractNumId w:val="6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FB9638"/>
    <w:rsid w:val="000A00CE"/>
    <w:rsid w:val="00189D64"/>
    <w:rsid w:val="002D6533"/>
    <w:rsid w:val="003941CE"/>
    <w:rsid w:val="004E1FE4"/>
    <w:rsid w:val="005A24EF"/>
    <w:rsid w:val="00DA5BA7"/>
    <w:rsid w:val="010B288E"/>
    <w:rsid w:val="01161115"/>
    <w:rsid w:val="01BEC3C3"/>
    <w:rsid w:val="01D40690"/>
    <w:rsid w:val="02020377"/>
    <w:rsid w:val="023F12EF"/>
    <w:rsid w:val="024D76FE"/>
    <w:rsid w:val="02654981"/>
    <w:rsid w:val="033011EC"/>
    <w:rsid w:val="03458F14"/>
    <w:rsid w:val="0546266B"/>
    <w:rsid w:val="05534075"/>
    <w:rsid w:val="05CF5559"/>
    <w:rsid w:val="0664C5A8"/>
    <w:rsid w:val="06F6E8A0"/>
    <w:rsid w:val="0760DE09"/>
    <w:rsid w:val="077BA1DB"/>
    <w:rsid w:val="07CC44F2"/>
    <w:rsid w:val="07DAC953"/>
    <w:rsid w:val="08263721"/>
    <w:rsid w:val="08401DBE"/>
    <w:rsid w:val="08FCAE6A"/>
    <w:rsid w:val="091A04AC"/>
    <w:rsid w:val="0950D249"/>
    <w:rsid w:val="098E6BBD"/>
    <w:rsid w:val="09E74414"/>
    <w:rsid w:val="09ED0E86"/>
    <w:rsid w:val="0A94B492"/>
    <w:rsid w:val="0AB20AD4"/>
    <w:rsid w:val="0AB5D50D"/>
    <w:rsid w:val="0AD7B184"/>
    <w:rsid w:val="0B022800"/>
    <w:rsid w:val="0B1917CB"/>
    <w:rsid w:val="0B6243F7"/>
    <w:rsid w:val="0B845438"/>
    <w:rsid w:val="0BB4DBD0"/>
    <w:rsid w:val="0C27A522"/>
    <w:rsid w:val="0C4DDB35"/>
    <w:rsid w:val="0C9ACA42"/>
    <w:rsid w:val="0CACE422"/>
    <w:rsid w:val="0D7C7D7D"/>
    <w:rsid w:val="0E077F8B"/>
    <w:rsid w:val="0E094FA7"/>
    <w:rsid w:val="0E2E2B60"/>
    <w:rsid w:val="0E48B483"/>
    <w:rsid w:val="0E88D01C"/>
    <w:rsid w:val="0E9D46CB"/>
    <w:rsid w:val="0ED51D57"/>
    <w:rsid w:val="0F6BEFEE"/>
    <w:rsid w:val="0F789D7B"/>
    <w:rsid w:val="0F82A12A"/>
    <w:rsid w:val="0F857BF7"/>
    <w:rsid w:val="0FE540FC"/>
    <w:rsid w:val="1070EDB8"/>
    <w:rsid w:val="10E29745"/>
    <w:rsid w:val="1107C04F"/>
    <w:rsid w:val="112939DE"/>
    <w:rsid w:val="1150D0E1"/>
    <w:rsid w:val="11D27F15"/>
    <w:rsid w:val="123C9B4F"/>
    <w:rsid w:val="12455C34"/>
    <w:rsid w:val="128CBAA0"/>
    <w:rsid w:val="12A5D216"/>
    <w:rsid w:val="13BC61E0"/>
    <w:rsid w:val="13C1248C"/>
    <w:rsid w:val="1460DAA0"/>
    <w:rsid w:val="149DED10"/>
    <w:rsid w:val="14FA014A"/>
    <w:rsid w:val="156A0DD9"/>
    <w:rsid w:val="15A9084E"/>
    <w:rsid w:val="15BAFB93"/>
    <w:rsid w:val="17138101"/>
    <w:rsid w:val="17649986"/>
    <w:rsid w:val="176A7C97"/>
    <w:rsid w:val="1795CC4C"/>
    <w:rsid w:val="17AE1FC8"/>
    <w:rsid w:val="17CF54C8"/>
    <w:rsid w:val="1828983C"/>
    <w:rsid w:val="1837E668"/>
    <w:rsid w:val="1841C099"/>
    <w:rsid w:val="184523E1"/>
    <w:rsid w:val="18F29C55"/>
    <w:rsid w:val="19344BC3"/>
    <w:rsid w:val="199C8012"/>
    <w:rsid w:val="19DF239A"/>
    <w:rsid w:val="1A822DA9"/>
    <w:rsid w:val="1A8E6CB6"/>
    <w:rsid w:val="1ADDCEBF"/>
    <w:rsid w:val="1AEFDE9F"/>
    <w:rsid w:val="1B553838"/>
    <w:rsid w:val="1B893D2B"/>
    <w:rsid w:val="1B95BB7E"/>
    <w:rsid w:val="1C0E5929"/>
    <w:rsid w:val="1C22E963"/>
    <w:rsid w:val="1C5D61B7"/>
    <w:rsid w:val="1C6BEC85"/>
    <w:rsid w:val="1C73BAAB"/>
    <w:rsid w:val="1CADB394"/>
    <w:rsid w:val="1CEA81B3"/>
    <w:rsid w:val="1D5D4F1A"/>
    <w:rsid w:val="1EB7728B"/>
    <w:rsid w:val="1ED4A743"/>
    <w:rsid w:val="1EEFD556"/>
    <w:rsid w:val="1F19F8E7"/>
    <w:rsid w:val="1FBDEC72"/>
    <w:rsid w:val="1FCE2CE9"/>
    <w:rsid w:val="206DE925"/>
    <w:rsid w:val="20790F7E"/>
    <w:rsid w:val="20C03301"/>
    <w:rsid w:val="20C28EDE"/>
    <w:rsid w:val="2110AD2F"/>
    <w:rsid w:val="2130FE4E"/>
    <w:rsid w:val="219F22AD"/>
    <w:rsid w:val="22A772C8"/>
    <w:rsid w:val="238137A6"/>
    <w:rsid w:val="23A589E7"/>
    <w:rsid w:val="23C91C07"/>
    <w:rsid w:val="23FA2885"/>
    <w:rsid w:val="24484DF1"/>
    <w:rsid w:val="25336985"/>
    <w:rsid w:val="25605AFB"/>
    <w:rsid w:val="25EB1BA0"/>
    <w:rsid w:val="2647D089"/>
    <w:rsid w:val="26649C41"/>
    <w:rsid w:val="26DC3CA4"/>
    <w:rsid w:val="27FD5FA3"/>
    <w:rsid w:val="28080B91"/>
    <w:rsid w:val="285CD32F"/>
    <w:rsid w:val="288939C2"/>
    <w:rsid w:val="28BFBFEB"/>
    <w:rsid w:val="28F0162B"/>
    <w:rsid w:val="291BBF14"/>
    <w:rsid w:val="297A564B"/>
    <w:rsid w:val="2B2C207E"/>
    <w:rsid w:val="2BD753CB"/>
    <w:rsid w:val="2BF760AD"/>
    <w:rsid w:val="2C9D3AF2"/>
    <w:rsid w:val="2D4722C9"/>
    <w:rsid w:val="2D613BB2"/>
    <w:rsid w:val="2D6FD5AF"/>
    <w:rsid w:val="2D915884"/>
    <w:rsid w:val="2DFB410A"/>
    <w:rsid w:val="2E06D0E4"/>
    <w:rsid w:val="2E21C080"/>
    <w:rsid w:val="2E231F20"/>
    <w:rsid w:val="2E267100"/>
    <w:rsid w:val="2EB91DD1"/>
    <w:rsid w:val="2EBDD95A"/>
    <w:rsid w:val="2EDF6F3D"/>
    <w:rsid w:val="2EE6C06A"/>
    <w:rsid w:val="2F0A59EE"/>
    <w:rsid w:val="2F7D9C1C"/>
    <w:rsid w:val="2F939A67"/>
    <w:rsid w:val="2F9900CD"/>
    <w:rsid w:val="2FB054E9"/>
    <w:rsid w:val="302E8CF2"/>
    <w:rsid w:val="3076FFFD"/>
    <w:rsid w:val="3161F32C"/>
    <w:rsid w:val="323F9A4B"/>
    <w:rsid w:val="3245132C"/>
    <w:rsid w:val="327FD42B"/>
    <w:rsid w:val="32FD3085"/>
    <w:rsid w:val="33C19919"/>
    <w:rsid w:val="33E190CF"/>
    <w:rsid w:val="341BA48C"/>
    <w:rsid w:val="34463A91"/>
    <w:rsid w:val="34C3AB51"/>
    <w:rsid w:val="34D079C7"/>
    <w:rsid w:val="354B7A77"/>
    <w:rsid w:val="35D8594E"/>
    <w:rsid w:val="362D5C24"/>
    <w:rsid w:val="3635749D"/>
    <w:rsid w:val="36758BE9"/>
    <w:rsid w:val="36C0FCF5"/>
    <w:rsid w:val="36D37005"/>
    <w:rsid w:val="36D3FCF2"/>
    <w:rsid w:val="37038D2B"/>
    <w:rsid w:val="3707F56B"/>
    <w:rsid w:val="370B5B51"/>
    <w:rsid w:val="37293C52"/>
    <w:rsid w:val="3796127D"/>
    <w:rsid w:val="379E0003"/>
    <w:rsid w:val="37D0E5EB"/>
    <w:rsid w:val="3889D570"/>
    <w:rsid w:val="38C0ABAF"/>
    <w:rsid w:val="38EEA7BF"/>
    <w:rsid w:val="39BE143E"/>
    <w:rsid w:val="3A2FC2FE"/>
    <w:rsid w:val="3B291BEB"/>
    <w:rsid w:val="3B48B893"/>
    <w:rsid w:val="3BECA2B4"/>
    <w:rsid w:val="3C02C59F"/>
    <w:rsid w:val="3C29E63A"/>
    <w:rsid w:val="3C717126"/>
    <w:rsid w:val="3C9C9DA8"/>
    <w:rsid w:val="3D1AE7A2"/>
    <w:rsid w:val="3D8F9503"/>
    <w:rsid w:val="3DD8F31A"/>
    <w:rsid w:val="3DF91158"/>
    <w:rsid w:val="3E346C1B"/>
    <w:rsid w:val="3E5ADD58"/>
    <w:rsid w:val="4095114D"/>
    <w:rsid w:val="413134FF"/>
    <w:rsid w:val="416C0CDD"/>
    <w:rsid w:val="419B834E"/>
    <w:rsid w:val="41A6008A"/>
    <w:rsid w:val="41B8918F"/>
    <w:rsid w:val="41F029C7"/>
    <w:rsid w:val="41F08957"/>
    <w:rsid w:val="4230B7B6"/>
    <w:rsid w:val="42E0B2AA"/>
    <w:rsid w:val="438311E0"/>
    <w:rsid w:val="43BB8394"/>
    <w:rsid w:val="44760824"/>
    <w:rsid w:val="44A7AF8D"/>
    <w:rsid w:val="4501FBC7"/>
    <w:rsid w:val="455B40EE"/>
    <w:rsid w:val="458EEC7C"/>
    <w:rsid w:val="45AF6D18"/>
    <w:rsid w:val="4682FEB1"/>
    <w:rsid w:val="474D77A5"/>
    <w:rsid w:val="47AEE60D"/>
    <w:rsid w:val="489FF93A"/>
    <w:rsid w:val="48A0EAD1"/>
    <w:rsid w:val="494D8BB6"/>
    <w:rsid w:val="4970203B"/>
    <w:rsid w:val="49A1D41E"/>
    <w:rsid w:val="4A83A37D"/>
    <w:rsid w:val="4ACB2D0A"/>
    <w:rsid w:val="4B1CA7F5"/>
    <w:rsid w:val="4B8A8914"/>
    <w:rsid w:val="4BC28D0E"/>
    <w:rsid w:val="4C1C182F"/>
    <w:rsid w:val="4C34E70A"/>
    <w:rsid w:val="4C864011"/>
    <w:rsid w:val="4CBF6B7C"/>
    <w:rsid w:val="4CC9C4E8"/>
    <w:rsid w:val="4D5E5D6F"/>
    <w:rsid w:val="4D82754C"/>
    <w:rsid w:val="4DA68465"/>
    <w:rsid w:val="4E4095A4"/>
    <w:rsid w:val="4E483CB1"/>
    <w:rsid w:val="4E8933BF"/>
    <w:rsid w:val="4EB3FD59"/>
    <w:rsid w:val="4EF4F30F"/>
    <w:rsid w:val="4F1D5E35"/>
    <w:rsid w:val="4F43E3C5"/>
    <w:rsid w:val="4FCE2B32"/>
    <w:rsid w:val="509581B7"/>
    <w:rsid w:val="51254383"/>
    <w:rsid w:val="51A537D8"/>
    <w:rsid w:val="5212086C"/>
    <w:rsid w:val="523FA710"/>
    <w:rsid w:val="5249FA61"/>
    <w:rsid w:val="524EC906"/>
    <w:rsid w:val="530A5ABF"/>
    <w:rsid w:val="53354542"/>
    <w:rsid w:val="53388D85"/>
    <w:rsid w:val="53545BFE"/>
    <w:rsid w:val="539F67E9"/>
    <w:rsid w:val="53A31EA9"/>
    <w:rsid w:val="53BB847E"/>
    <w:rsid w:val="5409EA9D"/>
    <w:rsid w:val="54201022"/>
    <w:rsid w:val="54A62B20"/>
    <w:rsid w:val="54B4D9B0"/>
    <w:rsid w:val="54D35B73"/>
    <w:rsid w:val="55329398"/>
    <w:rsid w:val="55CA1D5B"/>
    <w:rsid w:val="5640EDDF"/>
    <w:rsid w:val="56664DC2"/>
    <w:rsid w:val="567439F9"/>
    <w:rsid w:val="56A9CA5F"/>
    <w:rsid w:val="56D708AB"/>
    <w:rsid w:val="57343E4E"/>
    <w:rsid w:val="57AEB6C2"/>
    <w:rsid w:val="57D7BAEF"/>
    <w:rsid w:val="58BE0A8A"/>
    <w:rsid w:val="58C45D9D"/>
    <w:rsid w:val="5A32916F"/>
    <w:rsid w:val="5A40B28E"/>
    <w:rsid w:val="5A7F474F"/>
    <w:rsid w:val="5AC071D9"/>
    <w:rsid w:val="5B424DCF"/>
    <w:rsid w:val="5B4A9C9F"/>
    <w:rsid w:val="5B9F24B6"/>
    <w:rsid w:val="5BB2DE1D"/>
    <w:rsid w:val="5C2BB8B6"/>
    <w:rsid w:val="5D1FADE2"/>
    <w:rsid w:val="5D26581B"/>
    <w:rsid w:val="5D7E0431"/>
    <w:rsid w:val="5D846423"/>
    <w:rsid w:val="5E1E5FA7"/>
    <w:rsid w:val="5E46FC73"/>
    <w:rsid w:val="5E69AF03"/>
    <w:rsid w:val="5F1423B1"/>
    <w:rsid w:val="5F2C2DC9"/>
    <w:rsid w:val="5FBA3008"/>
    <w:rsid w:val="5FC4AF72"/>
    <w:rsid w:val="5FE2CCD4"/>
    <w:rsid w:val="5FE5323E"/>
    <w:rsid w:val="60C6B3F7"/>
    <w:rsid w:val="6112386A"/>
    <w:rsid w:val="61B93F21"/>
    <w:rsid w:val="620730DC"/>
    <w:rsid w:val="6219E49C"/>
    <w:rsid w:val="62588AC4"/>
    <w:rsid w:val="6317630E"/>
    <w:rsid w:val="631B76A0"/>
    <w:rsid w:val="6352606C"/>
    <w:rsid w:val="636F6EAD"/>
    <w:rsid w:val="63DC21A4"/>
    <w:rsid w:val="63E63FF5"/>
    <w:rsid w:val="640E3089"/>
    <w:rsid w:val="645C25DD"/>
    <w:rsid w:val="65331BD5"/>
    <w:rsid w:val="6541E496"/>
    <w:rsid w:val="659ACF2E"/>
    <w:rsid w:val="659B05E2"/>
    <w:rsid w:val="66BFDC6E"/>
    <w:rsid w:val="671F3596"/>
    <w:rsid w:val="672E2B16"/>
    <w:rsid w:val="674ECEA0"/>
    <w:rsid w:val="67FB9638"/>
    <w:rsid w:val="6812AFB3"/>
    <w:rsid w:val="68528DC4"/>
    <w:rsid w:val="6853E7FB"/>
    <w:rsid w:val="6864F097"/>
    <w:rsid w:val="68E3E434"/>
    <w:rsid w:val="68F2AF80"/>
    <w:rsid w:val="69206E47"/>
    <w:rsid w:val="6A65CBD8"/>
    <w:rsid w:val="6AB564E3"/>
    <w:rsid w:val="6AF0F64D"/>
    <w:rsid w:val="6B031E8D"/>
    <w:rsid w:val="6B14D383"/>
    <w:rsid w:val="6B386E3C"/>
    <w:rsid w:val="6C1C0F03"/>
    <w:rsid w:val="6C2A7B86"/>
    <w:rsid w:val="6C3CD87E"/>
    <w:rsid w:val="6C4FA947"/>
    <w:rsid w:val="6C76AF82"/>
    <w:rsid w:val="6C8E80F4"/>
    <w:rsid w:val="6CA51CF7"/>
    <w:rsid w:val="6CCB8FAF"/>
    <w:rsid w:val="6D8E4449"/>
    <w:rsid w:val="6DF891EE"/>
    <w:rsid w:val="6DF95691"/>
    <w:rsid w:val="6E97C229"/>
    <w:rsid w:val="6E9B2F99"/>
    <w:rsid w:val="6F48F5AA"/>
    <w:rsid w:val="6FE05FC3"/>
    <w:rsid w:val="6FF1DD71"/>
    <w:rsid w:val="702D953B"/>
    <w:rsid w:val="708C3452"/>
    <w:rsid w:val="70BB3B94"/>
    <w:rsid w:val="7312DE01"/>
    <w:rsid w:val="739A90F1"/>
    <w:rsid w:val="73D84D98"/>
    <w:rsid w:val="741C66CD"/>
    <w:rsid w:val="74523C85"/>
    <w:rsid w:val="74795729"/>
    <w:rsid w:val="74CED404"/>
    <w:rsid w:val="74EDDB50"/>
    <w:rsid w:val="75837B65"/>
    <w:rsid w:val="7657AF32"/>
    <w:rsid w:val="76965A73"/>
    <w:rsid w:val="76985C2B"/>
    <w:rsid w:val="7754078F"/>
    <w:rsid w:val="77FA2E9D"/>
    <w:rsid w:val="78257C12"/>
    <w:rsid w:val="78291C53"/>
    <w:rsid w:val="7868656D"/>
    <w:rsid w:val="78774221"/>
    <w:rsid w:val="788021E7"/>
    <w:rsid w:val="7927EAB9"/>
    <w:rsid w:val="793AF8AD"/>
    <w:rsid w:val="796092D9"/>
    <w:rsid w:val="7A922C78"/>
    <w:rsid w:val="7B5D1CD4"/>
    <w:rsid w:val="7B7B83A1"/>
    <w:rsid w:val="7BA59477"/>
    <w:rsid w:val="7BAAEEDA"/>
    <w:rsid w:val="7C6B5F96"/>
    <w:rsid w:val="7CECCD2D"/>
    <w:rsid w:val="7D1AA26E"/>
    <w:rsid w:val="7D363DDB"/>
    <w:rsid w:val="7D53B0C3"/>
    <w:rsid w:val="7D850108"/>
    <w:rsid w:val="7DC22FE6"/>
    <w:rsid w:val="7DD387CB"/>
    <w:rsid w:val="7E9CAB1C"/>
    <w:rsid w:val="7F28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9638"/>
  <w15:chartTrackingRefBased/>
  <w15:docId w15:val="{91A58263-ED98-421D-9EC3-95FFC8B1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Titre1Car" w:customStyle="1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-tteCar" w:customStyle="1">
    <w:name w:val="En-tête Car"/>
    <w:basedOn w:val="Policepardfaut"/>
    <w:link w:val="En-tte"/>
    <w:uiPriority w:val="99"/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microsoft.com/office/2020/10/relationships/intelligence" Target="intelligence2.xml" Id="Re0775e42c3154fb3" /><Relationship Type="http://schemas.openxmlformats.org/officeDocument/2006/relationships/webSettings" Target="webSettings.xml" Id="rId7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fontTable" Target="fontTable.xml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footer" Target="footer1.xml" Id="rId27" /><Relationship Type="http://schemas.openxmlformats.org/officeDocument/2006/relationships/image" Target="/media/image11.png" Id="R86e719e2ba884ecc" /><Relationship Type="http://schemas.openxmlformats.org/officeDocument/2006/relationships/image" Target="/media/image12.png" Id="Rf9ee20c8e6234f74" /><Relationship Type="http://schemas.openxmlformats.org/officeDocument/2006/relationships/image" Target="/media/image13.png" Id="R35416f1c1b9a49ef" /><Relationship Type="http://schemas.openxmlformats.org/officeDocument/2006/relationships/image" Target="/media/image14.png" Id="Rc812d7a9db9742f5" /><Relationship Type="http://schemas.openxmlformats.org/officeDocument/2006/relationships/image" Target="/media/image15.png" Id="R87fce8d838894620" /><Relationship Type="http://schemas.openxmlformats.org/officeDocument/2006/relationships/image" Target="/media/image16.png" Id="Rc5f6002f29fa4b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5809924CFF1347A7D9129B66314897" ma:contentTypeVersion="3" ma:contentTypeDescription="Crée un document." ma:contentTypeScope="" ma:versionID="e15bab5c3fefbb5dbadb62f6d97e3380">
  <xsd:schema xmlns:xsd="http://www.w3.org/2001/XMLSchema" xmlns:xs="http://www.w3.org/2001/XMLSchema" xmlns:p="http://schemas.microsoft.com/office/2006/metadata/properties" xmlns:ns2="fe65ce3e-36f9-4d60-95ac-d2671b20e5b7" targetNamespace="http://schemas.microsoft.com/office/2006/metadata/properties" ma:root="true" ma:fieldsID="d2fe29e9983b51a30270f29c1eabaabc" ns2:_="">
    <xsd:import namespace="fe65ce3e-36f9-4d60-95ac-d2671b20e5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5ce3e-36f9-4d60-95ac-d2671b20e5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77DA4B-6466-48FE-9BB5-5EF094F131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C7E674-F54A-4F9A-8489-A685711DA344}">
  <ds:schemaRefs>
    <ds:schemaRef ds:uri="http://purl.org/dc/terms/"/>
    <ds:schemaRef ds:uri="http://purl.org/dc/elements/1.1/"/>
    <ds:schemaRef ds:uri="http://schemas.openxmlformats.org/package/2006/metadata/core-properties"/>
    <ds:schemaRef ds:uri="fe65ce3e-36f9-4d60-95ac-d2671b20e5b7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F4AAF5F-51B5-4BA0-A14F-48E2620C4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5ce3e-36f9-4d60-95ac-d2671b20e5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Ismail Saribas</dc:creator>
  <keywords/>
  <dc:description/>
  <lastModifiedBy>Ismail Saribas</lastModifiedBy>
  <revision>7</revision>
  <dcterms:created xsi:type="dcterms:W3CDTF">2023-10-18T08:21:00.0000000Z</dcterms:created>
  <dcterms:modified xsi:type="dcterms:W3CDTF">2023-11-10T07:18:21.4063865Z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0x0101009D5809924CFF1347A7D9129B66314897</vt:lpwstr>
  </property>
</Properties>
</file>