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设计模式课程实验报告（项目一）</w:t>
      </w:r>
    </w:p>
    <w:tbl>
      <w:tblPr>
        <w:tblStyle w:val="4"/>
        <w:tblW w:w="9193" w:type="dxa"/>
        <w:tblInd w:w="93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4"/>
        <w:gridCol w:w="1377"/>
        <w:gridCol w:w="1099"/>
        <w:gridCol w:w="1765"/>
        <w:gridCol w:w="1538"/>
        <w:gridCol w:w="25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课程名称</w:t>
            </w:r>
          </w:p>
        </w:tc>
        <w:tc>
          <w:tcPr>
            <w:tcW w:w="13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设计模式</w:t>
            </w:r>
          </w:p>
        </w:tc>
        <w:tc>
          <w:tcPr>
            <w:tcW w:w="10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班级</w:t>
            </w:r>
          </w:p>
        </w:tc>
        <w:tc>
          <w:tcPr>
            <w:tcW w:w="174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</w:rPr>
              <w:t>20软件</w:t>
            </w:r>
            <w:r>
              <w:rPr>
                <w:rFonts w:hint="eastAsia"/>
                <w:color w:val="FF0000"/>
              </w:rPr>
              <w:t>2</w:t>
            </w:r>
          </w:p>
        </w:tc>
        <w:tc>
          <w:tcPr>
            <w:tcW w:w="15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实验日期</w:t>
            </w:r>
          </w:p>
        </w:tc>
        <w:tc>
          <w:tcPr>
            <w:tcW w:w="25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第3-5周周三第五六节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姓名</w:t>
            </w:r>
          </w:p>
        </w:tc>
        <w:tc>
          <w:tcPr>
            <w:tcW w:w="13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FF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</w:rPr>
              <w:t>　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  <w:lang w:val="en-US" w:eastAsia="zh-CN"/>
              </w:rPr>
              <w:t>徐小龙</w:t>
            </w:r>
          </w:p>
        </w:tc>
        <w:tc>
          <w:tcPr>
            <w:tcW w:w="10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学号</w:t>
            </w:r>
          </w:p>
        </w:tc>
        <w:tc>
          <w:tcPr>
            <w:tcW w:w="174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 w:val="24"/>
                <w:lang w:val="en-US" w:eastAsia="zh-CN"/>
              </w:rPr>
              <w:t>B20200306207</w:t>
            </w:r>
          </w:p>
        </w:tc>
        <w:tc>
          <w:tcPr>
            <w:tcW w:w="15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指导老师</w:t>
            </w:r>
          </w:p>
        </w:tc>
        <w:tc>
          <w:tcPr>
            <w:tcW w:w="25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　张肖霞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实验评分</w:t>
            </w:r>
          </w:p>
        </w:tc>
        <w:tc>
          <w:tcPr>
            <w:tcW w:w="8199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教师评语</w:t>
            </w:r>
          </w:p>
        </w:tc>
        <w:tc>
          <w:tcPr>
            <w:tcW w:w="8199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</w:rPr>
              <w:t>实验名称</w:t>
            </w:r>
          </w:p>
        </w:tc>
        <w:tc>
          <w:tcPr>
            <w:tcW w:w="8199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创建型模式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9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实验目的及要求</w:t>
            </w:r>
          </w:p>
        </w:tc>
        <w:tc>
          <w:tcPr>
            <w:tcW w:w="8199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spacing w:line="400" w:lineRule="exact"/>
              <w:rPr>
                <w:rFonts w:hint="eastAsia" w:ascii="宋体" w:hAnsi="宋体"/>
                <w:szCs w:val="21"/>
              </w:rPr>
            </w:pPr>
          </w:p>
          <w:p>
            <w:pPr>
              <w:ind w:firstLine="560" w:firstLineChars="20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以本实验指导中给定的实验模式为实验实例，掌握简单工厂模式、工厂方法模式、抽象工厂模式、原型模式和单例模式的应用。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9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19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9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19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9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19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9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19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9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19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实验环境</w:t>
            </w:r>
          </w:p>
        </w:tc>
        <w:tc>
          <w:tcPr>
            <w:tcW w:w="819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spacing w:line="400" w:lineRule="exact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1、硬件平台：计算机</w:t>
            </w:r>
            <w:r>
              <w:rPr>
                <w:rFonts w:ascii="宋体" w:hAnsi="宋体"/>
                <w:szCs w:val="21"/>
              </w:rPr>
              <w:t xml:space="preserve">CPU </w:t>
            </w:r>
            <w:r>
              <w:rPr>
                <w:rFonts w:hint="eastAsia" w:ascii="宋体" w:hAnsi="宋体"/>
                <w:szCs w:val="21"/>
              </w:rPr>
              <w:t>奔腾Ⅲ；内存</w:t>
            </w:r>
            <w:r>
              <w:rPr>
                <w:rFonts w:ascii="宋体" w:hAnsi="宋体"/>
                <w:szCs w:val="21"/>
              </w:rPr>
              <w:t>64</w:t>
            </w:r>
            <w:r>
              <w:rPr>
                <w:rFonts w:hint="eastAsia" w:ascii="宋体" w:hAnsi="宋体"/>
                <w:szCs w:val="21"/>
              </w:rPr>
              <w:t>兆以上（最好</w:t>
            </w:r>
            <w:r>
              <w:rPr>
                <w:rFonts w:ascii="宋体" w:hAnsi="宋体"/>
                <w:szCs w:val="21"/>
              </w:rPr>
              <w:t>128</w:t>
            </w:r>
            <w:r>
              <w:rPr>
                <w:rFonts w:hint="eastAsia" w:ascii="宋体" w:hAnsi="宋体"/>
                <w:szCs w:val="21"/>
              </w:rPr>
              <w:t>兆以上）。</w:t>
            </w:r>
          </w:p>
          <w:p>
            <w:pPr>
              <w:spacing w:line="400" w:lineRule="exact"/>
              <w:rPr>
                <w:rFonts w:asci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2、软件：</w:t>
            </w:r>
            <w:r>
              <w:rPr>
                <w:rFonts w:ascii="宋体" w:hAnsi="宋体"/>
                <w:szCs w:val="21"/>
              </w:rPr>
              <w:t>Windows 2000 server</w:t>
            </w:r>
            <w:r>
              <w:rPr>
                <w:rFonts w:hint="eastAsia" w:ascii="宋体" w:hAnsi="宋体"/>
                <w:szCs w:val="21"/>
              </w:rPr>
              <w:t>；Eclipse。</w:t>
            </w:r>
          </w:p>
          <w:p>
            <w:pPr>
              <w:rPr>
                <w:rFonts w:hint="eastAsia" w:cs="宋体"/>
                <w:b/>
                <w:bCs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实验步骤</w:t>
            </w:r>
          </w:p>
        </w:tc>
        <w:tc>
          <w:tcPr>
            <w:tcW w:w="819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numPr>
                <w:ilvl w:val="0"/>
                <w:numId w:val="1"/>
              </w:numPr>
              <w:spacing w:line="40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掌握各个模式的定义；</w:t>
            </w:r>
          </w:p>
          <w:p>
            <w:pPr>
              <w:numPr>
                <w:ilvl w:val="0"/>
                <w:numId w:val="1"/>
              </w:numPr>
              <w:spacing w:line="40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理解各个模式的结构图；</w:t>
            </w:r>
          </w:p>
          <w:p>
            <w:pPr>
              <w:spacing w:line="40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3、使用相关的工具绘制给定背景的UML类图；</w:t>
            </w:r>
          </w:p>
          <w:p>
            <w:pPr>
              <w:spacing w:line="400" w:lineRule="exac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4、依据类图使用合适的面向对象语言实现；</w:t>
            </w:r>
          </w:p>
          <w:p>
            <w:pPr>
              <w:spacing w:line="400" w:lineRule="exac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5、分析和总结各模式的优缺点。</w:t>
            </w:r>
          </w:p>
          <w:p>
            <w:pPr>
              <w:rPr>
                <w:rFonts w:hint="eastAsia" w:ascii="宋体"/>
                <w:b/>
                <w:bCs/>
                <w:color w:val="0000FF"/>
                <w:szCs w:val="21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9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实验内容及实验结果（截图）</w:t>
            </w:r>
          </w:p>
        </w:tc>
        <w:tc>
          <w:tcPr>
            <w:tcW w:w="8199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实验内容：（以下内容至少完成四道题，其中完成四道题及格，五道题中等，六道题良好，七道题优秀）</w:t>
            </w:r>
          </w:p>
          <w:p>
            <w:pPr>
              <w:ind w:firstLine="560" w:firstLineChars="20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1、在某绘图软件中提供了多种大小不同的画笔（Pen），并且可以给画笔制定不同的颜色，某设计人员针对画笔的结构设计了如图所示的初始类图。</w:t>
            </w: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ascii="宋体" w:hAnsi="宋体" w:cs="宋体"/>
                <w:kern w:val="0"/>
                <w:sz w:val="24"/>
              </w:rPr>
              <w:drawing>
                <wp:inline distT="0" distB="0" distL="114300" distR="114300">
                  <wp:extent cx="5966460" cy="2720975"/>
                  <wp:effectExtent l="0" t="0" r="7620" b="6985"/>
                  <wp:docPr id="1" name="图片 1" descr="LBV8H~_[)C8A4UFLRNP$@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LBV8H~_[)C8A4UFLRNP$@SH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6460" cy="272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560" w:firstLineChars="20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试分析该设计存在的不足，并对该设计方案进行重构，使得增加新的大小的笔和增加新的颜色都比较方便。</w:t>
            </w:r>
          </w:p>
          <w:p>
            <w:pPr>
              <w:ind w:firstLine="560" w:firstLineChars="2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UML图：</w:t>
            </w:r>
          </w:p>
          <w:p>
            <w:pPr>
              <w:ind w:firstLine="560" w:firstLineChars="20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4500880" cy="2331720"/>
                  <wp:effectExtent l="0" t="0" r="10160" b="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64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0880" cy="2331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560" w:firstLineChars="2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实现代码：</w:t>
            </w:r>
          </w:p>
          <w:p>
            <w:pPr>
              <w:ind w:firstLine="560" w:firstLineChars="2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1325880" cy="1584960"/>
                  <wp:effectExtent l="0" t="0" r="0" b="0"/>
                  <wp:docPr id="2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880" cy="158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BlackColor：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test1_1;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class BlackColor implements Color{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@Override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String getColor()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return "BlackColor";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Color：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test1_1;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interface Color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String getColor();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LargeSize：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test1_1;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class LargeSize implements Size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String getSize()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return "LargeSize";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Pen：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test1_1;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class Pen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Color color;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Size size;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Pen(Color color, Size size)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super();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this.color = color;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this.size = size;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void draw()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System.out.println(size.getSize()+"画"+color.getColor());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RedColor：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test1_1;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class RedColor implements Color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String getColor()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return "RedColor";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Size：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test1_1;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interface Size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String getSize();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SmallSize：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test1_1;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class SmallSize implements Size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String getSize()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return "SmallSize";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test: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test1_1;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class test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static void main(String []args)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Pen pen=new Pen(new RedColor(),new LargeSize());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pen.draw();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pen=new Pen(new BlackColor(),new SmallSize());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pen.draw();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测试结果：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drawing>
                <wp:inline distT="0" distB="0" distL="114300" distR="114300">
                  <wp:extent cx="4594860" cy="1287780"/>
                  <wp:effectExtent l="0" t="0" r="7620" b="7620"/>
                  <wp:docPr id="1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4860" cy="1287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总结：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方便后续添加其他的大小和颜色</w:t>
            </w:r>
          </w:p>
          <w:p>
            <w:pPr>
              <w:ind w:firstLine="560" w:firstLineChars="200"/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ind w:firstLine="560" w:firstLineChars="20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、请模拟驾驶员开车的应用场景，驾驶员有驾驶的行为，汽车有移动的行为，请用面向对象的方法模拟驾驶员驾驶各类汽车的场景（本场景中至少要模拟宝马、奔驰、大众三类汽车），通过设计理解面向对象的多态特型、理解类之间的关系和面向对象的设计原则。请分析你的设计中是否运用了面向对象的多态特型，遵循了面向对象的哪些设计原则。</w:t>
            </w:r>
          </w:p>
          <w:p>
            <w:pPr>
              <w:ind w:firstLine="560" w:firstLineChars="2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要求使用相关的工具先绘制UML类图，再依据类图的设计编写程序实现。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UML类图：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drawing>
                <wp:inline distT="0" distB="0" distL="114300" distR="114300">
                  <wp:extent cx="5166995" cy="1680845"/>
                  <wp:effectExtent l="0" t="0" r="14605" b="10795"/>
                  <wp:docPr id="1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995" cy="1680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ind w:firstLine="560" w:firstLineChars="2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程序代码：</w:t>
            </w:r>
          </w:p>
          <w:p>
            <w:pPr>
              <w:ind w:firstLine="560" w:firstLineChars="2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1234440" cy="1242060"/>
                  <wp:effectExtent l="0" t="0" r="0" b="7620"/>
                  <wp:docPr id="2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1242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Benz.java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test1_2;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class Benz extends Car{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String driving()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return "Benz";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BWM.java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test1_2;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class BWM extends Car{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String driving()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return "BWM";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Car.java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test1_2;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abstract class Car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abstract String driving();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Daz.java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test1_2;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class Daz extends Car{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String driving()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return "Daz";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Drive.java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test1_2;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class Drive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String name;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Drive(String name)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super();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this.name = name;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void driving(Car car)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System.out.println(name+"正在开"+car.driving());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test.java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test1_2;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class test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static void main(String []args)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Drive dr=new Drive("张三");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dr.driving(new BWM());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drawing>
                <wp:inline distT="0" distB="0" distL="114300" distR="114300">
                  <wp:extent cx="2948940" cy="883920"/>
                  <wp:effectExtent l="0" t="0" r="7620" b="0"/>
                  <wp:docPr id="1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940" cy="883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总结：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利用多态能使得只需要更改很少一部分代码就能选择开其他的车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560" w:firstLineChars="200"/>
              <w:rPr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3、通过仔细试运用面向使用简单工厂模式设计能够实现包含加法（+）、减法（-）、乘法（*）、除法（/）四种运算的计算机程序，</w:t>
            </w:r>
            <w:r>
              <w:rPr>
                <w:rFonts w:hint="eastAsia"/>
                <w:bCs/>
                <w:sz w:val="28"/>
                <w:szCs w:val="28"/>
              </w:rPr>
              <w:t>要求输入两个数和运算符，得到运算结果。要求使用相关的工具绘制UML类图并严格按照类图的设计编写程序实现。</w:t>
            </w:r>
          </w:p>
          <w:p>
            <w:pPr>
              <w:ind w:firstLine="560" w:firstLineChars="2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UML图：</w:t>
            </w:r>
          </w:p>
          <w:p>
            <w:pPr>
              <w:ind w:firstLine="560" w:firstLineChars="200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4707255" cy="1141730"/>
                  <wp:effectExtent l="0" t="0" r="1905" b="1270"/>
                  <wp:docPr id="1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7255" cy="1141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560" w:firstLineChars="2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代码：</w:t>
            </w:r>
          </w:p>
          <w:p>
            <w:pPr>
              <w:ind w:firstLine="560" w:firstLineChars="2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1295400" cy="1463040"/>
                  <wp:effectExtent l="0" t="0" r="0" b="0"/>
                  <wp:docPr id="2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46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Add.java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package test1_3;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public class Add extends Arthmetic {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public float getResult(float numA, float numB) {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return numA+numB;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Arthmetic.java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package test1_3;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public abstract class Arthmetic {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public abstract float getResult(float numA,float numB);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ArthmeticFactory.java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package test1_3;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public class ArthmeticFactory {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public Arthmetic getMethod(String str) {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if(str.equals("+")) {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return new Add();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else if(str.equals("-")) {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return new Del();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else if(str.equals("*")) {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return new Mul();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else if(str.equals("/")) {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return new Div();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else {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System.out.println("请输入正确的符号");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return null;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public static void main(String []args) {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Client.java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package test1_3;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import java.util.Scanner;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public class Client {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public static void main(String []args) {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Scanner sc=new Scanner(System.in);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float numA=0,numB=0,ans=0;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String c=null;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System.out.println("请输入一个数");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try {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if(sc.hasNext()) {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numA=sc.nextFloat();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} catch (Exception e) {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System.out.println("请确认输入的是数字");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sc.close();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return;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System.out.println("请输入+ - * /中的一个符号");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if(sc.hasNext()) {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c=sc.next();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if(!c.equals("-")&amp;&amp;!c.equals("*")&amp;&amp;!c.equals("+")&amp;&amp;!c.equals("/")) {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System.out.println("请确认输入的是+ - * /中的一个符号");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sc.close();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return;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System.out.println("请输入一个数");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try {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if(sc.hasNext()) {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numB=sc.nextFloat();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} catch (Exception e) {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System.out.println("请确认输入的是数字");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sc.close();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return;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sc.close();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if(c.equals("/")&amp;&amp;numB==0) {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System.out.println("被除数不能为0");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return;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ArthmeticFactory artfy=new ArthmeticFactory();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ans=artfy.getMethod(c).getResult(numA, numB);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System.out.println(ans);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Del.java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package test1_3;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public class Del extends Arthmetic{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public float getResult(float numA, float numB) {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return numA-numB;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Div.java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package test1_3;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public class Div extends Arthmetic{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@Override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public float getResult(float numA, float numB) {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return numA/numB;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Mul.java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package test1_3;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public class Mul extends Arthmetic{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@Override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public float getResult(float numA, float numB) {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return numA*numB;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运行截图：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560" w:firstLineChars="20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参考运行结果如下：</w:t>
            </w:r>
          </w:p>
          <w:p>
            <w:pPr>
              <w:ind w:firstLine="560" w:firstLineChars="200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第一种情形：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drawing>
                <wp:inline distT="0" distB="0" distL="114300" distR="114300">
                  <wp:extent cx="4617720" cy="2910840"/>
                  <wp:effectExtent l="0" t="0" r="0" b="0"/>
                  <wp:docPr id="2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720" cy="2910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第二种情形：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drawing>
                <wp:inline distT="0" distB="0" distL="114300" distR="114300">
                  <wp:extent cx="4724400" cy="2796540"/>
                  <wp:effectExtent l="0" t="0" r="0" b="7620"/>
                  <wp:docPr id="2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279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第三种情形：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drawing>
                <wp:inline distT="0" distB="0" distL="114300" distR="114300">
                  <wp:extent cx="4411980" cy="2964180"/>
                  <wp:effectExtent l="0" t="0" r="7620" b="7620"/>
                  <wp:docPr id="2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1980" cy="2964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总结：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使用工厂，使得创建都在工厂中完成，减少了Cilent的代码量</w:t>
            </w:r>
          </w:p>
          <w:p>
            <w:pPr>
              <w:ind w:firstLine="560" w:firstLineChars="200"/>
              <w:rPr>
                <w:rFonts w:hint="eastAsia"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4、使用工厂方法模式设计能够实现包含加法（+）、减法（-）、乘法（*）、除法（/）四种运算的计算机程序，</w:t>
            </w:r>
            <w:r>
              <w:rPr>
                <w:rFonts w:hint="eastAsia"/>
                <w:bCs/>
                <w:sz w:val="28"/>
                <w:szCs w:val="28"/>
              </w:rPr>
              <w:t>要求输入两个数和运算符，得到运算结果。要求使用相关的工具绘制UML类图并严格按照类图的设计编写程序实现。</w:t>
            </w:r>
          </w:p>
          <w:p>
            <w:pPr>
              <w:ind w:firstLine="560" w:firstLineChars="200"/>
              <w:rPr>
                <w:rFonts w:hint="eastAsia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Cs/>
                <w:sz w:val="28"/>
                <w:szCs w:val="28"/>
                <w:lang w:val="en-US" w:eastAsia="zh-CN"/>
              </w:rPr>
              <w:t>UML类图：</w:t>
            </w:r>
          </w:p>
          <w:p>
            <w:pPr>
              <w:ind w:firstLine="560" w:firstLineChars="200"/>
              <w:rPr>
                <w:rFonts w:hint="default"/>
                <w:bCs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bCs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4774565" cy="1036955"/>
                  <wp:effectExtent l="0" t="0" r="10795" b="14605"/>
                  <wp:docPr id="2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4565" cy="1036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560" w:firstLineChars="2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代码：</w:t>
            </w:r>
          </w:p>
          <w:p>
            <w:pPr>
              <w:ind w:firstLine="560" w:firstLineChars="200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1341120" cy="2080260"/>
                  <wp:effectExtent l="0" t="0" r="0" b="7620"/>
                  <wp:docPr id="3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0" cy="2080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Add.java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test1_4;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class Add extends Arthmetic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float getResult(float numA, float numB)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return numA+numB;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AddFactory.java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test1_4;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class AddFactory extends Factory{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Arthmetic getMethod(String str)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if(str.equals("+"))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return new Add();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else return null;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Arthmetic.java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test1_4;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abstract class Arthmetic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public abstract float getResult(float numA,float numB);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Client.java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test1_4;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import java.util.Scanner;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class Client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static void main(String []args)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Scanner sc=new Scanner(System.in);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float numA=0,numB=0,ans=0;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String c=null;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System.out.println("请输入一个数");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try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if(sc.hasNext())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numA=sc.nextFloat();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 catch (Exception e)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System.out.println("请确认输入的是数字");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sc.close();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return;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System.out.println("请输入+ - * /中的一个符号");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if(sc.hasNext())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c=sc.next();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if(!c.equals("-")&amp;&amp;!c.equals("*")&amp;&amp;!c.equals("+")&amp;&amp;!c.equals("/"))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System.out.println("请确认输入的是+ - * /中的一个符号");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sc.close();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return;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System.out.println("请输入一个数");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try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if(sc.hasNext())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numB=sc.nextFloat();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 catch (Exception e)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System.out.println("请确认输入的是数字");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sc.close();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return;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sc.close();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if(c.equals("/")&amp;&amp;numB==0)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System.out.println("被除数不能为0");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return;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Factory fay;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if(c.equals("+"))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fay=new AddFactory();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else if(c.equals("-"))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fay=new DelFactory();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else if(c.equals("*"))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fay=new MulFactory();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else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fay=new DivFactory();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ans=fay.getMethod(c).getResult(numA, numB);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System.out.println(ans);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Del.java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test1_4;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class Del extends Arthmetic{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float getResult(float numA, float numB)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return numA-numB;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DelFactory.java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test1_4;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class DelFactory extends Factory{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Arthmetic getMethod(String str)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if(str.equals("-"))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return new Del();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else return null;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Div.java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test1_4;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class Div extends Arthmetic{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@Override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float getResult(float numA, float numB)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return numA/numB;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DivFactory.java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test1_4;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class DivFactory extends Factory{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Arthmetic getMethod(String str)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if(str.equals("/"))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return new Div();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else return null;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Factory.java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test1_4;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abstract class Factory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abstract Arthmetic getMethod(String str);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Mul.java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test1_4;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class Mul extends Arthmetic{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@Override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float getResult(float numA, float numB)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return numA*numB;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MulFactory.java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test1_4;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class MulFactory extends Factory{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Arthmetic getMethod(String str) {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if(str.equals("*"))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return new Mul();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else return null;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实现：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第一种情况：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drawing>
                <wp:inline distT="0" distB="0" distL="114300" distR="114300">
                  <wp:extent cx="4434840" cy="2811780"/>
                  <wp:effectExtent l="0" t="0" r="0" b="7620"/>
                  <wp:docPr id="2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4840" cy="281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第二种情况：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drawing>
                <wp:inline distT="0" distB="0" distL="114300" distR="114300">
                  <wp:extent cx="4625340" cy="2796540"/>
                  <wp:effectExtent l="0" t="0" r="7620" b="7620"/>
                  <wp:docPr id="2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5340" cy="2796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第三个情况：</w:t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drawing>
                <wp:inline distT="0" distB="0" distL="114300" distR="114300">
                  <wp:extent cx="4457700" cy="2887980"/>
                  <wp:effectExtent l="0" t="0" r="7620" b="7620"/>
                  <wp:docPr id="2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2887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20" w:firstLineChars="20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总结：</w:t>
            </w:r>
          </w:p>
          <w:p>
            <w:pPr>
              <w:ind w:firstLine="420" w:firstLineChars="20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使用抽象工厂，能有效减少后期由于过多的内容添加使得工厂过于臃肿的问题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br w:type="textWrapping"/>
            </w:r>
          </w:p>
          <w:p>
            <w:pPr>
              <w:ind w:firstLine="560" w:firstLineChars="200"/>
              <w:rPr>
                <w:rFonts w:hint="eastAsia"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、一个电器工厂可以生产多种类型的电器，如海尔工厂可以生产海尔电视机、海尔空调等，TCL工厂可以生产TCL电视机，TCL空调等，相同品牌的电器构成一个产品族，而相同类型的电器构成了一个产品等级结构，现使用抽象工厂模拟该场景。</w:t>
            </w:r>
            <w:r>
              <w:rPr>
                <w:rFonts w:hint="eastAsia"/>
                <w:bCs/>
                <w:sz w:val="28"/>
                <w:szCs w:val="28"/>
              </w:rPr>
              <w:t>要求使用相关的工具绘制UML类图并严格按照类图的设计编写程序实现。</w:t>
            </w:r>
          </w:p>
          <w:p>
            <w:pPr>
              <w:ind w:firstLine="560" w:firstLineChars="200"/>
              <w:rPr>
                <w:rFonts w:hint="eastAsia"/>
                <w:bCs/>
                <w:sz w:val="28"/>
                <w:szCs w:val="28"/>
              </w:rPr>
            </w:pPr>
          </w:p>
          <w:p>
            <w:pPr>
              <w:widowControl/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UML图：</w:t>
            </w:r>
          </w:p>
          <w:p>
            <w:pPr>
              <w:widowControl/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5171440" cy="3117850"/>
                  <wp:effectExtent l="0" t="0" r="10160" b="6350"/>
                  <wp:docPr id="3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1440" cy="311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代码：</w:t>
            </w:r>
          </w:p>
          <w:p>
            <w:pPr>
              <w:widowControl/>
              <w:jc w:val="left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default"/>
                <w:sz w:val="28"/>
                <w:szCs w:val="28"/>
                <w:lang w:val="en-US" w:eastAsia="zh-CN"/>
              </w:rPr>
              <w:drawing>
                <wp:inline distT="0" distB="0" distL="114300" distR="114300">
                  <wp:extent cx="1394460" cy="1584960"/>
                  <wp:effectExtent l="0" t="0" r="7620" b="0"/>
                  <wp:docPr id="3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4460" cy="1584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Air.java: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test1_5;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abstract class Air {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protected String name;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void work() {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System.out.println(name+" is woring");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Client.java: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test1_5;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class Client {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static void main(String args[]) {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Factory fac;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fac=new HairFactory();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TV tvH=fac.creatTV();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tvH.play();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System.out.println("------------------");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fac=new TCLFactory();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Air airT=fac.creatAir();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airT.work();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Factory.java: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test1_5;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interface Factory {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TV creatTV();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Air creatAir();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HairFactory.java: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test1_5;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class HairFactory implements Factory{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TV creatTV() {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return new TCLTV("HairTV");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Air creatAir() {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return new TCLAir("HairAir");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TCLAir.java: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test1_5;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class TCLAir extends Air{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TCLAir(String name) {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this.name=name;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TCLFactory.java: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test1_5;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class TCLFactory implements Factory{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TV creatTV() {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return new TCLTV("TCLTV");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Air creatAir() {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return new TCLAir("TCLAir");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TCLTV.java: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test1_5;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class TCLTV extends TV{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TCLTV(String name) {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this.name=name;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TV.java: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package test1_5;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public abstract class TV {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protected String name;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public void play() {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System.out.println(name+" is playing");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测试：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drawing>
                <wp:inline distT="0" distB="0" distL="114300" distR="114300">
                  <wp:extent cx="3611880" cy="1379220"/>
                  <wp:effectExtent l="0" t="0" r="0" b="7620"/>
                  <wp:docPr id="3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1880" cy="137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总结：</w:t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使用抽象工厂，能有效减少后期由于过多的内容添加使得工厂过于臃肿的问题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br w:type="textWrapping"/>
            </w:r>
          </w:p>
          <w:p>
            <w:pPr>
              <w:widowControl/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ind w:firstLine="560" w:firstLineChars="200"/>
              <w:rPr>
                <w:rFonts w:hint="eastAsia"/>
                <w:bCs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请为某销售管理系统设计并实现一个客户类（Customer），在客户类中包含客户姓名，年龄，客户地址等信息，其中客户地址的类型为Address引用类型，客户地址中包含地址名称，邮政编码等信息。请用浅克隆和深克隆分别实现Customer对象的复制并比较这两种克隆方式的异同。</w:t>
            </w:r>
            <w:r>
              <w:rPr>
                <w:rFonts w:hint="eastAsia"/>
                <w:bCs/>
                <w:sz w:val="28"/>
                <w:szCs w:val="28"/>
              </w:rPr>
              <w:t>要求使用相关的工具绘制UML类图并严格按照类图的设计编写程序实现。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第一个：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UML图：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drawing>
                <wp:inline distT="0" distB="0" distL="114300" distR="114300">
                  <wp:extent cx="5182235" cy="4238625"/>
                  <wp:effectExtent l="0" t="0" r="14605" b="13335"/>
                  <wp:docPr id="3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235" cy="423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代码：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drawing>
                <wp:inline distT="0" distB="0" distL="114300" distR="114300">
                  <wp:extent cx="1402080" cy="731520"/>
                  <wp:effectExtent l="0" t="0" r="0" b="0"/>
                  <wp:docPr id="3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08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Address.java: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package test1_6_1;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public class Address {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String name;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String post;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public String getName() {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return name;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public void setName(String name) {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this.name = name;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public String getPost() {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return post;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public void setPost(String post) {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this.post = post;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Client.java: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package test1_6_1;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public class Client {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public static void main(String []args) {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Customer cusold,cusnew;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cusold=new Customer();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cusold.setName("张三");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cusold.setAge(18);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Address add=new Address();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add.setName("开福区");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add.setPost("1111");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cusold.setAddress(add);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cusnew=cusold.clone();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System.out.println("原对象的基本信息如下：");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System.out.println("客户姓名："+cusold.getName()+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"，年龄是"+cusold.getAge()+"，地址是"+cusold.getAddress().getName()+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"，邮编是"+cusold.getAddress().getPost());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System.out.println("浅克隆对象的基本信息如下：");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System.out.println("客户姓名："+cusnew.getName()+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"，年龄是"+cusnew.getAge()+"，地址是"+cusnew.getAddress().getName()+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"，邮编是"+cusnew.getAddress().getPost());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System.out.println("-------修改原对象姓名和地址信息，分别显示原对象和浅克隆对象的信息-------");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cusold.setName("李四");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cusold.getAddress().setName("长沙大学");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System.out.println("原对象的基本信息如下：");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System.out.println("客户姓名："+cusold.getName()+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"，年龄是"+cusold.getAge()+"，地址是"+cusold.getAddress().getName()+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"，邮编是"+cusold.getAddress().getPost());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System.out.println("浅克隆对象的基本信息如下：");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System.out.println("客户姓名："+cusnew.getName()+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"，年龄是"+cusnew.getAge()+"，地址是"+cusnew.getAddress().getName()+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"，邮编是"+cusnew.getAddress().getPost());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System.out.println("判断原对象和浅克隆对象是否是同一个引用对象？"+(cusold==cusnew));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System.out.println("判断原对象和浅克隆对象的地址是否是同一个引用对象？"+(cusold.getAddress()==cusnew.getAddress()));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Customer.java: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package test1_6_1;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public class Customer implements Cloneable{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String name;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int age;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Address address;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public String getName() {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return name;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public void setName(String name) {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this.name = name;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public int getAge() {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return age;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public void setAge(int age) {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this.age = age;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public Address getAddress() {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return address;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public void setAddress(Address address) {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this.address = address;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public Customer clone() {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Object obj=null;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try {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obj=super.clone();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return (Customer)obj;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} catch (CloneNotSupportedException e) {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System.out.println("克隆失败");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return null;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  <w:t>}</w:t>
            </w:r>
          </w:p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测试：</w:t>
            </w:r>
          </w:p>
          <w:p>
            <w:pPr>
              <w:ind w:firstLine="480" w:firstLineChars="200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drawing>
                <wp:inline distT="0" distB="0" distL="114300" distR="114300">
                  <wp:extent cx="5020310" cy="1320800"/>
                  <wp:effectExtent l="0" t="0" r="8890" b="5080"/>
                  <wp:docPr id="3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0310" cy="132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firstLine="480" w:firstLineChars="200"/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</w:p>
          <w:p>
            <w:pP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第二个情况；</w:t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br w:type="textWrapping"/>
            </w: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UML图：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drawing>
                <wp:inline distT="0" distB="0" distL="114300" distR="114300">
                  <wp:extent cx="4175760" cy="6012180"/>
                  <wp:effectExtent l="0" t="0" r="0" b="7620"/>
                  <wp:docPr id="3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5760" cy="6012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代码：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drawing>
                <wp:inline distT="0" distB="0" distL="114300" distR="114300">
                  <wp:extent cx="1432560" cy="716280"/>
                  <wp:effectExtent l="0" t="0" r="0" b="0"/>
                  <wp:docPr id="3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56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Address.java: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package test1_6_2;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import java.io.Serializable;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public class Address implements Serializable {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String name;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String post;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public String getName() {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return name;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public void setName(String name) {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this.name = name;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public String getPost() {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return post;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public void setPost(String post) {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this.post = post;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Client.java: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package test1_6_2;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public class Client {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public static void main(String []args) {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Customer cusold,cusnew=null;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cusold=new Customer();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cusold.setName("张三");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cusold.setAge(18);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Address add=new Address();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add.setName("开福区");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add.setPost("1111");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cusold.setAddress(add);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try {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cusnew=cusold.deepClone();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} catch (Exception e) {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System.out.println("克隆失败");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System.out.println("原对象的基本信息如下：");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System.out.println("客户姓名："+cusold.getName()+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"，年龄是"+cusold.getAge()+"，地址是"+cusold.getAddress().getName()+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"，邮编是"+cusold.getAddress().getPost());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System.out.println("深克隆对象的基本信息如下：");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System.out.println("客户姓名："+cusnew.getName()+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"，年龄是"+cusnew.getAge()+"，地址是"+cusnew.getAddress().getName()+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"，邮编是"+cusnew.getAddress().getPost());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System.out.println("-------修改原对象姓名和地址信息，分别显示原对象和深克隆对象的信息-------");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cusold.setName("李四");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cusold.getAddress().setName("长沙大学");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System.out.println("原对象的基本信息如下：");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System.out.println("客户姓名："+cusold.getName()+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"，年龄是"+cusold.getAge()+"，地址是"+cusold.getAddress().getName()+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"，邮编是"+cusold.getAddress().getPost());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System.out.println("深克隆对象的基本信息如下：");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System.out.println("客户姓名："+cusnew.getName()+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"，年龄是"+cusnew.getAge()+"，地址是"+cusnew.getAddress().getName()+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"，邮编是"+cusnew.getAddress().getPost());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System.out.println("判断原对象和浅克隆对象是否是同一个引用对象？"+(cusold==cusnew));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System.out.println("判断原对象和浅克隆对象的地址是否是同一个引用对象？"+(cusold.getAddress()==cusnew.getAddress()));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Customer.java: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package test1_6_2;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import java.io.ByteArrayInputStream;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import java.io.ByteArrayOutputStream;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import java.io.IOException;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import java.io.ObjectInputStream;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import java.io.ObjectOutputStream;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import java.io.OptionalDataException;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import java.io.Serializable;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public class Customer implements Serializable{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String name;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int age;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Address address;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public String getName() {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return name;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public void setName(String name) {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this.name = name;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public int getAge() {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return age;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public void setAge(int age) {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this.age = age;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public Address getAddress() {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return address;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public void setAddress(Address address) {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this.address = address;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public Customer deepClone() throws IOException,ClassNotFoundException,OptionalDataException{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ByteArrayOutputStream bao =new ByteArrayOutputStream();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ObjectOutputStream oos =new ObjectOutputStream(bao);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oos.writeObject(this);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ByteArrayInputStream bis=new ByteArrayInputStream(bao.toByteArray());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ObjectInputStream ois =new ObjectInputStream(bis);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return (Customer)ois.readObject();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ab/>
            </w: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t>}</w:t>
            </w:r>
          </w:p>
          <w:p>
            <w:pP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测试：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  <w:drawing>
                <wp:inline distT="0" distB="0" distL="114300" distR="114300">
                  <wp:extent cx="5290185" cy="1362075"/>
                  <wp:effectExtent l="0" t="0" r="13335" b="9525"/>
                  <wp:docPr id="3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0185" cy="1362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总结：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浅克隆是会在克隆的时候直接把引用复制上去，而深克隆是重新创建一个，所以在更改深克隆的地址不会出现浅克隆的一起呗更改的情况</w:t>
            </w:r>
          </w:p>
          <w:p>
            <w:pPr>
              <w:rPr>
                <w:rFonts w:hint="default" w:ascii="宋体" w:hAnsi="宋体" w:cs="宋体"/>
                <w:kern w:val="0"/>
                <w:sz w:val="24"/>
                <w:lang w:val="en-US" w:eastAsia="zh-CN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7、使用单例模式设计一个多文档窗口（注：在Java AWT/Swing开发中可使用JDesktopPane和JInternalFrame来实现），要求在主窗体中某个内部子窗体只能实例化一次，即只能弹出一个相同的子窗体。要求使用相关的工具绘制UML类图并严格按照类图的设计编写程序实现。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19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19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19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19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19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19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19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19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9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19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9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19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9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19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9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19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9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19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9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19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9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19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94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小结</w:t>
            </w:r>
          </w:p>
        </w:tc>
        <w:tc>
          <w:tcPr>
            <w:tcW w:w="8199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lang w:val="en-US" w:eastAsia="zh-CN"/>
              </w:rPr>
              <w:t>通过这一次实验我受益匪浅，了解到了不同的模式区别以及优劣，也了解到了深克隆与浅克隆之间的区别，让我对设计模式的了解更进一步</w:t>
            </w:r>
            <w:bookmarkStart w:id="0" w:name="_GoBack"/>
            <w:bookmarkEnd w:id="0"/>
            <w:r>
              <w:rPr>
                <w:rFonts w:hint="eastAsia" w:ascii="宋体" w:hAnsi="宋体" w:cs="宋体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99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19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994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19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94" w:type="dxa"/>
            <w:vMerge w:val="continue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199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819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>
      <w:pPr>
        <w:rPr>
          <w:color w:val="FF0000"/>
        </w:rPr>
      </w:pPr>
    </w:p>
    <w:sectPr>
      <w:footerReference r:id="rId3" w:type="default"/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6</w:t>
    </w:r>
    <w: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22369D"/>
    <w:multiLevelType w:val="multilevel"/>
    <w:tmpl w:val="1A22369D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D00BD3"/>
    <w:multiLevelType w:val="singleLevel"/>
    <w:tmpl w:val="28D00BD3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RhNTZkZTViZjc3YThjZWVlMzViZTJmYmVkNjc0ZDkifQ=="/>
  </w:docVars>
  <w:rsids>
    <w:rsidRoot w:val="00172A27"/>
    <w:rsid w:val="00065796"/>
    <w:rsid w:val="00071617"/>
    <w:rsid w:val="000850D9"/>
    <w:rsid w:val="00123ADE"/>
    <w:rsid w:val="001A33C6"/>
    <w:rsid w:val="001C3AE4"/>
    <w:rsid w:val="001E24E4"/>
    <w:rsid w:val="002E0097"/>
    <w:rsid w:val="00323883"/>
    <w:rsid w:val="00357150"/>
    <w:rsid w:val="003D0D98"/>
    <w:rsid w:val="004155D1"/>
    <w:rsid w:val="004C2DE7"/>
    <w:rsid w:val="00507429"/>
    <w:rsid w:val="005760B3"/>
    <w:rsid w:val="005767A8"/>
    <w:rsid w:val="005868DE"/>
    <w:rsid w:val="00600589"/>
    <w:rsid w:val="006A5759"/>
    <w:rsid w:val="006A76D1"/>
    <w:rsid w:val="007B192C"/>
    <w:rsid w:val="008128E2"/>
    <w:rsid w:val="008321EC"/>
    <w:rsid w:val="00845AA3"/>
    <w:rsid w:val="00895AF6"/>
    <w:rsid w:val="00A419CC"/>
    <w:rsid w:val="00AF74F4"/>
    <w:rsid w:val="00BC1AFF"/>
    <w:rsid w:val="00BC42E1"/>
    <w:rsid w:val="00C11942"/>
    <w:rsid w:val="00C85267"/>
    <w:rsid w:val="00D2046E"/>
    <w:rsid w:val="00DB15F4"/>
    <w:rsid w:val="00DF2AB1"/>
    <w:rsid w:val="00E47E90"/>
    <w:rsid w:val="00FE3B1E"/>
    <w:rsid w:val="266D07C3"/>
    <w:rsid w:val="3DD63D79"/>
    <w:rsid w:val="5FD44CD1"/>
    <w:rsid w:val="7BDB60D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列出段落1"/>
    <w:basedOn w:val="1"/>
    <w:qFormat/>
    <w:uiPriority w:val="0"/>
    <w:pPr>
      <w:ind w:firstLine="420" w:firstLineChars="200"/>
    </w:pPr>
    <w:rPr>
      <w:szCs w:val="21"/>
    </w:rPr>
  </w:style>
  <w:style w:type="character" w:customStyle="1" w:styleId="7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image" Target="media/image26.png"/><Relationship Id="rId3" Type="http://schemas.openxmlformats.org/officeDocument/2006/relationships/footer" Target="foot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31</Pages>
  <Words>3664</Words>
  <Characters>13028</Characters>
  <Lines>21</Lines>
  <Paragraphs>6</Paragraphs>
  <TotalTime>3</TotalTime>
  <ScaleCrop>false</ScaleCrop>
  <LinksUpToDate>false</LinksUpToDate>
  <CharactersWithSpaces>14552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2019-10-22T03:13:00Z</dcterms:created>
  <dc:creator>周荣华</dc:creator>
  <cp:lastModifiedBy>千浔月</cp:lastModifiedBy>
  <dcterms:modified xsi:type="dcterms:W3CDTF">2022-10-07T06:41:08Z</dcterms:modified>
  <dc:title>ORACLE实验1实验报告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655D47F3408E439BABB97A1EB758EF57</vt:lpwstr>
  </property>
</Properties>
</file>