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FreeMoCap Enhanced Pipeline</w:t>
      </w:r>
    </w:p>
    <w:p>
      <w:pPr>
        <w:jc w:val="center"/>
      </w:pPr>
      <w:r>
        <w:rPr>
          <w:color w:val="646464"/>
          <w:sz w:val="24"/>
        </w:rPr>
        <w:t>Технический отчёт по улучшению пост-обработки</w:t>
        <w:br/>
        <w:t>Документ версии 1.0 — 18 июля 2026</w:t>
      </w:r>
    </w:p>
    <w:p>
      <w:r>
        <w:br w:type="page"/>
      </w:r>
    </w:p>
    <w:p>
      <w:pPr>
        <w:pStyle w:val="Heading1"/>
      </w:pPr>
      <w:r>
        <w:t>Оглавление</w:t>
      </w:r>
    </w:p>
    <w:p>
      <w:pPr>
        <w:pStyle w:val="ListNumber"/>
      </w:pPr>
      <w:r>
        <w:t>1. Введение</w:t>
      </w:r>
    </w:p>
    <w:p>
      <w:pPr>
        <w:pStyle w:val="ListNumber"/>
      </w:pPr>
      <w:r>
        <w:t>2. Архитектура Enhanced Pipeline</w:t>
      </w:r>
    </w:p>
    <w:p>
      <w:pPr>
        <w:pStyle w:val="ListNumber"/>
      </w:pPr>
      <w:r>
        <w:t>3. Формат данных FreeMoCap</w:t>
      </w:r>
    </w:p>
    <w:p>
      <w:pPr>
        <w:pStyle w:val="ListNumber"/>
      </w:pPr>
      <w:r>
        <w:t>4. Модуль #1: Удаление дрожания (Jitter Filter)</w:t>
      </w:r>
    </w:p>
    <w:p>
      <w:pPr>
        <w:pStyle w:val="ListNumber"/>
      </w:pPr>
      <w:r>
        <w:t>5. Модуль #2: Детекция окклюзий и заполнение пропусков</w:t>
      </w:r>
    </w:p>
    <w:p>
      <w:pPr>
        <w:pStyle w:val="ListNumber"/>
      </w:pPr>
      <w:r>
        <w:t>6. Модуль #3: Ограничение длины костей (Bone Length IK)</w:t>
      </w:r>
    </w:p>
    <w:p>
      <w:pPr>
        <w:pStyle w:val="ListNumber"/>
      </w:pPr>
      <w:r>
        <w:t>7. Модуль #5: Исправление скольжения стоп</w:t>
      </w:r>
    </w:p>
    <w:p>
      <w:pPr>
        <w:pStyle w:val="ListNumber"/>
      </w:pPr>
      <w:r>
        <w:t>8. Результаты тестирования на реальных данных</w:t>
      </w:r>
    </w:p>
    <w:p>
      <w:pPr>
        <w:pStyle w:val="ListNumber"/>
      </w:pPr>
      <w:r>
        <w:t>9. Известные ограничения</w:t>
      </w:r>
    </w:p>
    <w:p>
      <w:pPr>
        <w:pStyle w:val="ListNumber"/>
      </w:pPr>
      <w:r>
        <w:t>10. Планы развития</w:t>
      </w:r>
    </w:p>
    <w:p>
      <w:r>
        <w:br w:type="page"/>
      </w:r>
    </w:p>
    <w:p>
      <w:pPr>
        <w:pStyle w:val="Heading1"/>
      </w:pPr>
      <w:r>
        <w:t>1. Введение</w:t>
      </w:r>
    </w:p>
    <w:p>
      <w:r>
        <w:t>FreeMoCap — свободная система захвата движения без маркеров (markerless motion capture), использующая MediaPipe Holistic для отслеживания 553 точек тела, рук и лица в реальном времени. Система базируется на трёхкамерной триангуляции (DLT) и выдаёт 3D-координаты всех точек.</w:t>
      </w:r>
    </w:p>
    <w:p>
      <w:r>
        <w:t>Основная проблема заключается в качестве пост-обработки. MediaPipe детектирует каждую точку независимо, что приводит к шести ключевым артефактам:</w:t>
      </w:r>
    </w:p>
    <w:p>
      <w:pPr>
        <w:pStyle w:val="ListBullet"/>
      </w:pPr>
      <w:r>
        <w:t>Дрожание (jitter) — лёгкое подрагивание скелета из-за шума детекции</w:t>
      </w:r>
    </w:p>
    <w:p>
      <w:pPr>
        <w:pStyle w:val="ListBullet"/>
      </w:pPr>
      <w:r>
        <w:t>Провалы при окклюзии — исчезновение суставов при закрытии камерой</w:t>
      </w:r>
    </w:p>
    <w:p>
      <w:pPr>
        <w:pStyle w:val="ListBullet"/>
      </w:pPr>
      <w:r>
        <w:t>"Дышащие кости" — колебания длины костей из-за независимой триангуляции</w:t>
      </w:r>
    </w:p>
    <w:p>
      <w:pPr>
        <w:pStyle w:val="ListBullet"/>
      </w:pPr>
      <w:r>
        <w:t>Путаница лево/право — MediaPipe путает стороны при необычных углах</w:t>
      </w:r>
    </w:p>
    <w:p>
      <w:pPr>
        <w:pStyle w:val="ListBullet"/>
      </w:pPr>
      <w:r>
        <w:t>Скольжение стоп — движение «закреплённых» стоп по полу</w:t>
      </w:r>
    </w:p>
    <w:p>
      <w:pPr>
        <w:pStyle w:val="ListBullet"/>
      </w:pPr>
      <w:r>
        <w:t>Артефакты стыковки — несовпадение на границах body/hand/face сетей</w:t>
      </w:r>
    </w:p>
    <w:p>
      <w:pPr>
        <w:pStyle w:val="Heading1"/>
      </w:pPr>
      <w:r>
        <w:t>2. Архитектура Enhanced Pipeline</w:t>
      </w:r>
    </w:p>
    <w:p>
      <w:r>
        <w:t>Пайплайн пост-обработки построен по модульному принципу. Каждый компонент отвечает за решение конкретной проблемы: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Модуль</w:t>
            </w:r>
          </w:p>
        </w:tc>
        <w:tc>
          <w:tcPr>
            <w:tcW w:type="dxa" w:w="4320"/>
          </w:tcPr>
          <w:p>
            <w:r>
              <w:t>Описание</w:t>
            </w:r>
          </w:p>
        </w:tc>
      </w:tr>
      <w:tr>
        <w:tc>
          <w:tcPr>
            <w:tcW w:type="dxa" w:w="4320"/>
          </w:tcPr>
          <w:p>
            <w:r>
              <w:t>joint_definitions.py</w:t>
            </w:r>
          </w:p>
        </w:tc>
        <w:tc>
          <w:tcPr>
            <w:tcW w:type="dxa" w:w="4320"/>
          </w:tcPr>
          <w:p>
            <w:r>
              <w:t>Определения индексов маркеров, соединений костей, вспомогательные функции</w:t>
            </w:r>
          </w:p>
        </w:tc>
      </w:tr>
      <w:tr>
        <w:tc>
          <w:tcPr>
            <w:tcW w:type="dxa" w:w="4320"/>
          </w:tcPr>
          <w:p>
            <w:r>
              <w:t>occlusion_detector.py</w:t>
            </w:r>
          </w:p>
        </w:tc>
        <w:tc>
          <w:tcPr>
            <w:tcW w:type="dxa" w:w="4320"/>
          </w:tcPr>
          <w:p>
            <w:r>
              <w:t>Детекция NaN-пропусков и выбросов, линейная интерполяция</w:t>
            </w:r>
          </w:p>
        </w:tc>
      </w:tr>
      <w:tr>
        <w:tc>
          <w:tcPr>
            <w:tcW w:type="dxa" w:w="4320"/>
          </w:tcPr>
          <w:p>
            <w:r>
              <w:t>filter_jitter.py</w:t>
            </w:r>
          </w:p>
        </w:tc>
        <w:tc>
          <w:tcPr>
            <w:tcW w:type="dxa" w:w="4320"/>
          </w:tcPr>
          <w:p>
            <w:r>
              <w:t>OneEuroFilter + Butterworth (комбинированный фильтр)</w:t>
            </w:r>
          </w:p>
        </w:tc>
      </w:tr>
      <w:tr>
        <w:tc>
          <w:tcPr>
            <w:tcW w:type="dxa" w:w="4320"/>
          </w:tcPr>
          <w:p>
            <w:r>
              <w:t>bone_length_constraint.py</w:t>
            </w:r>
          </w:p>
        </w:tc>
        <w:tc>
          <w:tcPr>
            <w:tcW w:type="dxa" w:w="4320"/>
          </w:tcPr>
          <w:p>
            <w:r>
              <w:t>FK-BFS ограничение длины костей (8 жёстких костей)</w:t>
            </w:r>
          </w:p>
        </w:tc>
      </w:tr>
      <w:tr>
        <w:tc>
          <w:tcPr>
            <w:tcW w:type="dxa" w:w="4320"/>
          </w:tcPr>
          <w:p>
            <w:r>
              <w:t>foot_sliding.py</w:t>
            </w:r>
          </w:p>
        </w:tc>
        <w:tc>
          <w:tcPr>
            <w:tcW w:type="dxa" w:w="4320"/>
          </w:tcPr>
          <w:p>
            <w:r>
              <w:t>Детекция контакта стопы + закрепление положения</w:t>
            </w:r>
          </w:p>
        </w:tc>
      </w:tr>
      <w:tr>
        <w:tc>
          <w:tcPr>
            <w:tcW w:type="dxa" w:w="4320"/>
          </w:tcPr>
          <w:p>
            <w:r>
              <w:t>pipeline.py</w:t>
            </w:r>
          </w:p>
        </w:tc>
        <w:tc>
          <w:tcPr>
            <w:tcW w:type="dxa" w:w="4320"/>
          </w:tcPr>
          <w:p>
            <w:r>
              <w:t>Главный пайплайн, объединяющий все модули</w:t>
            </w:r>
          </w:p>
        </w:tc>
      </w:tr>
    </w:tbl>
    <w:p>
      <w:pPr>
        <w:pStyle w:val="Heading1"/>
      </w:pPr>
      <w:r>
        <w:t>3. Формат данных FreeMoCap</w:t>
      </w:r>
    </w:p>
    <w:p>
      <w:r>
        <w:t>Выходные данные FreeMoCap представляют собой numpy массив формы (numFrames, numTrackedPoints, 3), где numTrackedPoints = 553:</w:t>
      </w:r>
    </w:p>
    <w:p>
      <w:pPr>
        <w:pStyle w:val="ListBullet"/>
      </w:pPr>
      <w:r>
        <w:t>Индексы [0:33] — тело (33 маркера MediaPipe Body)</w:t>
      </w:r>
    </w:p>
    <w:p>
      <w:pPr>
        <w:pStyle w:val="ListBullet"/>
      </w:pPr>
      <w:r>
        <w:t>Индексы [33:54] — правая рука (21 маркер MediaPipe Hand)</w:t>
      </w:r>
    </w:p>
    <w:p>
      <w:pPr>
        <w:pStyle w:val="ListBullet"/>
      </w:pPr>
      <w:r>
        <w:t>Индексы [54:75] — левая рука (21 маркер MediaPipe Hand)</w:t>
      </w:r>
    </w:p>
    <w:p>
      <w:pPr>
        <w:pStyle w:val="ListBullet"/>
      </w:pPr>
      <w:r>
        <w:t>Индексы [75:553] — лицо (468 маркеров MediaPipe Face Mesh)</w:t>
      </w:r>
    </w:p>
    <w:p>
      <w:r>
        <w:t>Координаты представлены в миллиметрах (пространственная триангуляция через DLT). Типичный диапазон: X ∈ [-982, 862], Y ∈ [-1275, 1241], Z ∈ [705, 3491].</w:t>
      </w:r>
    </w:p>
    <w:p>
      <w:pPr>
        <w:pStyle w:val="Heading1"/>
      </w:pPr>
      <w:r>
        <w:t>4. Модуль #1: Удаление дрожания (Jitter Filter)</w:t>
      </w:r>
    </w:p>
    <w:p>
      <w:r>
        <w:t>Комбинированный фильтр, последовательно применяющий два метода:</w:t>
      </w:r>
    </w:p>
    <w:p>
      <w:r>
        <w:t>OneEuroFilter — адаптивный фильтр низких частот. При низкой скорости движения шум подавляется сильнее (min_cutoff=1.0), при высокой скорости — слабее (beta=0.007), чтобы не отставать от реального движения. Реализация по фильтру из [Casiez et al., 2012].</w:t>
      </w:r>
    </w:p>
    <w:p>
      <w:r>
        <w:t>Butterworth low-pass — фильтр 4-го порядка с частотой среза 6.0 Hz (при fps=30). Удаляет остаточный шум выше частоты реального движения человека. Применяется через scipy.signal.filtfilt (нулевая фаза, zero-phase).</w:t>
      </w:r>
    </w:p>
    <w:p>
      <w:pPr>
        <w:pStyle w:val="Heading1"/>
      </w:pPr>
      <w:r>
        <w:t>5. Модуль #2: Детекция окклюзий и заполнение пропусков</w:t>
      </w:r>
    </w:p>
    <w:p>
      <w:r>
        <w:t>Этап 1 (до IK): детекция выбросов через MAD (Median Absolute Deviation) с порогом 5σ. Выбросы заменяются на NaN.</w:t>
      </w:r>
    </w:p>
    <w:p>
      <w:r>
        <w:t>Этап 2 (после фильтрации): заполнение NaN-пропусков линейной интерполяцией (np.interp). Линейная интерполяция выбрана вместо кубического сплайна, т.к. кубический сплайн на пропусках 7+ кадров создаёт дикие осцилляции (Runge's phenomenon), увеличивая дисперсию длины костей в 100 раз.</w:t>
      </w:r>
    </w:p>
    <w:p>
      <w:pPr>
        <w:pStyle w:val="Heading1"/>
      </w:pPr>
      <w:r>
        <w:t>6. Модуль #3: Ограничение длины костей (Bone Length IK)</w:t>
      </w:r>
    </w:p>
    <w:p>
      <w:r>
        <w:t>Ключевой модуль, решающий проблему "дышащих костей". MediaPipe triangulates каждую точку независимо, поэтому длина костей (расстояние между суставами) колеблется от кадра к кадру.</w:t>
      </w:r>
    </w:p>
    <w:p>
      <w:pPr>
        <w:pStyle w:val="Heading2"/>
      </w:pPr>
      <w:r>
        <w:t>6.1 Классификация костей</w:t>
      </w:r>
    </w:p>
    <w:p>
      <w:r>
        <w:t>Жёсткие кости (enforce):</w:t>
      </w:r>
    </w:p>
    <w:p>
      <w:pPr>
        <w:pStyle w:val="ListBullet"/>
      </w:pPr>
      <w:r>
        <w:t>left_shoulder → left_elbow</w:t>
      </w:r>
    </w:p>
    <w:p>
      <w:pPr>
        <w:pStyle w:val="ListBullet"/>
      </w:pPr>
      <w:r>
        <w:t>left_elbow → left_wrist</w:t>
      </w:r>
    </w:p>
    <w:p>
      <w:pPr>
        <w:pStyle w:val="ListBullet"/>
      </w:pPr>
      <w:r>
        <w:t>right_shoulder → right_elbow</w:t>
      </w:r>
    </w:p>
    <w:p>
      <w:pPr>
        <w:pStyle w:val="ListBullet"/>
      </w:pPr>
      <w:r>
        <w:t>right_elbow → right_wrist</w:t>
      </w:r>
    </w:p>
    <w:p>
      <w:pPr>
        <w:pStyle w:val="ListBullet"/>
      </w:pPr>
      <w:r>
        <w:t>left_hip → left_knee</w:t>
      </w:r>
    </w:p>
    <w:p>
      <w:pPr>
        <w:pStyle w:val="ListBullet"/>
      </w:pPr>
      <w:r>
        <w:t>left_knee → left_ankle</w:t>
      </w:r>
    </w:p>
    <w:p>
      <w:pPr>
        <w:pStyle w:val="ListBullet"/>
      </w:pPr>
      <w:r>
        <w:t>right_hip → right_knee</w:t>
      </w:r>
    </w:p>
    <w:p>
      <w:pPr>
        <w:pStyle w:val="ListBullet"/>
      </w:pPr>
      <w:r>
        <w:t>right_knee → right_ankle</w:t>
      </w:r>
    </w:p>
    <w:p>
      <w:r>
        <w:t>Нежёсткие кости (skip enforcement):</w:t>
      </w:r>
    </w:p>
    <w:p>
      <w:pPr>
        <w:pStyle w:val="ListBullet"/>
      </w:pPr>
      <w:r>
        <w:t>left_hip → right_hip (cross-body, меняется с вращением торса)</w:t>
      </w:r>
    </w:p>
    <w:p>
      <w:pPr>
        <w:pStyle w:val="ListBullet"/>
      </w:pPr>
      <w:r>
        <w:t>left_shoulder → right_shoulder (cross-body)</w:t>
      </w:r>
    </w:p>
    <w:p>
      <w:pPr>
        <w:pStyle w:val="ListBullet"/>
      </w:pPr>
      <w:r>
        <w:t>left_ankle → left_heel (сгибание стопы)</w:t>
      </w:r>
    </w:p>
    <w:p>
      <w:pPr>
        <w:pStyle w:val="ListBullet"/>
      </w:pPr>
      <w:r>
        <w:t>right_ankle → right_heel (сгибание стопы)</w:t>
      </w:r>
    </w:p>
    <w:p>
      <w:pPr>
        <w:pStyle w:val="ListBullet"/>
      </w:pPr>
      <w:r>
        <w:t>left_ankle → left_foot_index (сгибание стопы, расстояние меняется в 4x)</w:t>
      </w:r>
    </w:p>
    <w:p>
      <w:pPr>
        <w:pStyle w:val="ListBullet"/>
      </w:pPr>
      <w:r>
        <w:t>right_ankle → right_foot_index (сгибание стопы)</w:t>
      </w:r>
    </w:p>
    <w:p>
      <w:pPr>
        <w:pStyle w:val="Heading2"/>
      </w:pPr>
      <w:r>
        <w:t>6.2 Алгоритм FK-BFS</w:t>
      </w:r>
    </w:p>
    <w:p>
      <w:r>
        <w:t>Алгоритм Forward-Kinematics BFS (обход дерева в ширину от корней):</w:t>
      </w:r>
    </w:p>
    <w:p>
      <w:r>
        <w:t>1. Для каждого кадра: вычислить медианные длины костей по всем валидным кадрам</w:t>
      </w:r>
    </w:p>
    <w:p>
      <w:r>
        <w:t>2. Начать от корней (left_hip, right_hip, left_shoulder, right_shoulder)</w:t>
      </w:r>
    </w:p>
    <w:p>
      <w:r>
        <w:t>3. BFS обход дерева скелета: для каждого ребёнка вычислить direction от родителя</w:t>
      </w:r>
    </w:p>
    <w:p>
      <w:r>
        <w:t>4. Разместить ребёнка на ТОЧНОМ расстоянии (target_len) от исправленного родителя</w:t>
      </w:r>
    </w:p>
    <w:p>
      <w:r>
        <w:t>5. Пропустить кости с относительной ошибкой &gt;30% (окклюзия, не шум)</w:t>
      </w:r>
    </w:p>
    <w:p>
      <w:r>
        <w:t>6. Для нежёстких детей (heel, foot_index) — передать offset от родителя</w:t>
      </w:r>
    </w:p>
    <w:p>
      <w:pPr>
        <w:pStyle w:val="Heading2"/>
      </w:pPr>
      <w:r>
        <w:t>6.3 Результаты IK</w:t>
      </w:r>
    </w:p>
    <w:p>
      <w:r>
        <w:t>Тестирование на реальных данных FreeMoCap (222 кадра, 11.8% NaN):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Кость</w:t>
            </w:r>
          </w:p>
        </w:tc>
        <w:tc>
          <w:tcPr>
            <w:tcW w:type="dxa" w:w="2160"/>
          </w:tcPr>
          <w:p>
            <w:r>
              <w:t>std до</w:t>
            </w:r>
          </w:p>
        </w:tc>
        <w:tc>
          <w:tcPr>
            <w:tcW w:type="dxa" w:w="2160"/>
          </w:tcPr>
          <w:p>
            <w:r>
              <w:t>std после</w:t>
            </w:r>
          </w:p>
        </w:tc>
        <w:tc>
          <w:tcPr>
            <w:tcW w:type="dxa" w:w="2160"/>
          </w:tcPr>
          <w:p>
            <w:r>
              <w:t>Изменение</w:t>
            </w:r>
          </w:p>
        </w:tc>
      </w:tr>
      <w:tr>
        <w:tc>
          <w:tcPr>
            <w:tcW w:type="dxa" w:w="2160"/>
          </w:tcPr>
          <w:p>
            <w:r>
              <w:t>L hip→knee</w:t>
            </w:r>
          </w:p>
        </w:tc>
        <w:tc>
          <w:tcPr>
            <w:tcW w:type="dxa" w:w="2160"/>
          </w:tcPr>
          <w:p>
            <w:r>
              <w:t>36.14</w:t>
            </w:r>
          </w:p>
        </w:tc>
        <w:tc>
          <w:tcPr>
            <w:tcW w:type="dxa" w:w="2160"/>
          </w:tcPr>
          <w:p>
            <w:r>
              <w:t>14.83</w:t>
            </w:r>
          </w:p>
        </w:tc>
        <w:tc>
          <w:tcPr>
            <w:tcW w:type="dxa" w:w="2160"/>
          </w:tcPr>
          <w:p>
            <w:r>
              <w:t>+59.0%</w:t>
            </w:r>
          </w:p>
        </w:tc>
      </w:tr>
      <w:tr>
        <w:tc>
          <w:tcPr>
            <w:tcW w:type="dxa" w:w="2160"/>
          </w:tcPr>
          <w:p>
            <w:r>
              <w:t>R hip→knee</w:t>
            </w:r>
          </w:p>
        </w:tc>
        <w:tc>
          <w:tcPr>
            <w:tcW w:type="dxa" w:w="2160"/>
          </w:tcPr>
          <w:p>
            <w:r>
              <w:t>25.28</w:t>
            </w:r>
          </w:p>
        </w:tc>
        <w:tc>
          <w:tcPr>
            <w:tcW w:type="dxa" w:w="2160"/>
          </w:tcPr>
          <w:p>
            <w:r>
              <w:t>14.59</w:t>
            </w:r>
          </w:p>
        </w:tc>
        <w:tc>
          <w:tcPr>
            <w:tcW w:type="dxa" w:w="2160"/>
          </w:tcPr>
          <w:p>
            <w:r>
              <w:t>+42.3%</w:t>
            </w:r>
          </w:p>
        </w:tc>
      </w:tr>
      <w:tr>
        <w:tc>
          <w:tcPr>
            <w:tcW w:type="dxa" w:w="2160"/>
          </w:tcPr>
          <w:p>
            <w:r>
              <w:t>R shoulder→elbow</w:t>
            </w:r>
          </w:p>
        </w:tc>
        <w:tc>
          <w:tcPr>
            <w:tcW w:type="dxa" w:w="2160"/>
          </w:tcPr>
          <w:p>
            <w:r>
              <w:t>27.95</w:t>
            </w:r>
          </w:p>
        </w:tc>
        <w:tc>
          <w:tcPr>
            <w:tcW w:type="dxa" w:w="2160"/>
          </w:tcPr>
          <w:p>
            <w:r>
              <w:t>17.28</w:t>
            </w:r>
          </w:p>
        </w:tc>
        <w:tc>
          <w:tcPr>
            <w:tcW w:type="dxa" w:w="2160"/>
          </w:tcPr>
          <w:p>
            <w:r>
              <w:t>+38.2%</w:t>
            </w:r>
          </w:p>
        </w:tc>
      </w:tr>
      <w:tr>
        <w:tc>
          <w:tcPr>
            <w:tcW w:type="dxa" w:w="2160"/>
          </w:tcPr>
          <w:p>
            <w:r>
              <w:t>R elbow→wrist</w:t>
            </w:r>
          </w:p>
        </w:tc>
        <w:tc>
          <w:tcPr>
            <w:tcW w:type="dxa" w:w="2160"/>
          </w:tcPr>
          <w:p>
            <w:r>
              <w:t>25.29</w:t>
            </w:r>
          </w:p>
        </w:tc>
        <w:tc>
          <w:tcPr>
            <w:tcW w:type="dxa" w:w="2160"/>
          </w:tcPr>
          <w:p>
            <w:r>
              <w:t>15.58</w:t>
            </w:r>
          </w:p>
        </w:tc>
        <w:tc>
          <w:tcPr>
            <w:tcW w:type="dxa" w:w="2160"/>
          </w:tcPr>
          <w:p>
            <w:r>
              <w:t>+38.4%</w:t>
            </w:r>
          </w:p>
        </w:tc>
      </w:tr>
      <w:tr>
        <w:tc>
          <w:tcPr>
            <w:tcW w:type="dxa" w:w="2160"/>
          </w:tcPr>
          <w:p>
            <w:r>
              <w:t>R hip→knee</w:t>
            </w:r>
          </w:p>
        </w:tc>
        <w:tc>
          <w:tcPr>
            <w:tcW w:type="dxa" w:w="2160"/>
          </w:tcPr>
          <w:p>
            <w:r>
              <w:t>25.28</w:t>
            </w:r>
          </w:p>
        </w:tc>
        <w:tc>
          <w:tcPr>
            <w:tcW w:type="dxa" w:w="2160"/>
          </w:tcPr>
          <w:p>
            <w:r>
              <w:t>14.59</w:t>
            </w:r>
          </w:p>
        </w:tc>
        <w:tc>
          <w:tcPr>
            <w:tcW w:type="dxa" w:w="2160"/>
          </w:tcPr>
          <w:p>
            <w:r>
              <w:t>+42.3%</w:t>
            </w:r>
          </w:p>
        </w:tc>
      </w:tr>
      <w:tr>
        <w:tc>
          <w:tcPr>
            <w:tcW w:type="dxa" w:w="2160"/>
          </w:tcPr>
          <w:p>
            <w:r>
              <w:t>R knee→ankle</w:t>
            </w:r>
          </w:p>
        </w:tc>
        <w:tc>
          <w:tcPr>
            <w:tcW w:type="dxa" w:w="2160"/>
          </w:tcPr>
          <w:p>
            <w:r>
              <w:t>41.28</w:t>
            </w:r>
          </w:p>
        </w:tc>
        <w:tc>
          <w:tcPr>
            <w:tcW w:type="dxa" w:w="2160"/>
          </w:tcPr>
          <w:p>
            <w:r>
              <w:t>37.25</w:t>
            </w:r>
          </w:p>
        </w:tc>
        <w:tc>
          <w:tcPr>
            <w:tcW w:type="dxa" w:w="2160"/>
          </w:tcPr>
          <w:p>
            <w:r>
              <w:t>+9.8%</w:t>
            </w:r>
          </w:p>
        </w:tc>
      </w:tr>
      <w:tr>
        <w:tc>
          <w:tcPr>
            <w:tcW w:type="dxa" w:w="2160"/>
          </w:tcPr>
          <w:p>
            <w:r>
              <w:t>L ankle→heel</w:t>
            </w:r>
          </w:p>
        </w:tc>
        <w:tc>
          <w:tcPr>
            <w:tcW w:type="dxa" w:w="2160"/>
          </w:tcPr>
          <w:p>
            <w:r>
              <w:t>20.56</w:t>
            </w:r>
          </w:p>
        </w:tc>
        <w:tc>
          <w:tcPr>
            <w:tcW w:type="dxa" w:w="2160"/>
          </w:tcPr>
          <w:p>
            <w:r>
              <w:t>18.32</w:t>
            </w:r>
          </w:p>
        </w:tc>
        <w:tc>
          <w:tcPr>
            <w:tcW w:type="dxa" w:w="2160"/>
          </w:tcPr>
          <w:p>
            <w:r>
              <w:t>+10.9%</w:t>
            </w:r>
          </w:p>
        </w:tc>
      </w:tr>
      <w:tr>
        <w:tc>
          <w:tcPr>
            <w:tcW w:type="dxa" w:w="2160"/>
          </w:tcPr>
          <w:p>
            <w:r>
              <w:t>R ankle→heel</w:t>
            </w:r>
          </w:p>
        </w:tc>
        <w:tc>
          <w:tcPr>
            <w:tcW w:type="dxa" w:w="2160"/>
          </w:tcPr>
          <w:p>
            <w:r>
              <w:t>23.44</w:t>
            </w:r>
          </w:p>
        </w:tc>
        <w:tc>
          <w:tcPr>
            <w:tcW w:type="dxa" w:w="2160"/>
          </w:tcPr>
          <w:p>
            <w:r>
              <w:t>20.70</w:t>
            </w:r>
          </w:p>
        </w:tc>
        <w:tc>
          <w:tcPr>
            <w:tcW w:type="dxa" w:w="2160"/>
          </w:tcPr>
          <w:p>
            <w:r>
              <w:t>+11.7%</w:t>
            </w:r>
          </w:p>
        </w:tc>
      </w:tr>
      <w:tr>
        <w:tc>
          <w:tcPr>
            <w:tcW w:type="dxa" w:w="2160"/>
          </w:tcPr>
          <w:p>
            <w:r>
              <w:t>L hip→hip</w:t>
            </w:r>
          </w:p>
        </w:tc>
        <w:tc>
          <w:tcPr>
            <w:tcW w:type="dxa" w:w="2160"/>
          </w:tcPr>
          <w:p>
            <w:r>
              <w:t>19.82</w:t>
            </w:r>
          </w:p>
        </w:tc>
        <w:tc>
          <w:tcPr>
            <w:tcW w:type="dxa" w:w="2160"/>
          </w:tcPr>
          <w:p>
            <w:r>
              <w:t>18.75</w:t>
            </w:r>
          </w:p>
        </w:tc>
        <w:tc>
          <w:tcPr>
            <w:tcW w:type="dxa" w:w="2160"/>
          </w:tcPr>
          <w:p>
            <w:r>
              <w:t>+5.4%</w:t>
            </w:r>
          </w:p>
        </w:tc>
      </w:tr>
      <w:tr>
        <w:tc>
          <w:tcPr>
            <w:tcW w:type="dxa" w:w="2160"/>
          </w:tcPr>
          <w:p>
            <w:r>
              <w:t>L shoulder→elbow</w:t>
            </w:r>
          </w:p>
        </w:tc>
        <w:tc>
          <w:tcPr>
            <w:tcW w:type="dxa" w:w="2160"/>
          </w:tcPr>
          <w:p>
            <w:r>
              <w:t>25.04</w:t>
            </w:r>
          </w:p>
        </w:tc>
        <w:tc>
          <w:tcPr>
            <w:tcW w:type="dxa" w:w="2160"/>
          </w:tcPr>
          <w:p>
            <w:r>
              <w:t>23.55</w:t>
            </w:r>
          </w:p>
        </w:tc>
        <w:tc>
          <w:tcPr>
            <w:tcW w:type="dxa" w:w="2160"/>
          </w:tcPr>
          <w:p>
            <w:r>
              <w:t>+6.0%</w:t>
            </w:r>
          </w:p>
        </w:tc>
      </w:tr>
    </w:tbl>
    <w:p>
      <w:r>
        <w:br/>
        <w:t>Итого: 10/14 костей улучшились (71%).</w:t>
      </w:r>
    </w:p>
    <w:p>
      <w:pPr>
        <w:pStyle w:val="Heading1"/>
      </w:pPr>
      <w:r>
        <w:t>7. Модуль #5: Исправление скольжения стоп</w:t>
      </w:r>
    </w:p>
    <w:p>
      <w:r>
        <w:t>Детекция контакта стопы с полом через скорость перемещения центра стопы. При падении скорости ниже порога стопа считается закреплённой.</w:t>
      </w:r>
    </w:p>
    <w:p>
      <w:r>
        <w:t>Алгоритм:</w:t>
      </w:r>
    </w:p>
    <w:p>
      <w:pPr>
        <w:pStyle w:val="ListBullet"/>
      </w:pPr>
      <w:r>
        <w:t>Вычисление центра стопы (среднее ankle, heel, foot_index)</w:t>
      </w:r>
    </w:p>
    <w:p>
      <w:pPr>
        <w:pStyle w:val="ListBullet"/>
      </w:pPr>
      <w:r>
        <w:t>Вычисление скорости через центральные разности (central differences)</w:t>
      </w:r>
    </w:p>
    <w:p>
      <w:pPr>
        <w:pStyle w:val="ListBullet"/>
      </w:pPr>
      <w:r>
        <w:t>Автопорог: 25-й перцентиль распределения скоростей (min 0.5 мм/с)</w:t>
      </w:r>
    </w:p>
    <w:p>
      <w:pPr>
        <w:pStyle w:val="ListBullet"/>
      </w:pPr>
      <w:r>
        <w:t>Детекция сегментов контакта (минимум 3 последовательных кадра)</w:t>
      </w:r>
    </w:p>
    <w:p>
      <w:pPr>
        <w:pStyle w:val="ListBullet"/>
      </w:pPr>
      <w:r>
        <w:t>Закрепление: позиция стопы = среднее по сегменту контакта</w:t>
      </w:r>
    </w:p>
    <w:p>
      <w:pPr>
        <w:pStyle w:val="ListBullet"/>
      </w:pPr>
      <w:r>
        <w:t>Плавный переход (blend) на границах сегмента (5 кадров)</w:t>
      </w:r>
    </w:p>
    <w:p>
      <w:pPr>
        <w:pStyle w:val="Heading1"/>
      </w:pPr>
      <w:r>
        <w:t>8. Результаты тестирования</w:t>
      </w:r>
    </w:p>
    <w:p>
      <w:r>
        <w:t>Тестовые данные: реальная запись FreeMoCap v1.3.0, 222 кадра, 553 точки, 11.8% NaN.</w:t>
      </w:r>
    </w:p>
    <w:p>
      <w:r>
        <w:t>Сводка результатов:</w:t>
      </w:r>
    </w:p>
    <w:p>
      <w:pPr>
        <w:pStyle w:val="ListBullet"/>
      </w:pPr>
      <w:r>
        <w:t>NaN: 43284 → 21816 (уменьшение на 49.6%)</w:t>
      </w:r>
    </w:p>
    <w:p>
      <w:pPr>
        <w:pStyle w:val="ListBullet"/>
      </w:pPr>
      <w:r>
        <w:t>Длина костей: 10/14 улучшились (71%)</w:t>
      </w:r>
    </w:p>
    <w:p>
      <w:pPr>
        <w:pStyle w:val="ListBullet"/>
      </w:pPr>
      <w:r>
        <w:t>Лучшие результаты: hip→knee +59%, shoulder→elbow +38%</w:t>
      </w:r>
    </w:p>
    <w:p>
      <w:pPr>
        <w:pStyle w:val="ListBullet"/>
      </w:pPr>
      <w:r>
        <w:t>Общее время обработки: 0.40с (222 кадра)</w:t>
      </w:r>
    </w:p>
    <w:p>
      <w:pPr>
        <w:pStyle w:val="ListBullet"/>
      </w:pPr>
      <w:r>
        <w:t>Файлы кода: D:\freemocap_enhanced\</w:t>
      </w:r>
    </w:p>
    <w:p>
      <w:pPr>
        <w:pStyle w:val="ListBullet"/>
      </w:pPr>
      <w:r>
        <w:t>Тестовые данные: D:\freemocap_test_data\</w:t>
      </w:r>
    </w:p>
    <w:p>
      <w:pPr>
        <w:pStyle w:val="Heading1"/>
      </w:pPr>
      <w:r>
        <w:t>9. Известные ограничения</w:t>
      </w:r>
    </w:p>
    <w:p>
      <w:pPr>
        <w:pStyle w:val="ListBullet"/>
      </w:pPr>
      <w:r>
        <w:t>Левая рука (elbow→wrist) ухудшается на 29.6% — асимметрия шума в данных</w:t>
      </w:r>
    </w:p>
    <w:p>
      <w:pPr>
        <w:pStyle w:val="ListBullet"/>
      </w:pPr>
      <w:r>
        <w:t>Левая shoulder→shoulder ухудшается на 5.5% — cross-body кость, не enforcement</w:t>
      </w:r>
    </w:p>
    <w:p>
      <w:pPr>
        <w:pStyle w:val="ListBullet"/>
      </w:pPr>
      <w:r>
        <w:t>Foot_index骨 не enforcement — сгибание стопы меняет расстояние в 4x</w:t>
      </w:r>
    </w:p>
    <w:p>
      <w:pPr>
        <w:pStyle w:val="ListBullet"/>
      </w:pPr>
      <w:r>
        <w:t>NN-based заполнение пропусков не реализовано (отложено)</w:t>
      </w:r>
    </w:p>
    <w:p>
      <w:pPr>
        <w:pStyle w:val="ListBullet"/>
      </w:pPr>
      <w:r>
        <w:t>Left/right swap detection не активен в текущем пайплайне</w:t>
      </w:r>
    </w:p>
    <w:p>
      <w:pPr>
        <w:pStyle w:val="Heading1"/>
      </w:pPr>
      <w:r>
        <w:t>10. Планы развития</w:t>
      </w:r>
    </w:p>
    <w:p>
      <w:pPr>
        <w:pStyle w:val="ListBullet"/>
      </w:pPr>
      <w:r>
        <w:t>Исследование асимметрии левой/правой руки</w:t>
      </w:r>
    </w:p>
    <w:p>
      <w:pPr>
        <w:pStyle w:val="ListBullet"/>
      </w:pPr>
      <w:r>
        <w:t>Добавление NN-based заполнения пропусков (DNO/StableMotion)</w:t>
      </w:r>
    </w:p>
    <w:p>
      <w:pPr>
        <w:pStyle w:val="ListBullet"/>
      </w:pPr>
      <w:r>
        <w:t>Интеграция RTMPose/DWPise как альтернативного трекера</w:t>
      </w:r>
    </w:p>
    <w:p>
      <w:pPr>
        <w:pStyle w:val="ListBullet"/>
      </w:pPr>
      <w:r>
        <w:t>Left/right swap detection</w:t>
      </w:r>
    </w:p>
    <w:p>
      <w:pPr>
        <w:pStyle w:val="ListBullet"/>
      </w:pPr>
      <w:r>
        <w:t>Тестирование на нескольких записях FreeMoCap</w:t>
      </w:r>
    </w:p>
    <w:p>
      <w:pPr>
        <w:pStyle w:val="ListBullet"/>
      </w:pPr>
      <w:r>
        <w:t>Сравнение с существующим пайплайном FreeMoCap (skellyforge)</w:t>
      </w:r>
    </w:p>
    <w:p>
      <w:r>
        <w:br w:type="page"/>
      </w:r>
    </w:p>
    <w:p>
      <w:pPr>
        <w:pStyle w:val="Heading1"/>
      </w:pPr>
      <w:r>
        <w:t>11. Pipeline v3: Z-взвешенная фильтрация + коррекция пропусков стоп</w:t>
      </w:r>
    </w:p>
    <w:p>
      <w:pPr>
        <w:pStyle w:val="Heading2"/>
      </w:pPr>
      <w:r>
        <w:t>11.1 Z-взвешенная фильтрация (Проблема 8)</w:t>
      </w:r>
    </w:p>
    <w:p>
      <w:r>
        <w:t>Триангуляция по оси Z (глубина) имеет другие характеристики шума, чем оси XY. Ось Z обычно имеет более высокий шум триангуляции, но также содержит больше реальной изменчивости глубины. Равномерная фильтрация по всем осям либо чрезмерно сглаживает Z (уничтожая реальную изменчивость), либо недостаточно сглаживает XY (оставляя боковой jitter).</w:t>
      </w:r>
    </w:p>
    <w:p>
      <w:r>
        <w:t>Решение: Добавлен параметр z_cutoff_ratio (по умолчанию=1.5), который даёт оси Z частоту среза на 50% выше, чем XY. Это означает, что Z получает меньше сглаживания, сохраняя реальную изменчивость глубины при фильтрации бокового шума.</w:t>
      </w:r>
    </w:p>
    <w:p>
      <w:pPr>
        <w:pStyle w:val="Heading2"/>
      </w:pPr>
      <w:r>
        <w:t>11.2 Коррекция пропусков стоп (Проблема 3)</w:t>
      </w:r>
    </w:p>
    <w:p>
      <w:r>
        <w:t>При длинных NaN-пропусках маркеры ankle/heel/foot_index интерполируются независимо. Это создаёт несогласованные расстояния ankle-to-heel и ankle-to-toe.</w:t>
      </w:r>
    </w:p>
    <w:p>
      <w:r>
        <w:t>Решение: Добавлена функция correct_foot_gaps_after_interpolation() как стадия 3.5. Вычисляет медианные вектора смещения от лодыжки к heel/toe, затем для кадров с отклонением &gt; 3σ заменяет позицию на медианное смещение.</w:t>
      </w:r>
    </w:p>
    <w:p>
      <w:r>
        <w:t>Результат: 10 коррекций на реальных данных (2 левая пятка, 5 левый палец, 3 правый палец).</w:t>
      </w:r>
    </w:p>
    <w:p>
      <w:pPr>
        <w:pStyle w:val="Heading2"/>
      </w:pPr>
      <w:r>
        <w:t>11.3 Интеграция проверки запястья (Проблема 6)</w:t>
      </w:r>
    </w:p>
    <w:p>
      <w:r>
        <w:t>Проверка согласованности запястья интегрирована как стадия 7. Маркер запястья тела и основание кисти должны совпадать, но расходятся из-за независимой триангуляции. Исправление прикрепляет основание кисти к запястью тела, сдвигая все 21 маркер кисти.</w:t>
      </w:r>
    </w:p>
    <w:p>
      <w:r>
        <w:t>Результаты: Правая сторона среднее расхождение: 68мм -&gt; 44.5мм. Левая: 78мм -&gt; 51.6мм.</w:t>
      </w:r>
    </w:p>
    <w:p>
      <w:pPr>
        <w:pStyle w:val="Heading2"/>
      </w:pPr>
      <w:r>
        <w:t>11.4 Интеграция плоскости пола (Проблема 5+10)</w:t>
      </w:r>
    </w:p>
    <w:p>
      <w:r>
        <w:t>Добавлены необязательные параметры align_floor и target_height. При включении оценивается плоскость пола по кадрам контакта стоп и скелет поворачивается/опускается на Y=0.</w:t>
      </w:r>
    </w:p>
    <w:p>
      <w:r>
        <w:t>Замечание: На тестовых данных выравнивание не сработало из-за 11.8% NaN в маркерах стоп. Модуль лучше работает с чистыми данными стоп.</w:t>
      </w:r>
    </w:p>
    <w:p>
      <w:pPr>
        <w:pStyle w:val="Heading2"/>
      </w:pPr>
      <w:r>
        <w:t>11.5 Архитектура пайплайна v3</w:t>
      </w:r>
    </w:p>
    <w:p>
      <w:r>
        <w:t>Пайплайн v3 состоит из 8 стадий:</w:t>
        <w:br/>
        <w:t>1. Детекция выбросов (MAD)</w:t>
        <w:br/>
        <w:t>2. Детекция выбросов по длине костей (&gt;60% -&gt; NaN)</w:t>
        <w:br/>
        <w:t>3. Линейное заполнение NaN-пропусков</w:t>
        <w:br/>
        <w:t>3.5. Коррекция пропусков стоп (передача offset от лодыжки)</w:t>
        <w:br/>
        <w:t>4. Ограничение жёстких костей - 1-й проход (30% допуск)</w:t>
        <w:br/>
        <w:t>5. Комбинированный OneEuro + Butterworth фильтр (Z-взвешенный)</w:t>
        <w:br/>
        <w:t>6. Ограничение жёстких костей - 2-й проход (50% допуск)</w:t>
        <w:br/>
        <w:t>6.5. Проверка согласованности запястья</w:t>
        <w:br/>
        <w:t>7. Выравнивание по плоскости пола (опционально)</w:t>
        <w:br/>
        <w:t>8. Детекция контакта стопы и исправление скольжения</w:t>
      </w:r>
    </w:p>
    <w:p>
      <w:pPr>
        <w:pStyle w:val="Heading2"/>
      </w:pPr>
      <w:r>
        <w:t>11.6 Результаты (реальные данные)</w:t>
      </w:r>
    </w:p>
    <w:p>
      <w:r>
        <w:t>13/14 костей улучшились (v2: 10/14). 5 костей с идеальным CoV=0 (v2: 3). Единственное ухудшение — left_ankle-&gt;foot_index (нежёсткая кость, затронутая исправлением скольжения стоп).</w:t>
      </w:r>
    </w:p>
    <w:p>
      <w:r>
        <w:br w:type="page"/>
      </w:r>
    </w:p>
    <w:p>
      <w:pPr>
        <w:pStyle w:val="Heading1"/>
      </w:pPr>
      <w:r>
        <w:t>Раздел 13: Исследование — оценка адаптируемости внешних репозиториев</w:t>
      </w:r>
    </w:p>
    <w:p>
      <w:pPr>
        <w:pStyle w:val="Heading2"/>
      </w:pPr>
      <w:r>
        <w:t>13.1 Цель</w:t>
      </w:r>
    </w:p>
    <w:p>
      <w:r>
        <w:t>До начала реализации multi-person tracking оценить три внешних репозитория multi-view оценки позы для определения, какой (если какой-либо) предоставляет переиспользуемые алгоритмы ассоциации людей между камерами. Ключевой вопрос: ассоциация — это обученная нейросеть, требующая весов re-identification, или чисто геометрический алгоритм, работающий с любым детектором?</w:t>
      </w:r>
    </w:p>
    <w:p>
      <w:pPr>
        <w:pStyle w:val="Heading2"/>
      </w:pPr>
      <w:r>
        <w:t>13.2 Оценённые репозитории</w:t>
      </w:r>
    </w:p>
    <w:p>
      <w:pPr>
        <w:pStyle w:val="Heading3"/>
      </w:pPr>
      <w:r>
        <w:t>13.2.1 mvpose (zju3dv)</w:t>
      </w:r>
    </w:p>
    <w:p>
      <w:r>
        <w:t>GitHub: zju3dv/mvpose</w:t>
      </w:r>
    </w:p>
    <w:p>
      <w:r>
        <w:t>Статья: Cross-view Parsing (ECCV 2018)</w:t>
      </w:r>
    </w:p>
    <w:p>
      <w:r>
        <w:rPr>
          <w:b/>
        </w:rPr>
        <w:t xml:space="preserve">Алгоритм ассоциации: </w:t>
      </w:r>
      <w:r>
        <w:t>Двухэтапная система: (1) матрица сходства, объединяющая эпиполярную геометрию и ReID-признаки внешности, (2) SVT (Singular Value Thresholding) через ADMM полужёсткую релаксацию.</w:t>
      </w:r>
    </w:p>
    <w:p>
      <w:r>
        <w:rPr>
          <w:b/>
        </w:rPr>
        <w:t xml:space="preserve">Формат входных данных: </w:t>
      </w:r>
      <w:r>
        <w:t>COCO-17 ключевые точки (плоский список из 51 значения: 17 x [x,y,confidence]). Требуется pickle калибровки камер с P (3x4 проекция), K (3x3 внутренние), RT (3x4 внешние). Массив dimGroup задаёт количество людей на каждой камере.</w:t>
      </w:r>
    </w:p>
    <w:p>
      <w:r>
        <w:rPr>
          <w:b/>
        </w:rPr>
        <w:t xml:space="preserve">Ключевые функции: </w:t>
      </w:r>
      <w:r>
        <w:t>geometry_affinity() в src/m_utils/geometry.py:64-96 (эпиполярное расстояние → сходство), matchSVT() в src/models/matchSVT.py:16-94 (ADMM + SVD + двойная стохастическая проекция + транзитивное замыкание).</w:t>
      </w:r>
    </w:p>
    <w:p>
      <w:r>
        <w:rPr>
          <w:b/>
        </w:rPr>
        <w:t xml:space="preserve">Зависимость от обученных весов: </w:t>
      </w:r>
      <w:r>
        <w:t>ГИБРИДНАЯ. ReID-компонент (ResNet-50, Market-1501, 1024-мерные эмбеддинги) требует предобученный checkpoint.pth.tar. ОДНАКО система имеет явный режим 'Geometry only' (model_config.py metric='Geometry only'), использующий ТОЛЬКО эпиполярное сходство — ноль обученных параметров. SVT-алгоритм — чистая математика.</w:t>
      </w:r>
    </w:p>
    <w:p>
      <w:r>
        <w:rPr>
          <w:b/>
        </w:rPr>
        <w:t xml:space="preserve">Адаптируемость к RTMPose 133 точкам: </w:t>
      </w:r>
      <w:r>
        <w:t>ВЫСОКАЯ. SVT-матчер (matchSVT.py) полностью универсален — принимает любую NxN матрицу сходства. Только функция geometry_affinity() хардкодит joint_num=17 в 3-4 местах. Маппинг RTMPose 133→COCO-17 — тривиальная индексация. К ядру сопоставления изменений не нужно.</w:t>
      </w:r>
    </w:p>
    <w:p>
      <w:pPr>
        <w:pStyle w:val="Heading3"/>
      </w:pPr>
      <w:r>
        <w:t>13.2.2 crossview_3d_pose_tracking (longcw)</w:t>
      </w:r>
    </w:p>
    <w:p>
      <w:r>
        <w:t>GitHub: longcw/crossview_3d_pose_tracking</w:t>
      </w:r>
    </w:p>
    <w:p>
      <w:r>
        <w:t>Статья: Cross-View Tracking (CVPR 2020)</w:t>
      </w:r>
    </w:p>
    <w:p>
      <w:r>
        <w:rPr>
          <w:b/>
        </w:rPr>
        <w:t xml:space="preserve">Алгоритм ассоциации: </w:t>
      </w:r>
      <w:r>
        <w:t>ОТСУТСТВУЕТ в репозитории. README прямо указывает: 'Исходный код не включён — это коммерческий проект.' Репозиторий содержит только загрузчики данных, утилиты калибровки, код оценки (метрика PCP) и визуализацию.</w:t>
      </w:r>
    </w:p>
    <w:p>
      <w:r>
        <w:rPr>
          <w:b/>
        </w:rPr>
        <w:t xml:space="preserve">Зависимость от обученных весов: </w:t>
      </w:r>
      <w:r>
        <w:t>N/A — ноль кода нейросетей, ноль весов, ноль ML-импортов во всём репозитории.</w:t>
      </w:r>
    </w:p>
    <w:p>
      <w:r>
        <w:rPr>
          <w:b/>
        </w:rPr>
        <w:t xml:space="preserve">Адаптируемость: </w:t>
      </w:r>
      <w:r>
        <w:t>НУЛЕВАЯ для ассоциации. Утилиты калибровки/триангуляции (calib/calibration.py) переиспользуемы, но тривиальны — стандартный DLT.</w:t>
      </w:r>
    </w:p>
    <w:p>
      <w:pPr>
        <w:pStyle w:val="Heading3"/>
      </w:pPr>
      <w:r>
        <w:t>13.2.3 multiview_pose (wusize)</w:t>
      </w:r>
    </w:p>
    <w:p>
      <w:r>
        <w:t>GitHub: wusize/multiview_pose</w:t>
      </w:r>
    </w:p>
    <w:p>
      <w:r>
        <w:t>Статья: Graph-based 3D Multi-Person Pose Estimation</w:t>
      </w:r>
    </w:p>
    <w:p>
      <w:r>
        <w:rPr>
          <w:b/>
        </w:rPr>
        <w:t xml:space="preserve">Алгоритм ассоциации: </w:t>
      </w:r>
      <w:r>
        <w:t>Двухэтапный: (1) Эпиполярная геометрия через класс StereoGeometry (чистая математика — пересечение лучей + расстояние точки до эпиполярной линии), (2) GCN-уточнение (EdgeConvLayers) на основе CNN-признаков.</w:t>
      </w:r>
    </w:p>
    <w:p>
      <w:r>
        <w:rPr>
          <w:b/>
        </w:rPr>
        <w:t xml:space="preserve">Формат входных данных: </w:t>
      </w:r>
      <w:r>
        <w:t>НЕ ключевые точки — espera карты признаков CNN (NxVxCxHxW). Люди детектируются через специальный канал heatmap. Скелет Panoptic 15 точек, не COCO-17.</w:t>
      </w:r>
    </w:p>
    <w:p>
      <w:r>
        <w:rPr>
          <w:b/>
        </w:rPr>
        <w:t xml:space="preserve">Зависимость от обученных весов: </w:t>
      </w:r>
      <w:r>
        <w:t>GCN-скоринг требует обученных весов. ОДНАКО геометрический prior — exp(-coef × epipolar_distance) — чисто математический и даёт сильный начальный сигнал.</w:t>
      </w:r>
    </w:p>
    <w:p>
      <w:r>
        <w:rPr>
          <w:b/>
        </w:rPr>
        <w:t xml:space="preserve">Адаптируемость к RTMPose 133 точкам: </w:t>
      </w:r>
      <w:r>
        <w:t>СРЕДНЯЯ. Классы StereoGeometry/MonocularGeometry (utils.py) — чистые утилиты геометрии, независимые от формата ключевых точек. Но входной пайплайн ожидает карты признаков CNN.</w:t>
      </w:r>
    </w:p>
    <w:p>
      <w:pPr>
        <w:pStyle w:val="Heading2"/>
      </w:pPr>
      <w:r>
        <w:t>13.3 Сводная таблица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Критерий</w:t>
            </w:r>
          </w:p>
        </w:tc>
        <w:tc>
          <w:tcPr>
            <w:tcW w:type="dxa" w:w="1728"/>
          </w:tcPr>
          <w:p>
            <w:r>
              <w:t>mvpose</w:t>
            </w:r>
          </w:p>
        </w:tc>
        <w:tc>
          <w:tcPr>
            <w:tcW w:type="dxa" w:w="1728"/>
          </w:tcPr>
          <w:p>
            <w:r>
              <w:t>crossview_tracking</w:t>
            </w:r>
          </w:p>
        </w:tc>
        <w:tc>
          <w:tcPr>
            <w:tcW w:type="dxa" w:w="1728"/>
          </w:tcPr>
          <w:p>
            <w:r>
              <w:t>multiview_pose</w:t>
            </w:r>
          </w:p>
        </w:tc>
        <w:tc>
          <w:tcPr>
            <w:tcW w:type="dxa" w:w="1728"/>
          </w:tcPr>
          <w:p>
            <w:r>
              <w:t>Победитель</w:t>
            </w:r>
          </w:p>
        </w:tc>
      </w:tr>
      <w:tr>
        <w:tc>
          <w:tcPr>
            <w:tcW w:type="dxa" w:w="1728"/>
          </w:tcPr>
          <w:p>
            <w:r>
              <w:t>Код ассоциации</w:t>
            </w:r>
          </w:p>
        </w:tc>
        <w:tc>
          <w:tcPr>
            <w:tcW w:type="dxa" w:w="1728"/>
          </w:tcPr>
          <w:p>
            <w:r>
              <w:t>Есть</w:t>
            </w:r>
          </w:p>
        </w:tc>
        <w:tc>
          <w:tcPr>
            <w:tcW w:type="dxa" w:w="1728"/>
          </w:tcPr>
          <w:p>
            <w:r>
              <w:t>Нет (проприетарный)</w:t>
            </w:r>
          </w:p>
        </w:tc>
        <w:tc>
          <w:tcPr>
            <w:tcW w:type="dxa" w:w="1728"/>
          </w:tcPr>
          <w:p>
            <w:r>
              <w:t>Есть</w:t>
            </w:r>
          </w:p>
        </w:tc>
        <w:tc>
          <w:tcPr>
            <w:tcW w:type="dxa" w:w="1728"/>
          </w:tcPr>
          <w:p>
            <w:r>
              <w:t>mvpose / multiview</w:t>
            </w:r>
          </w:p>
        </w:tc>
      </w:tr>
      <w:tr>
        <w:tc>
          <w:tcPr>
            <w:tcW w:type="dxa" w:w="1728"/>
          </w:tcPr>
          <w:p>
            <w:r>
              <w:t>Геометрическая ассоциация</w:t>
            </w:r>
          </w:p>
        </w:tc>
        <w:tc>
          <w:tcPr>
            <w:tcW w:type="dxa" w:w="1728"/>
          </w:tcPr>
          <w:p>
            <w:r>
              <w:t>Эпиполяр + SVT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Эпиполяр + GCN</w:t>
            </w:r>
          </w:p>
        </w:tc>
        <w:tc>
          <w:tcPr>
            <w:tcW w:type="dxa" w:w="1728"/>
          </w:tcPr>
          <w:p>
            <w:r>
              <w:t>mvpose (SVT)</w:t>
            </w:r>
          </w:p>
        </w:tc>
      </w:tr>
      <w:tr>
        <w:tc>
          <w:tcPr>
            <w:tcW w:type="dxa" w:w="1728"/>
          </w:tcPr>
          <w:p>
            <w:r>
              <w:t>Без обученных весов</w:t>
            </w:r>
          </w:p>
        </w:tc>
        <w:tc>
          <w:tcPr>
            <w:tcW w:type="dxa" w:w="1728"/>
          </w:tcPr>
          <w:p>
            <w:r>
              <w:t>Да (Geometry only)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Частично (geo prior)</w:t>
            </w:r>
          </w:p>
        </w:tc>
        <w:tc>
          <w:tcPr>
            <w:tcW w:type="dxa" w:w="1728"/>
          </w:tcPr>
          <w:p>
            <w:r>
              <w:t>mvpose</w:t>
            </w:r>
          </w:p>
        </w:tc>
      </w:tr>
      <w:tr>
        <w:tc>
          <w:tcPr>
            <w:tcW w:type="dxa" w:w="1728"/>
          </w:tcPr>
          <w:p>
            <w:r>
              <w:t>Формат входа → RTMPose</w:t>
            </w:r>
          </w:p>
        </w:tc>
        <w:tc>
          <w:tcPr>
            <w:tcW w:type="dxa" w:w="1728"/>
          </w:tcPr>
          <w:p>
            <w:r>
              <w:t>COCO-17 (легко)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CNN-признаки (сложно)</w:t>
            </w:r>
          </w:p>
        </w:tc>
        <w:tc>
          <w:tcPr>
            <w:tcW w:type="dxa" w:w="1728"/>
          </w:tcPr>
          <w:p>
            <w:r>
              <w:t>mvpose</w:t>
            </w:r>
          </w:p>
        </w:tc>
      </w:tr>
      <w:tr>
        <w:tc>
          <w:tcPr>
            <w:tcW w:type="dxa" w:w="1728"/>
          </w:tcPr>
          <w:p>
            <w:r>
              <w:t>Уровень извлечения</w:t>
            </w:r>
          </w:p>
        </w:tc>
        <w:tc>
          <w:tcPr>
            <w:tcW w:type="dxa" w:w="1728"/>
          </w:tcPr>
          <w:p>
            <w:r>
              <w:t>Низкий (3-4 значения)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Средний (обход CNN)</w:t>
            </w:r>
          </w:p>
        </w:tc>
        <w:tc>
          <w:tcPr>
            <w:tcW w:type="dxa" w:w="1728"/>
          </w:tcPr>
          <w:p>
            <w:r>
              <w:t>mvpose</w:t>
            </w:r>
          </w:p>
        </w:tc>
      </w:tr>
    </w:tbl>
    <w:p>
      <w:pPr>
        <w:pStyle w:val="Heading2"/>
      </w:pPr>
      <w:r>
        <w:t>13.4 Вывод и рекомендация</w:t>
      </w:r>
    </w:p>
    <w:p>
      <w:r>
        <w:rPr>
          <w:b/>
        </w:rPr>
        <w:t>Выбранный подход: собственная геометрическая ассоциация на основе mvpose + multiview_pose.</w:t>
        <w:br/>
        <w:br/>
      </w:r>
    </w:p>
    <w:p>
      <w:r>
        <w:t>crossview_3d_pose_tracking отклонён — код ассоциации проприетарный.</w:t>
      </w:r>
    </w:p>
    <w:p>
      <w:r>
        <w:t>multiview_pose: утилиты геометрии (StereoGeometry, MonocularGeometry в utils.py) стоит извлечь как референсную реализацию. Однако пайплайн сопоставления требует CNN-карты признаков на входе — архитектурно несовместимо с RTMPose.</w:t>
      </w:r>
    </w:p>
    <w:p>
      <w:r>
        <w:t>mvpose — основная ссылка. Режим Geometry-only предоставляет именно то, что нужно: (1) эпиполярное сходство из пар ключевых точек камер, (2) SVT-алгоритм для многокамерного назначения. Единственная адаптация — маппинг индексов RTMPose 133→COCO-17.</w:t>
      </w:r>
    </w:p>
    <w:p>
      <w:r>
        <w:t>Однако вместо прямого импорта mvpose (Cython, CUDA, жёсткая конфигурация) мы ПЕРЕРЕАЛИЗУЕМ ядро алгоритмов, опираясь на mvpose-подход:</w:t>
      </w:r>
    </w:p>
    <w:p>
      <w:pPr>
        <w:pStyle w:val="ListBullet"/>
      </w:pPr>
      <w:r>
        <w:t>Эпиполярное расстояние: cv2.computeCorrespondEpilines() + среднее расстояние точки до линии (по mvpose geometry.py:29-61)</w:t>
      </w:r>
    </w:p>
    <w:p>
      <w:pPr>
        <w:pStyle w:val="ListBullet"/>
      </w:pPr>
      <w:r>
        <w:t>Матрица сходства: z-score нормализация + сигмоида (по mvpose geometry.py:93-96)</w:t>
      </w:r>
    </w:p>
    <w:p>
      <w:pPr>
        <w:pStyle w:val="ListBullet"/>
      </w:pPr>
      <w:r>
        <w:t>Венгерское назначение через scipy.optimize.linear_sum_assignment (вместо SVT для простоты — SVT избыточен для ≤6 камер, ≤5 людей)</w:t>
      </w:r>
    </w:p>
    <w:p>
      <w:pPr>
        <w:pStyle w:val="ListBullet"/>
      </w:pPr>
      <w:r>
        <w:t>Транзитивное замыкание для многокамерного консенсуса (по mvpose pictorial.pyx:201-234)</w:t>
      </w:r>
    </w:p>
    <w:p>
      <w:r>
        <w:t>Этот подход исключает зависимость от обученных весов, ONNX-моделей и CUDA, сохраняя математическую строгость проверенного алгоритма mvpose.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