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9E17A" w14:textId="77777777" w:rsidR="00323518" w:rsidRPr="00A319FC" w:rsidRDefault="00323518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A319FC">
        <w:rPr>
          <w:rFonts w:ascii="TH SarabunPSK" w:eastAsia="Times New Roman" w:hAnsi="TH SarabunPSK" w:cs="TH SarabunPSK" w:hint="cs"/>
          <w:cs/>
        </w:rPr>
        <w:t>ภาค 2 ประวัติศาสตร์</w:t>
      </w:r>
    </w:p>
    <w:p w14:paraId="6B2BE3CD" w14:textId="77777777" w:rsidR="00323518" w:rsidRPr="00A319FC" w:rsidRDefault="00323518" w:rsidP="00323518">
      <w:pPr>
        <w:pStyle w:val="Heading2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บทที่ 3 สุโขทัย อยุธยา รัตนโกสินทร์</w:t>
      </w:r>
    </w:p>
    <w:p w14:paraId="0DCF318D" w14:textId="77777777" w:rsidR="00323518" w:rsidRPr="00A319FC" w:rsidRDefault="00323518">
      <w:pPr>
        <w:pStyle w:val="Heading3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ความนำ</w:t>
      </w:r>
    </w:p>
    <w:p w14:paraId="60ACAE49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ประเทศไทยได้รับการยกย่องว่าเป็นชาติที่เก่าแก่และมีพัฒนาการยาวนาน แม้หลักฐานเกี่ยวกับ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ปฐมกำเนิดของชนชาติไทย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จะยังถกเถียงกันอยู่ว่าไทยอพยพมาจากตอนใต้ของจีนแถบมณฑลยูนนาน หรือมีถิ่นฐานอยู่ในสุวรรณภูมิมาแต่เดิมก็ตาม การศึกษาประวัติศาสตร์การเมืองการปกครองไทยจึงควรเริ่มตั้งแต่เมื่อไทย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ตั้งอาณาจักรมั่นคง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ในคาบสมุทรอินโดจีน คือเมื่อ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พ.ศ. 1781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ที่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อาณาจักรสุโขทัย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ซึ่งสถาปนาโดย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พ่อขุนศรีอินทราทิตย์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(ต้นราชวงศ์พระร่วง) ประกาศอิสรภาพจากขอมที่ครอบครองดินแดนแถบนั้นอยู่ในขณะนั้น</w:t>
      </w:r>
    </w:p>
    <w:p w14:paraId="5BA70BF9" w14:textId="77777777" w:rsidR="00323518" w:rsidRPr="00A319FC" w:rsidRDefault="00323518">
      <w:pPr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DE7C85D" wp14:editId="3FFE8ABA">
                <wp:extent cx="5731510" cy="1270"/>
                <wp:effectExtent l="0" t="31750" r="0" b="36830"/>
                <wp:docPr id="14202767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03ACC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283270D" w14:textId="77777777" w:rsidR="00323518" w:rsidRPr="00A319FC" w:rsidRDefault="00323518">
      <w:pPr>
        <w:pStyle w:val="Heading3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สมัยสุโขทัย (พ.ศ. 1781–1981)</w:t>
      </w:r>
    </w:p>
    <w:p w14:paraId="6C7DDE29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อาณาจักรสุโขทัยเริ่มแรกเป็นอาณาจักรขนาดเล็ก ยุค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รุ่งเรืองที่สุด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คือสมัย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พ่อขุนรามคำแหง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ซึ่งแผ่อาณาเขตกว้างขวาง—ทิศเหนือจดเมืองลำพูน ทิศตะวันออกเฉียงเหนือจดเทือกเขาดงพญาเย็นและเขาพนมดงรัก ทิศตะวันตกถึงเมืองหงสาวดี ทางใต้ล่วงไปถึงแหลมมลายู 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กษัตริย์ปกครองต่อเนื่อง 6 พระองค์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ต่อมาอาณาจักรสุโขทัยเสื่อมลงและตกเป็นเมืองขึ้นของกรุงศรีอยุธยาในรัชสมัย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พญาไสลือไทย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ซึ่งพ่ายแพ้ต่อ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พระบรมราชาที่ 1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แห่งกรุงศรีอยุธยาใน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พ.ศ. 1921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แต่ราชวงศ์พระร่วงยังปกครองต่อในฐานะประเทศราชอีก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2 พระองค์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ก่อนสิ้นสุดใน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พ.ศ. 1981</w:t>
      </w:r>
    </w:p>
    <w:p w14:paraId="33C0ACD4" w14:textId="77777777" w:rsidR="00323518" w:rsidRPr="00A319FC" w:rsidRDefault="00323518">
      <w:pPr>
        <w:pStyle w:val="Heading4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2.1 ลักษณะการปกครอง</w:t>
      </w:r>
    </w:p>
    <w:p w14:paraId="01B30415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สุโขทัยมีรูปการปกครองแบบ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ราชาธิปไตยโดยสมบูรณาญาสิทธิราชย์ (</w:t>
      </w:r>
      <w:r w:rsidRPr="00A319FC">
        <w:rPr>
          <w:rStyle w:val="Strong"/>
          <w:rFonts w:ascii="TH SarabunPSK" w:hAnsi="TH SarabunPSK" w:cs="TH SarabunPSK" w:hint="cs"/>
        </w:rPr>
        <w:t>Absolute Monarchy)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อำนาจอธิปไตยสูงสุดอยู่ที่กษัตริย์หรือ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พ่อขุน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เพียงพระองค์เดียว แต่กษัตริย์สุโขทัย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ทรงปกครองในลักษณะ “บิดาปกครองบุตร” (</w:t>
      </w:r>
      <w:r w:rsidRPr="00A319FC">
        <w:rPr>
          <w:rStyle w:val="Strong"/>
          <w:rFonts w:ascii="TH SarabunPSK" w:hAnsi="TH SarabunPSK" w:cs="TH SarabunPSK" w:hint="cs"/>
        </w:rPr>
        <w:t>Paternalism)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คือทรงถือพระองค์เป็นบิดาของราษฎร บิดามีหน้าที่คุ้มครอง ส่งเสริมความผาสุกแก่บุตร ขณะที่บุตรย่อมเคารพเชื่อฟังบิดา ฉันใดฉันนั้น พ่อขุนจึงเป็นที่เคารพของประชาชน ทรงคุ้มครองและส่งเสริมความเป็นอยู่ของราษฎร ส่วนราษฎรก็มีหน้าที่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เคารพและจงรักภักดีต่อพ่อขุน</w:t>
      </w:r>
    </w:p>
    <w:p w14:paraId="4BB03C8C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โครงสร้างอำนาจตั้งอยู่บน “หน่วยครอบครัว” จุดเริ่มต้นคือ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พ่อเรือน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หลายเรือนรวมเป็นหมู่บ้านมี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พ่อบ้าน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หลายหมู่บ้านรวมเป็นชุมชนระดับเมืองมี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พ่อเมือง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และ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พ่อขุน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คือผู้ปกครองสูงสุดของแว่นแคว้น การปกครองด้าน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นิติบัญญัติ–บริหาร–ตุลาการ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จึงสะท้อนแบบจำลองครอบครัว แม้จะเป็น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เผด็จการ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เพราะอำนาจสูงสุดเด็ดขาดและตุลาการรวมศูนย์ที่พ่อขุน แต่การใช้อำนาจโดยพ่อขุน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ส่วนใหญ่เป็นไปอย่างเมตตา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เปิดเสรีภาพแก่ราษฎรตามสมควร</w:t>
      </w:r>
    </w:p>
    <w:p w14:paraId="430F9310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ศูนย์กลางการปกครองอยู่ที่เมืองหลวง และแบ่งหัวเมืองเป็น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3 ประเภท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ได้แก่</w:t>
      </w:r>
    </w:p>
    <w:p w14:paraId="4789B33D" w14:textId="77777777" w:rsidR="00323518" w:rsidRPr="00A319FC" w:rsidRDefault="00323518" w:rsidP="0032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หัวเมืองชั้นใน</w:t>
      </w:r>
      <w:r w:rsidRPr="00A319FC">
        <w:rPr>
          <w:rFonts w:ascii="TH SarabunPSK" w:eastAsia="Times New Roman" w:hAnsi="TH SarabunPSK" w:cs="TH SarabunPSK" w:hint="cs"/>
          <w:cs/>
        </w:rPr>
        <w:t>: เมืองหน้าด่าน/ลูกหลวงล้อมพระราชธานีทั้งสี่ด้าน ได้แก่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ศรีสัชนาลัย (เหนือ)</w:t>
      </w:r>
      <w:r w:rsidRPr="00A319FC">
        <w:rPr>
          <w:rFonts w:ascii="TH SarabunPSK" w:eastAsia="Times New Roman" w:hAnsi="TH SarabunPSK" w:cs="TH SarabunPSK" w:hint="cs"/>
        </w:rPr>
        <w:t xml:space="preserve">,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สองแคว (ตะวันออก)</w:t>
      </w:r>
      <w:r w:rsidRPr="00A319FC">
        <w:rPr>
          <w:rFonts w:ascii="TH SarabunPSK" w:eastAsia="Times New Roman" w:hAnsi="TH SarabunPSK" w:cs="TH SarabunPSK" w:hint="cs"/>
        </w:rPr>
        <w:t xml:space="preserve">,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สระหลวง (ใต้)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และ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กำแพงเพชร (ตะวันตก)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ขึ้นต่อสุโขทัยโดยตรง</w:t>
      </w:r>
    </w:p>
    <w:p w14:paraId="08AE109E" w14:textId="77777777" w:rsidR="00323518" w:rsidRPr="00A319FC" w:rsidRDefault="00323518" w:rsidP="0032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หัวเมืองชั้นนอก</w:t>
      </w:r>
      <w:r w:rsidRPr="00A319FC">
        <w:rPr>
          <w:rFonts w:ascii="TH SarabunPSK" w:eastAsia="Times New Roman" w:hAnsi="TH SarabunPSK" w:cs="TH SarabunPSK" w:hint="cs"/>
          <w:cs/>
        </w:rPr>
        <w:t>: เมืองท้าวพระยามหานคร ขึ้นต่อสุโขทัยในฐานะ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เมืองขึ้น/เมืองออก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เช่น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แพรก, อู่ทอง, ราชบุรี, ตะนาวศรี, แพร่, หล่มศักดิ์, เพชรบุรี, ศรีเทพ</w:t>
      </w:r>
    </w:p>
    <w:p w14:paraId="18C02EA1" w14:textId="77777777" w:rsidR="00323518" w:rsidRPr="00A319FC" w:rsidRDefault="00323518" w:rsidP="0032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lastRenderedPageBreak/>
        <w:t>เมืองประเทศราช</w:t>
      </w:r>
      <w:r w:rsidRPr="00A319FC">
        <w:rPr>
          <w:rFonts w:ascii="TH SarabunPSK" w:eastAsia="Times New Roman" w:hAnsi="TH SarabunPSK" w:cs="TH SarabunPSK" w:hint="cs"/>
          <w:cs/>
        </w:rPr>
        <w:t>: เมืองต่างภาษา มีกษัตริย์ของตนขึ้นต่อสุโขทัย เช่น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นครศรีธรรมราช, มะละกา, ยะโฮร์, ทะวาย, เมาะตะมะ, หงสาวดี, น่าน, เชียงแสน, เวียงจันทน์, เวียงคำ</w:t>
      </w:r>
    </w:p>
    <w:p w14:paraId="1FC996EE" w14:textId="77777777" w:rsidR="00323518" w:rsidRPr="00A319FC" w:rsidRDefault="00323518">
      <w:pPr>
        <w:pStyle w:val="Heading4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2.2 กฎหมาย</w:t>
      </w:r>
    </w:p>
    <w:p w14:paraId="13AFE408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ในรัชสมัย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พ่อขุนรามคำแหง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มีการประดิษฐ์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อักษรไทย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และมี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กฎหมายลายลักษณ์อักษร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นักวิชาการบางท่านถึงกับเปรียบว่า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ศิลาจารึกพ่อขุนรามคำแหง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เสมือน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รัฐธรรมนูญฉบับแรก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ของไทย เนื้อหาที่ปรากฏ เช่น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กฎหมายมรดก, กฎหมายภาษี, กฎหมายการค้า, กฎหมายการจับจองทรัพย์สิน, กฎหมายร้องทุกข์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เป็นต้น ระบบกฎหมายยังไม่แยกประเภทละเอียด เพราะสังคมยังไม่ซับซ้อนและประชากรไม่มาก</w:t>
      </w:r>
    </w:p>
    <w:p w14:paraId="5DCBC9E4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ราษฎรมีสิทธิ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ถวายฎีกา/ร้องทุกข์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ต่อพ่อขุนโดยตรง—มี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ระฆัง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แขวนไว้ที่ประตูวัง หากผู้ใดมีความเดือดร้อนก็ไปสั่นระฆัง พ่อขุนจะทรงไต่สวนและชำระความ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ด้วยพระองค์เอง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โทษในสมัยสุโขทัยมี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เฆี่ยน, กักขัง, ปรับ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ไม่ปรากฏหลักฐานชัดว่ามี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โทษประหารชีวิต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การพิจารณาคดีอาศัย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ไต่สวนข้อเท็จจริง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และ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เครื่องมือยุติธรรม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เป็นเกณฑ์ตัดสิน</w:t>
      </w:r>
    </w:p>
    <w:p w14:paraId="6E0D1880" w14:textId="77777777" w:rsidR="00323518" w:rsidRPr="00A319FC" w:rsidRDefault="00323518">
      <w:pPr>
        <w:pStyle w:val="Heading4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2.3 เศรษฐกิจและสังคม</w:t>
      </w:r>
    </w:p>
    <w:p w14:paraId="0771DD31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สุโขทัยเป็น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สังคมเกษตรกรรม</w:t>
      </w:r>
      <w:r w:rsidRPr="00A319FC">
        <w:rPr>
          <w:rFonts w:ascii="TH SarabunPSK" w:hAnsi="TH SarabunPSK" w:cs="TH SarabunPSK" w:hint="cs"/>
          <w:cs/>
        </w:rPr>
        <w:t>—เศรษฐกิจคือ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ทำนา–ทำสวน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อาหารหลักคือ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ข้าว ผลไม้ ปลา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ดังข้อความในศิลาจารึกว่า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“ในน้ำมีปลา ในนามีข้าว”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สะท้อน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ความอุดมสมบูรณ์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ของทรัพยากร ประชากรมีจำนวนน้อยเมื่อเทียบกับทรัพยากรธรรมชาติ ผู้ปกครองมีความสัมพันธ์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ใกล้ชิดราษฎร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ตามแบบครอบครัว แม้จะอยู่ใต้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สมบูรณาญาสิทธิราชย์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แต่ประชาชนก็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มีเสรีภาพตามสมควร</w:t>
      </w:r>
      <w:r w:rsidRPr="00A319FC">
        <w:rPr>
          <w:rFonts w:ascii="TH SarabunPSK" w:hAnsi="TH SarabunPSK" w:cs="TH SarabunPSK" w:hint="cs"/>
          <w:cs/>
        </w:rPr>
        <w:t>—“เจ้าเมืองเบาโดยธรรม เพื่อนจูงมือไปค้าขี่ม้าไปขาย ใครจะค้าช้างม้าก็ได้ ใครจะค้าเงินค้าทองก็ได้” อย่างไรก็ดี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มีทาส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อยู่—ส่วนใหญ่เป็น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เชลยศึก/ไพร่พลเมืองอื่น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ที่ถูกกวาดต้อนมา และทาสอีกประเภทคือ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ทาสโดยหนี้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เนื่องจากความจำเป็นทางเศรษฐกิจ</w:t>
      </w:r>
    </w:p>
    <w:p w14:paraId="363F497D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สุโขทัยมี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การค้ากับต่างประเทศ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เช่น จีน มลายู ลังกา มอญ และ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ส่งเสริมการค้า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โดย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ไม่เก็บภาษีศุลกากร (“จกอบ”)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เพื่อจูงใจพ่อค้า ในด้านความเชื่อ สังคมที่พึ่งพาธรรมชาติสูงทำให้ผู้คน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เชื่อในสิ่งศักดิ์สิทธิ์/วิญญาณ (</w:t>
      </w:r>
      <w:r w:rsidRPr="00A319FC">
        <w:rPr>
          <w:rStyle w:val="Strong"/>
          <w:rFonts w:ascii="TH SarabunPSK" w:hAnsi="TH SarabunPSK" w:cs="TH SarabunPSK" w:hint="cs"/>
        </w:rPr>
        <w:t>Animism)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ควบคู่กันไป เช่น เทพยดา ภูตผีประจำภูเขา แม่น้ำ ฯลฯ ในสมัยพ่อขุนรามคำแหงทรง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อัญเชิญพระพุทธศาสนาเถรวาทแบบลังกา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มาเป็น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ศาสนาประจำชาติ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เพราะทรงเห็นว่าเป็นความเชื่อที่มีเหตุผลและปฏิบัติได้จริง จึงเกิด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ระบบความเชื่อแบบผสม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ระหว่าง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พราหมณ์–ผี–พุทธ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โดยไม่เกิดความขัดแย้ง</w:t>
      </w:r>
    </w:p>
    <w:p w14:paraId="34F30C17" w14:textId="77777777" w:rsidR="00323518" w:rsidRPr="00A319FC" w:rsidRDefault="00323518">
      <w:pPr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31CCD7A" wp14:editId="230374E0">
                <wp:extent cx="5731510" cy="1270"/>
                <wp:effectExtent l="0" t="31750" r="0" b="36830"/>
                <wp:docPr id="17948079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C899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23935D" w14:textId="77777777" w:rsidR="00323518" w:rsidRPr="00A319FC" w:rsidRDefault="00323518">
      <w:pPr>
        <w:pStyle w:val="Heading3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สมัยอยุธยา (พ.ศ. 1893–2310)</w:t>
      </w:r>
    </w:p>
    <w:p w14:paraId="4ED93BCA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ผู้สถาปนากรุงศรีอยุธยาเป็นราชธานีคือ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พระเจ้าอู่ทอง (สมเด็จพระรามาธิบดีที่ 1)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เมื่อ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พ.ศ. 1893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และสามารถผนวกสุโขทัยเข้าไว้ในอาณาจักรได้ในสมัย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พระบรมราชาที่ 1</w:t>
      </w:r>
      <w:r w:rsidRPr="00A319FC">
        <w:rPr>
          <w:rFonts w:ascii="TH SarabunPSK" w:hAnsi="TH SarabunPSK" w:cs="TH SarabunPSK" w:hint="cs"/>
        </w:rPr>
        <w:t xml:space="preserve"> (</w:t>
      </w:r>
      <w:r w:rsidRPr="00A319FC">
        <w:rPr>
          <w:rStyle w:val="Strong"/>
          <w:rFonts w:ascii="TH SarabunPSK" w:hAnsi="TH SarabunPSK" w:cs="TH SarabunPSK" w:hint="cs"/>
          <w:cs/>
        </w:rPr>
        <w:t>พ.ศ. 1921</w:t>
      </w:r>
      <w:r w:rsidRPr="00A319FC">
        <w:rPr>
          <w:rFonts w:ascii="TH SarabunPSK" w:hAnsi="TH SarabunPSK" w:cs="TH SarabunPSK" w:hint="cs"/>
          <w:cs/>
        </w:rPr>
        <w:t>) อยุธยาเป็น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มหาอำนาจ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ในแหลมทอง—มีการขยายอำนาจเหนือเมืองประเทศราชใกล้เคียง มีพระมหากษัตริย์ผลัดเปลี่ยน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34 พระองค์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จนเสียกรุงแก่พม่าใน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พ.ศ. 2310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ในรัชสมัย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พระเจ้าเอกทัศน์</w:t>
      </w:r>
    </w:p>
    <w:p w14:paraId="7ED78886" w14:textId="77777777" w:rsidR="00323518" w:rsidRPr="00A319FC" w:rsidRDefault="00323518">
      <w:pPr>
        <w:pStyle w:val="Heading4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3.1 ลักษณะการปกครอง</w:t>
      </w:r>
    </w:p>
    <w:p w14:paraId="2D9D7C36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โครงสร้างการปกครอง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เหมือนสุโขทัย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คือ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สมบูรณาญาสิทธิราชย์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แต่อิทธิพลความคิด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พราหมณ์–เขมร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ทำให้แนวคิดเรื่องกษัตริย์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เปลี่ยนไปเป็น “เทวราชา/เทวสิทธิ์ (</w:t>
      </w:r>
      <w:r w:rsidRPr="00A319FC">
        <w:rPr>
          <w:rStyle w:val="Strong"/>
          <w:rFonts w:ascii="TH SarabunPSK" w:hAnsi="TH SarabunPSK" w:cs="TH SarabunPSK" w:hint="cs"/>
        </w:rPr>
        <w:t>Divine Right)”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กษัตริย์เสมือน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สมมุติเทพ/ผู้แทนพระเจ้า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มีพระราชอำนาจเด็ดขาดเหนือชีวิตราษฎร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ไม่ต้องรับผิดชอบต่อประชาชน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เพราะอำนาจมาจาก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เทวโองการ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รูปแบบจึงเป็น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“เจ้า–ข้า” (</w:t>
      </w:r>
      <w:r w:rsidRPr="00A319FC">
        <w:rPr>
          <w:rStyle w:val="Strong"/>
          <w:rFonts w:ascii="TH SarabunPSK" w:hAnsi="TH SarabunPSK" w:cs="TH SarabunPSK" w:hint="cs"/>
        </w:rPr>
        <w:t>Autocratic Government)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อย่างชัดเจน</w:t>
      </w:r>
    </w:p>
    <w:p w14:paraId="0DB2DCF1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รัชกาลพระรามาธิบดีที่ 1 วางระบบการปกครองส่วนกลางแบบ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“จตุสดมภ์”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มีเสนาบดี 4 กรมช่วยว่าการ ได้แก่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เมือง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(รักษาความสงบ/ปราบโจร),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วัง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(ราชสำนัก/ยุติธรรม),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คลัง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(พระคลัง/ภาษี/การค้า) และ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นา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(เกษตรกรรม) ส่วนภูมิภาคในระยะแรกยังยึดแบบสุโขทัย—หัวเมืองชั้นใน–ชั้นนอก–ประเทศราช ต่อมาสมัย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สมเด็จพระบรมไตรโลกนาถ (พ.ศ. 1991–2031)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ทรง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ปฏิรูปการปกครอง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แยกฝ่าย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พลเรือน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กับ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ทหาร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สมุ</w:t>
      </w:r>
      <w:r w:rsidRPr="00A319FC">
        <w:rPr>
          <w:rStyle w:val="Strong"/>
          <w:rFonts w:ascii="TH SarabunPSK" w:hAnsi="TH SarabunPSK" w:cs="TH SarabunPSK" w:hint="cs"/>
          <w:cs/>
        </w:rPr>
        <w:lastRenderedPageBreak/>
        <w:t>หนายก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รับผิดชอบกิจการเมือง วัง คลัง นา และ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สมุหกลาโหม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รับผิดชอบกิจการทหารและการป้องกันประเทศ ภายหลัง (สมัย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พระเพทราชา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ราว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พ.ศ. 2234</w:t>
      </w:r>
      <w:r w:rsidRPr="00A319FC">
        <w:rPr>
          <w:rFonts w:ascii="TH SarabunPSK" w:hAnsi="TH SarabunPSK" w:cs="TH SarabunPSK" w:hint="cs"/>
          <w:cs/>
        </w:rPr>
        <w:t>) ทั้งสองตำแหน่งต้องทำงานทั้ง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ทหาร–พลเรือน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ควบคู่กัน โดยให้สมุหกลาโหมคุมหัวเมืองภาคใต้ทั้งหมด สมุหนายกคุมหัวเมืองทางเหนือทั้งหมด การจัดหัวเมืองชั้นนอกรวมชั้น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เอก–โท–ตรี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ตามความสำคัญของเมือง</w:t>
      </w:r>
    </w:p>
    <w:p w14:paraId="21D2BB4E" w14:textId="77777777" w:rsidR="00323518" w:rsidRPr="00A319FC" w:rsidRDefault="00323518">
      <w:pPr>
        <w:pStyle w:val="Heading4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3.2 กฎหมาย</w:t>
      </w:r>
    </w:p>
    <w:p w14:paraId="2C686A31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สมัยพระรามาธิบดีที่ 1 ทรง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ตรากฎหมาย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หลายฉบับ เช่น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ลักษณะพยาน, อาชญาหลวง, รับฟ้อง, ลักพา, อาชญาราษฎร, โจร, เบ็ดเสร็จว่าด้วยที่ดิน, ผัวเมีย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เป็นต้น กฎหมายอยุธยา “เรียบร้อย” เพราะ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เรียนแบบ/รับ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จากเขมรและมอญ (ที่มีรากฐานจาก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คัมภีร์กฎหมายอินเดียฝ่ายมนู</w:t>
      </w:r>
      <w:r w:rsidRPr="00A319FC">
        <w:rPr>
          <w:rFonts w:ascii="TH SarabunPSK" w:hAnsi="TH SarabunPSK" w:cs="TH SarabunPSK" w:hint="cs"/>
          <w:cs/>
        </w:rPr>
        <w:t>)—จึง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ใช้ต่อเนื่องยาวนานราว 500 ปี</w:t>
      </w:r>
      <w:r w:rsidRPr="00A319FC">
        <w:rPr>
          <w:rFonts w:ascii="TH SarabunPSK" w:hAnsi="TH SarabunPSK" w:cs="TH SarabunPSK" w:hint="cs"/>
        </w:rPr>
        <w:br/>
      </w:r>
      <w:r w:rsidRPr="00A319FC">
        <w:rPr>
          <w:rStyle w:val="Strong"/>
          <w:rFonts w:ascii="TH SarabunPSK" w:hAnsi="TH SarabunPSK" w:cs="TH SarabunPSK" w:hint="cs"/>
          <w:cs/>
        </w:rPr>
        <w:t>พ.ศ. 1993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สมเด็จพระบรมไตรโลกนาถทรงตรา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กฎมณเฑียรบาล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ครั้งแรก กำหนด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ลำดับฐานันดรศักดิ์ของพระราชวงศ์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และข้อบังคับราชสำนัก/พระราชพิธี นอกจากนี้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“กฎหมายว่าด้วยศักดินา”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ก็เกิดขึ้นในรัชกาลเดียวกัน</w:t>
      </w:r>
    </w:p>
    <w:p w14:paraId="3CBE9EE3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Style w:val="Strong"/>
          <w:rFonts w:ascii="TH SarabunPSK" w:hAnsi="TH SarabunPSK" w:cs="TH SarabunPSK" w:hint="cs"/>
          <w:cs/>
        </w:rPr>
        <w:t>ศักดินา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ถูกตีความต่างกัน 3 แนว:</w:t>
      </w:r>
      <w:r w:rsidRPr="00A319FC">
        <w:rPr>
          <w:rFonts w:ascii="TH SarabunPSK" w:hAnsi="TH SarabunPSK" w:cs="TH SarabunPSK" w:hint="cs"/>
        </w:rPr>
        <w:br/>
      </w:r>
      <w:r w:rsidRPr="00A319FC">
        <w:rPr>
          <w:rFonts w:ascii="TH SarabunPSK" w:hAnsi="TH SarabunPSK" w:cs="TH SarabunPSK" w:hint="cs"/>
          <w:cs/>
        </w:rPr>
        <w:t>(ก) 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ระบบสิทธิและหน้าที่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ของชนทุกชั้น ตั้งแต่เจ้าพระยาถึงไพร่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ไม่ใช่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กรรมสิทธิ์ในที่นา</w:t>
      </w:r>
      <w:r w:rsidRPr="00A319FC">
        <w:rPr>
          <w:rFonts w:ascii="TH SarabunPSK" w:hAnsi="TH SarabunPSK" w:cs="TH SarabunPSK" w:hint="cs"/>
        </w:rPr>
        <w:br/>
      </w:r>
      <w:r w:rsidRPr="00A319FC">
        <w:rPr>
          <w:rFonts w:ascii="TH SarabunPSK" w:hAnsi="TH SarabunPSK" w:cs="TH SarabunPSK" w:hint="cs"/>
          <w:cs/>
        </w:rPr>
        <w:t>(ข) เป็นระบบ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กรรมสิทธิ์/อำนาจครอบครองที่นา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ของบุคคล—มากน้อยตามยศศักดิ์</w:t>
      </w:r>
      <w:r w:rsidRPr="00A319FC">
        <w:rPr>
          <w:rFonts w:ascii="TH SarabunPSK" w:hAnsi="TH SarabunPSK" w:cs="TH SarabunPSK" w:hint="cs"/>
        </w:rPr>
        <w:br/>
      </w:r>
      <w:r w:rsidRPr="00A319FC">
        <w:rPr>
          <w:rFonts w:ascii="TH SarabunPSK" w:hAnsi="TH SarabunPSK" w:cs="TH SarabunPSK" w:hint="cs"/>
          <w:cs/>
        </w:rPr>
        <w:t>(ค) 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อำนาจครอบครองที่ดิน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ในฐานะปัจจัยสำคัญในการทำมาหากิน—เครื่องมือของชนชั้นสูงในการ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ขูดรีด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ชนชั้นล่าง ผ่านภาษี ค่าเช่า ดอกเบี้ย และการผูกขาดต่าง ๆ 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ผลสะท้อนทางการเมือง–สังคม–วัฒนธรรม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กว้างขวาง</w:t>
      </w:r>
    </w:p>
    <w:p w14:paraId="77E23012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อย่างไรก็ดี ระบบศักดินาทำให้เกิด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ความไม่เสมอภาค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เด่นชัด—ผู้มีศักดินา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ต่ำกว่า 400 ไร่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ถือเป็น “ชนชั้นล่าง” ส่วนผู้มี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400 ไร่ขึ้นไป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ได้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อภิสิทธิ์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หลายประการ เช่น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ไม่ต้องถูกสักเลก/เกณฑ์แรงงาน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ทั้งตนและครอบครัว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รักษาตำแหน่งได้ตลอดชีวิต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ส่งตัวแทนขึ้นศาล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ได้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เข้าเฝ้าพระมหากษัตริย์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และได้รับ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ค่าสินไหมสูงกว่า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หากถูกทำร้าย ขณะเดียวกันหากขุนนางทำร้ายผู้อื่นที่ศักดินาต่ำกว่า ก็ต้อง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ชำระค่าปรับสูง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ตามศักดินาของตน</w:t>
      </w:r>
    </w:p>
    <w:p w14:paraId="3B5B18ED" w14:textId="77777777" w:rsidR="00323518" w:rsidRPr="00A319FC" w:rsidRDefault="00323518">
      <w:pPr>
        <w:pStyle w:val="Heading4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3.3 เศรษฐกิจและสังคม</w:t>
      </w:r>
    </w:p>
    <w:p w14:paraId="30D815A3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เศรษฐกิจหลักยังเป็น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เกษตรกรรม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แต่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การค้า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ขยายตัวมาก มีกำหนด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ภาษีจังกอบ/ศุลกากร</w:t>
      </w:r>
      <w:r w:rsidRPr="00A319FC">
        <w:rPr>
          <w:rFonts w:ascii="TH SarabunPSK" w:hAnsi="TH SarabunPSK" w:cs="TH SarabunPSK" w:hint="cs"/>
        </w:rPr>
        <w:t xml:space="preserve">, </w:t>
      </w:r>
      <w:r w:rsidRPr="00A319FC">
        <w:rPr>
          <w:rStyle w:val="Strong"/>
          <w:rFonts w:ascii="TH SarabunPSK" w:hAnsi="TH SarabunPSK" w:cs="TH SarabunPSK" w:hint="cs"/>
          <w:cs/>
        </w:rPr>
        <w:t>ภาษีขนอน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(ภาษีสินค้า) และเริ่มค้ากับชาติตะวันตก—ชาติแรกคือ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โปรตุเกส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(คณะทูต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</w:rPr>
        <w:t>Duarte Fernandez</w:t>
      </w:r>
      <w:r w:rsidRPr="00A319FC">
        <w:rPr>
          <w:rFonts w:ascii="TH SarabunPSK" w:hAnsi="TH SarabunPSK" w:cs="TH SarabunPSK" w:hint="cs"/>
          <w:cs/>
        </w:rPr>
        <w:t>, พ.ศ.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</w:rPr>
        <w:t>2061</w:t>
      </w:r>
      <w:r w:rsidRPr="00A319FC">
        <w:rPr>
          <w:rFonts w:ascii="TH SarabunPSK" w:hAnsi="TH SarabunPSK" w:cs="TH SarabunPSK" w:hint="cs"/>
          <w:cs/>
        </w:rPr>
        <w:t>) 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สัญญาอนุญาตค้าขาย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ตามมาด้วย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สเปน อังกฤษ ฮอลันดา ฝรั่งเศส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กษัตริย์ไทยมัก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ต้อนรับชาวต่างชาติ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ยอมรับความรู้ความสามารถ ถึงขั้นให้เป็น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ข้าราชการ/ขุนนาง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และบางคราวเป็น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ทหารอาสาต่างชาติ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ในรัชสมัย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สมเด็จพระนารายณ์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ได้ส่ง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คณะทูตไปยุโรป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เพื่อเจริญสัมพันธไมตรีกับฝรั่งเศส (</w:t>
      </w:r>
      <w:r w:rsidRPr="00A319FC">
        <w:rPr>
          <w:rStyle w:val="Strong"/>
          <w:rFonts w:ascii="TH SarabunPSK" w:hAnsi="TH SarabunPSK" w:cs="TH SarabunPSK" w:hint="cs"/>
          <w:cs/>
        </w:rPr>
        <w:t>พ.ศ. 2223</w:t>
      </w:r>
      <w:r w:rsidRPr="00A319FC">
        <w:rPr>
          <w:rFonts w:ascii="TH SarabunPSK" w:hAnsi="TH SarabunPSK" w:cs="TH SarabunPSK" w:hint="cs"/>
          <w:cs/>
        </w:rPr>
        <w:t>) หลังสมัยนั้น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อิทธิพลตะวันตกในราชสำนักลดลง</w:t>
      </w:r>
    </w:p>
    <w:p w14:paraId="6CC2EA60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ด้านสังคม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แบ่งชนชั้น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ชัดเจนเป็น 3 กลุ่ม: (1)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ชั้นสูง</w:t>
      </w:r>
      <w:r w:rsidRPr="00A319FC">
        <w:rPr>
          <w:rFonts w:ascii="TH SarabunPSK" w:hAnsi="TH SarabunPSK" w:cs="TH SarabunPSK" w:hint="cs"/>
          <w:cs/>
        </w:rPr>
        <w:t>—พระมหากษัตริย์ พระราชวงศ์ และขุนนางชั้นผู้ใหญ่ (2)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ผู้ดี/ผู้มีฐานะและขุนนางศักดินา ≥ 400 ไร่</w:t>
      </w:r>
      <w:r w:rsidRPr="00A319FC">
        <w:rPr>
          <w:rFonts w:ascii="TH SarabunPSK" w:hAnsi="TH SarabunPSK" w:cs="TH SarabunPSK" w:hint="cs"/>
        </w:rPr>
        <w:t xml:space="preserve"> (3) </w:t>
      </w:r>
      <w:r w:rsidRPr="00A319FC">
        <w:rPr>
          <w:rStyle w:val="Strong"/>
          <w:rFonts w:ascii="TH SarabunPSK" w:hAnsi="TH SarabunPSK" w:cs="TH SarabunPSK" w:hint="cs"/>
          <w:cs/>
        </w:rPr>
        <w:t>ไพร่และทาส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ถึงแม้แบ่งชั้น แต่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ความเคลื่อนไหวทางชนชั้น (</w:t>
      </w:r>
      <w:r w:rsidRPr="00A319FC">
        <w:rPr>
          <w:rStyle w:val="Strong"/>
          <w:rFonts w:ascii="TH SarabunPSK" w:hAnsi="TH SarabunPSK" w:cs="TH SarabunPSK" w:hint="cs"/>
        </w:rPr>
        <w:t>mobility)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ทำได้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ง่ายพอควร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ผ่านระบบราชการ—ไพร่ที่เข้ารับราชการและ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ทำงานได้ตามพระราชประสงค์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สามารถ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เลื่อนฐานะ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ได้ ตรงกันข้าม หากประพฤติผิดก็อาจถูก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ริบทรัพย์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ลดฐานะลงได้</w:t>
      </w:r>
    </w:p>
    <w:p w14:paraId="0CA64EC1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Style w:val="Strong"/>
          <w:rFonts w:ascii="TH SarabunPSK" w:hAnsi="TH SarabunPSK" w:cs="TH SarabunPSK" w:hint="cs"/>
          <w:cs/>
        </w:rPr>
        <w:t>วัด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สถาบันศูนย์กลาง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ของชุมชน—เป็นโรงเรียน แหล่งที่พึ่งทางใจ และที่ปรึกษา พระสงฆ์ได้รับความเคารพ 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เอกสิทธิ์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เช่น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ไม่ต้องเป็นทหาร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(จนต้องมีประกาศบังคับเรียนหนังสือระหว่างบวชในสมัยสมเด็จพระนารายณ์ มิฉะนั้นอาจถูกฝึกออกเป็นทหาร) โดยรวมแม้ความแตกต่างระหว่างชนชั้นจะมาก แต่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ความขัดแย้งเปิดหน้า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มีน้อย เพราะ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อำนาจปกครองเด็ดขาด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ทำให้สามัญชนอยู่ด้วย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ความเกรงกลัว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ยอมรับสภาพ เชื่อฟังผู้มีอำนาจ และ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ความเชื่อเรื่องบุญ–บาป/อำนาจศักดิ์สิทธิ์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ก็ช่วยเกลาจิตใจให้ยอมรับ แม้บางครั้งจะถูกกดขี่ก็ตาม</w:t>
      </w:r>
    </w:p>
    <w:p w14:paraId="6327E88D" w14:textId="77777777" w:rsidR="00323518" w:rsidRPr="00A319FC" w:rsidRDefault="00323518">
      <w:pPr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6A767A7" wp14:editId="6F4046EF">
                <wp:extent cx="5731510" cy="1270"/>
                <wp:effectExtent l="0" t="31750" r="0" b="36830"/>
                <wp:docPr id="18175486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B2B28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114A09" w14:textId="77777777" w:rsidR="00323518" w:rsidRPr="00A319FC" w:rsidRDefault="00323518">
      <w:pPr>
        <w:pStyle w:val="Heading3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lastRenderedPageBreak/>
        <w:t>สมัยรัตนโกสินทร์ (พ.ศ. 2325–2475)</w:t>
      </w:r>
    </w:p>
    <w:p w14:paraId="6B51E274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ในสมัย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กรุงธนบุรี (พ.ศ. 2310–2325)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ยังไม่มีการเปลี่ยนแปลงระบบมากนัก เพราะเป็นช่วง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รวบรวมอาณาจักร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หลังเสียกรุง รูปแบบอยุธยายังคงใช้มาจนถึงรัตนโกสินทร์ตอนต้น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การปฏิรูประบบใหญ่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เกิดในสมัย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รัชกาลที่ 5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(โดยมี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รัชกาลที่ 4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วางพื้นฐานความรู้ตะวันตกเอาไว้)</w:t>
      </w:r>
    </w:p>
    <w:p w14:paraId="3F697C45" w14:textId="77777777" w:rsidR="00323518" w:rsidRPr="00A319FC" w:rsidRDefault="00323518">
      <w:pPr>
        <w:pStyle w:val="Heading4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4.1 การปฏิรูประบบการปกครอง</w:t>
      </w:r>
    </w:p>
    <w:p w14:paraId="4CD12DC5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รัชกาลที่ 5 ทรง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ยกเลิกโครงสร้าง “จตุสดมภ์”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และ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ตำแหน่งอัครเสนาบดี 2 ตำแหน่ง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(สมุหกลาโหม/สมุหนายก) แล้วจัดระเบียบราชการใหม่เป็น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กระทรวง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ตามแบบอารยะประเทศ 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เสนาบดี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เป็นผู้ว่าการกระทรวง รวม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12 กระทรวง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ได้แก่</w:t>
      </w:r>
    </w:p>
    <w:p w14:paraId="0FD5BC15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มหาดไทย</w:t>
      </w:r>
      <w:r w:rsidRPr="00A319FC">
        <w:rPr>
          <w:rFonts w:ascii="TH SarabunPSK" w:eastAsia="Times New Roman" w:hAnsi="TH SarabunPSK" w:cs="TH SarabunPSK" w:hint="cs"/>
          <w:cs/>
        </w:rPr>
        <w:t>—กำกับหัวเมืองฝ่ายเหนือและเมืองลาว</w:t>
      </w:r>
    </w:p>
    <w:p w14:paraId="159D191E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กลาโหม</w:t>
      </w:r>
      <w:r w:rsidRPr="00A319FC">
        <w:rPr>
          <w:rFonts w:ascii="TH SarabunPSK" w:eastAsia="Times New Roman" w:hAnsi="TH SarabunPSK" w:cs="TH SarabunPSK" w:hint="cs"/>
          <w:cs/>
        </w:rPr>
        <w:t>—กำกับหัวเมืองฝ่ายใต้/ตะวันออก/มลายู</w:t>
      </w:r>
    </w:p>
    <w:p w14:paraId="46D9632C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ต่างประเทศ</w:t>
      </w:r>
      <w:r w:rsidRPr="00A319FC">
        <w:rPr>
          <w:rFonts w:ascii="TH SarabunPSK" w:eastAsia="Times New Roman" w:hAnsi="TH SarabunPSK" w:cs="TH SarabunPSK" w:hint="cs"/>
          <w:cs/>
        </w:rPr>
        <w:t>—กิจการกับต่างประเทศ</w:t>
      </w:r>
    </w:p>
    <w:p w14:paraId="1CBE6F92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วัง</w:t>
      </w:r>
      <w:r w:rsidRPr="00A319FC">
        <w:rPr>
          <w:rFonts w:ascii="TH SarabunPSK" w:eastAsia="Times New Roman" w:hAnsi="TH SarabunPSK" w:cs="TH SarabunPSK" w:hint="cs"/>
          <w:cs/>
        </w:rPr>
        <w:t>—ราชสำนัก</w:t>
      </w:r>
    </w:p>
    <w:p w14:paraId="50CAECAF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นครบาล</w:t>
      </w:r>
      <w:r w:rsidRPr="00A319FC">
        <w:rPr>
          <w:rFonts w:ascii="TH SarabunPSK" w:eastAsia="Times New Roman" w:hAnsi="TH SarabunPSK" w:cs="TH SarabunPSK" w:hint="cs"/>
          <w:cs/>
        </w:rPr>
        <w:t>—ตำรวจ/ราชทัณฑ์</w:t>
      </w:r>
    </w:p>
    <w:p w14:paraId="13E6DBB4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เกษตราธิการ</w:t>
      </w:r>
      <w:r w:rsidRPr="00A319FC">
        <w:rPr>
          <w:rFonts w:ascii="TH SarabunPSK" w:eastAsia="Times New Roman" w:hAnsi="TH SarabunPSK" w:cs="TH SarabunPSK" w:hint="cs"/>
          <w:cs/>
        </w:rPr>
        <w:t>—เพาะปลูก เหมืองแร่ ป่าไม้</w:t>
      </w:r>
    </w:p>
    <w:p w14:paraId="1A8751F9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คลัง</w:t>
      </w:r>
      <w:r w:rsidRPr="00A319FC">
        <w:rPr>
          <w:rFonts w:ascii="TH SarabunPSK" w:eastAsia="Times New Roman" w:hAnsi="TH SarabunPSK" w:cs="TH SarabunPSK" w:hint="cs"/>
          <w:cs/>
        </w:rPr>
        <w:t>—ภาษีอากร งบประมาณ</w:t>
      </w:r>
    </w:p>
    <w:p w14:paraId="54607F2B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ยุติธรรม</w:t>
      </w:r>
      <w:r w:rsidRPr="00A319FC">
        <w:rPr>
          <w:rFonts w:ascii="TH SarabunPSK" w:eastAsia="Times New Roman" w:hAnsi="TH SarabunPSK" w:cs="TH SarabunPSK" w:hint="cs"/>
          <w:cs/>
        </w:rPr>
        <w:t>—ชำระคดี/ศาล</w:t>
      </w:r>
    </w:p>
    <w:p w14:paraId="14FB79ED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ยุทธนาธิการ</w:t>
      </w:r>
      <w:r w:rsidRPr="00A319FC">
        <w:rPr>
          <w:rFonts w:ascii="TH SarabunPSK" w:eastAsia="Times New Roman" w:hAnsi="TH SarabunPSK" w:cs="TH SarabunPSK" w:hint="cs"/>
          <w:cs/>
        </w:rPr>
        <w:t>—กิจการทหาร</w:t>
      </w:r>
    </w:p>
    <w:p w14:paraId="0E8142C1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ธรรมการ</w:t>
      </w:r>
      <w:r w:rsidRPr="00A319FC">
        <w:rPr>
          <w:rFonts w:ascii="TH SarabunPSK" w:eastAsia="Times New Roman" w:hAnsi="TH SarabunPSK" w:cs="TH SarabunPSK" w:hint="cs"/>
          <w:cs/>
        </w:rPr>
        <w:t>—การศึกษา สาธารณสุข และคณะสงฆ์</w:t>
      </w:r>
    </w:p>
    <w:p w14:paraId="0FEAAECC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โยธาธิการ</w:t>
      </w:r>
      <w:r w:rsidRPr="00A319FC">
        <w:rPr>
          <w:rFonts w:ascii="TH SarabunPSK" w:eastAsia="Times New Roman" w:hAnsi="TH SarabunPSK" w:cs="TH SarabunPSK" w:hint="cs"/>
          <w:cs/>
        </w:rPr>
        <w:t>—ก่อสร้าง ถนน คลอง การช่าง ไปรษณีย์–โทรเลข–รถไฟ</w:t>
      </w:r>
    </w:p>
    <w:p w14:paraId="394082EE" w14:textId="77777777" w:rsidR="00323518" w:rsidRPr="00A319FC" w:rsidRDefault="00323518" w:rsidP="0032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มุรธาธิการ</w:t>
      </w:r>
      <w:r w:rsidRPr="00A319FC">
        <w:rPr>
          <w:rFonts w:ascii="TH SarabunPSK" w:eastAsia="Times New Roman" w:hAnsi="TH SarabunPSK" w:cs="TH SarabunPSK" w:hint="cs"/>
          <w:cs/>
        </w:rPr>
        <w:t>—รักษาตราแผ่นดิน/สารบรรณ</w:t>
      </w:r>
      <w:r w:rsidRPr="00A319FC">
        <w:rPr>
          <w:rFonts w:ascii="TH SarabunPSK" w:eastAsia="Times New Roman" w:hAnsi="TH SarabunPSK" w:cs="TH SarabunPSK" w:hint="cs"/>
        </w:rPr>
        <w:br/>
      </w:r>
      <w:r w:rsidRPr="00A319FC">
        <w:rPr>
          <w:rFonts w:ascii="TH SarabunPSK" w:eastAsia="Times New Roman" w:hAnsi="TH SarabunPSK" w:cs="TH SarabunPSK" w:hint="cs"/>
          <w:cs/>
        </w:rPr>
        <w:t>ภายหลัง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ยุบ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กระทรวง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ยุทธนาธิการ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และ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มุรธาธิการ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เหลือ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10 กระทรวง</w:t>
      </w:r>
    </w:p>
    <w:p w14:paraId="7AEBAE7D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มีการตั้ง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เสนาบดีสภา (</w:t>
      </w:r>
      <w:r w:rsidRPr="00A319FC">
        <w:rPr>
          <w:rStyle w:val="Strong"/>
          <w:rFonts w:ascii="TH SarabunPSK" w:hAnsi="TH SarabunPSK" w:cs="TH SarabunPSK" w:hint="cs"/>
        </w:rPr>
        <w:t>Council of State)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เป็นที่ปรึกษาและร่วมบริหารงานตามที่กษัตริย์มอบหมาย ต่อมามี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สภาที่ปรึกษาในพระองค์ (</w:t>
      </w:r>
      <w:r w:rsidRPr="00A319FC">
        <w:rPr>
          <w:rStyle w:val="Strong"/>
          <w:rFonts w:ascii="TH SarabunPSK" w:hAnsi="TH SarabunPSK" w:cs="TH SarabunPSK" w:hint="cs"/>
        </w:rPr>
        <w:t>Privy Council)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และยกระดับเป็น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รัฐมนตรีสภา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(อย่างน้อย 12 คน) เพื่อ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ถ่วงดุลพระราชอำนาจ</w:t>
      </w:r>
      <w:r w:rsidRPr="00A319FC">
        <w:rPr>
          <w:rFonts w:ascii="TH SarabunPSK" w:hAnsi="TH SarabunPSK" w:cs="TH SarabunPSK" w:hint="cs"/>
          <w:cs/>
        </w:rPr>
        <w:t>—ตามพระราชดำรัสใจความว่า หากพระราชดำริใด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ไม่ชอบธรรม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เคาน์ซิลจะช่วย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ขัดเกลา/คัดง้าง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ไม่ให้เดือดร้อนถึงราษฎร</w:t>
      </w:r>
    </w:p>
    <w:p w14:paraId="3E91DCEF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ส่วนภูมิภาค ออก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พ.ร.บ.ปกครองท้องที่ ร.ศ. 116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และ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พ.ร.บ.ลักษณะปกครองท้องที่ พ.ศ. 2457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จัดตั้ง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มณฑล–จังหวัด–อำเภอ–หมู่บ้าน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ผู้บริหารส่วนท้องที่มี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กำนัน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(คัดจากผู้ใหญ่บ้าน) และส่ง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ข้าหลวงมหาดไทย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จากกรุงเทพฯ ไปกำกับ โดยเฉพาะมณฑลมลายูตอนใต้ในระยะแรกไทย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ควบคุมแบบผ่อนปรน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เกือบปล่อยปกครองตนเอง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ทั้งนี้ยังจัดตั้ง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สุขาภิบาล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(บรรพชนของเทศบาล) ครั้งแรกที่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กรุงเทพฯ และท่าฉลอม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ก่อนออก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พระราชบัญญัติสุขาภิบาล พ.ศ. 2458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แบ่งเป็น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สุขาภิบาลเมือง/ตำบล</w:t>
      </w:r>
    </w:p>
    <w:p w14:paraId="7CD58979" w14:textId="77777777" w:rsidR="00323518" w:rsidRPr="00A319FC" w:rsidRDefault="00323518">
      <w:pPr>
        <w:pStyle w:val="Heading4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4.2 กฎหมาย</w:t>
      </w:r>
    </w:p>
    <w:p w14:paraId="2707E031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เมื่อเสียกรุง กฎหมายเดิม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สูญหาย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ไปมาก รัชกาลที่ 1 จึงโปรดให้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ชำระกฎหมายใหม่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เพื่อเป็นหลักแก่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ลูกขุนพิจารณาอรรถคดี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ทรงวางเกณฑ์สำหรับตุลาการ เช่น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ลักษณะอนิทภาษ, รับฟ้อง, พยาน, พิสูจน์, ดาน้ำ–ลุยเพลิง, อุทธรณ์, ผัวเมีย, ทาส, ลักพา, มรดก, กู้หนี้, มูลคดีวิวาท, โจร, อาญาหลวง, อาญาราษฎร, กฎศึก, เบ็ดเสร็จ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ฯลฯ ต่อมาแต่ละรัชกาลมี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การปรับปรุงเพิ่มเติม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ให้เหมาะสม</w:t>
      </w:r>
      <w:r w:rsidRPr="00A319FC">
        <w:rPr>
          <w:rFonts w:ascii="TH SarabunPSK" w:hAnsi="TH SarabunPSK" w:cs="TH SarabunPSK" w:hint="cs"/>
        </w:rPr>
        <w:br/>
      </w:r>
      <w:r w:rsidRPr="00A319FC">
        <w:rPr>
          <w:rFonts w:ascii="TH SarabunPSK" w:hAnsi="TH SarabunPSK" w:cs="TH SarabunPSK" w:hint="cs"/>
          <w:cs/>
        </w:rPr>
        <w:t>รัชกาลที่ 4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ฟื้นธรรมเนียมรับฎีกา</w:t>
      </w:r>
      <w:r w:rsidRPr="00A319FC">
        <w:rPr>
          <w:rFonts w:ascii="TH SarabunPSK" w:hAnsi="TH SarabunPSK" w:cs="TH SarabunPSK" w:hint="cs"/>
          <w:cs/>
        </w:rPr>
        <w:t>—เสด็จออก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สัปดาห์ละครั้ง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ให้ราษฎรผู้เดือดร้อนเข้าเฝ้าทูลเกล้าฯ ถวายฎีกาได้</w:t>
      </w:r>
      <w:r w:rsidRPr="00A319FC">
        <w:rPr>
          <w:rFonts w:ascii="TH SarabunPSK" w:hAnsi="TH SarabunPSK" w:cs="TH SarabunPSK" w:hint="cs"/>
        </w:rPr>
        <w:br/>
      </w:r>
      <w:r w:rsidRPr="00A319FC">
        <w:rPr>
          <w:rStyle w:val="Strong"/>
          <w:rFonts w:ascii="TH SarabunPSK" w:hAnsi="TH SarabunPSK" w:cs="TH SarabunPSK" w:hint="cs"/>
          <w:cs/>
        </w:rPr>
        <w:t>พ.ศ. 2467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รัชกาลที่ 6 ทรงตรา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กฎมณเฑียรบาลว่าด้วยการสืบราชสันตติวงศ์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กฎหมายลายลักษณ์อักษรฉบับแรก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ที่วางลำดับสิทธิในการ</w:t>
      </w:r>
      <w:r w:rsidRPr="00A319FC">
        <w:rPr>
          <w:rFonts w:ascii="TH SarabunPSK" w:hAnsi="TH SarabunPSK" w:cs="TH SarabunPSK" w:hint="cs"/>
          <w:cs/>
        </w:rPr>
        <w:lastRenderedPageBreak/>
        <w:t>สืบราชสมบัติ แก้ปัญหาความวุ่นวายเมื่อไม่มีรัชทายาทแน่ชัด ก่อนหน้านั้นโดยมากใช้วิธี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เอกราชนิกรสมมติ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จนในสมัยรัชกาลที่ 5 จึงตั้ง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ตำแหน่งสยามมกุฎราชกุมาร</w:t>
      </w:r>
    </w:p>
    <w:p w14:paraId="74308D97" w14:textId="77777777" w:rsidR="00323518" w:rsidRPr="00A319FC" w:rsidRDefault="00323518">
      <w:pPr>
        <w:pStyle w:val="Heading4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4.3 เศรษฐกิจและสังคม</w:t>
      </w:r>
    </w:p>
    <w:p w14:paraId="05B4D93D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รัตนโกสินทร์ตอนต้น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ความเป็นอยู่ของราษฎรดีขึ้น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กว่าที่เคย มีการ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เลือกช่วงเกณฑ์แรงงาน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ไม่ให้กระทบฤดูกาลเพาะปลูก ประชากรไทยราว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4 ล้านคน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อยู่ดีกินดีกว่าเพื่อนบ้านหลายชาติ สมัยรัชกาลที่ 5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ประกาศเลิกทาส (18 ตุลาคม พ.ศ. 2417)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ดำเนินการแบบ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ค่อยเป็นค่อยไป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ใช้เวลาราว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20 ปี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ระบบทาสจึงสิ้นสุด</w:t>
      </w:r>
      <w:r w:rsidRPr="00A319FC">
        <w:rPr>
          <w:rFonts w:ascii="TH SarabunPSK" w:hAnsi="TH SarabunPSK" w:cs="TH SarabunPSK" w:hint="cs"/>
        </w:rPr>
        <w:br/>
      </w:r>
      <w:r w:rsidRPr="00A319FC">
        <w:rPr>
          <w:rFonts w:ascii="TH SarabunPSK" w:hAnsi="TH SarabunPSK" w:cs="TH SarabunPSK" w:hint="cs"/>
          <w:cs/>
        </w:rPr>
        <w:t>โครงสร้างพื้นฐานพัฒนาอย่างมาก—</w:t>
      </w:r>
      <w:r w:rsidRPr="00A319FC">
        <w:rPr>
          <w:rStyle w:val="Strong"/>
          <w:rFonts w:ascii="TH SarabunPSK" w:hAnsi="TH SarabunPSK" w:cs="TH SarabunPSK" w:hint="cs"/>
          <w:cs/>
        </w:rPr>
        <w:t>ตัดถนน</w:t>
      </w:r>
      <w:r w:rsidRPr="00A319FC">
        <w:rPr>
          <w:rFonts w:ascii="TH SarabunPSK" w:hAnsi="TH SarabunPSK" w:cs="TH SarabunPSK" w:hint="cs"/>
          <w:cs/>
        </w:rPr>
        <w:t>, เริ่ม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รถไฟ</w:t>
      </w:r>
      <w:r w:rsidRPr="00A319FC">
        <w:rPr>
          <w:rFonts w:ascii="TH SarabunPSK" w:hAnsi="TH SarabunPSK" w:cs="TH SarabunPSK" w:hint="cs"/>
          <w:cs/>
        </w:rPr>
        <w:t>, จัดตั้ง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ไปรษณีย์–โทรเลข–โทรศัพท์</w:t>
      </w:r>
      <w:r w:rsidRPr="00A319FC">
        <w:rPr>
          <w:rFonts w:ascii="TH SarabunPSK" w:hAnsi="TH SarabunPSK" w:cs="TH SarabunPSK" w:hint="cs"/>
        </w:rPr>
        <w:t xml:space="preserve">, </w:t>
      </w:r>
      <w:r w:rsidRPr="00A319FC">
        <w:rPr>
          <w:rStyle w:val="Strong"/>
          <w:rFonts w:ascii="TH SarabunPSK" w:hAnsi="TH SarabunPSK" w:cs="TH SarabunPSK" w:hint="cs"/>
          <w:cs/>
        </w:rPr>
        <w:t>โรงพยาบาล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หลายแห่ง และสมัยรัชกาลที่ 6 เปิด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กิจการประปา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ด้านการศึกษา รัฐ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ขยายโรงเรียนราษฎร์</w:t>
      </w:r>
      <w:r w:rsidRPr="00A319FC">
        <w:rPr>
          <w:rFonts w:ascii="TH SarabunPSK" w:hAnsi="TH SarabunPSK" w:cs="TH SarabunPSK" w:hint="cs"/>
        </w:rPr>
        <w:t xml:space="preserve">, </w:t>
      </w:r>
      <w:r w:rsidRPr="00A319FC">
        <w:rPr>
          <w:rStyle w:val="Strong"/>
          <w:rFonts w:ascii="TH SarabunPSK" w:hAnsi="TH SarabunPSK" w:cs="TH SarabunPSK" w:hint="cs"/>
          <w:cs/>
        </w:rPr>
        <w:t>ให้ทุนหลวง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ไปศึกษาต่างประเทศ และสมัยรัชกาลที่ 6 บังคับ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การศึกษาภาคบังคับ (อายุ 7 ปีเข้าศึกษา)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การคลัง รัชกาลที่ 5 ตั้ง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หอรัษฎากรพิเศษ (พ.ศ. 2418)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รวบรวมการจัดเก็บภาษีให้เป็นเอกภาพ รายได้แผ่นดินเพิ่มขึ้นมาก และ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พิมพ์ธนบัตร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ใช้ในการค้า ทำให้สะดวกและปลอดภัย</w:t>
      </w:r>
      <w:r w:rsidRPr="00A319FC">
        <w:rPr>
          <w:rFonts w:ascii="TH SarabunPSK" w:hAnsi="TH SarabunPSK" w:cs="TH SarabunPSK" w:hint="cs"/>
        </w:rPr>
        <w:br/>
      </w:r>
      <w:r w:rsidRPr="00A319FC">
        <w:rPr>
          <w:rFonts w:ascii="TH SarabunPSK" w:hAnsi="TH SarabunPSK" w:cs="TH SarabunPSK" w:hint="cs"/>
          <w:cs/>
        </w:rPr>
        <w:t>ด้านการค้าระหว่างประเทศ ไทยทำ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สนธิสัญญา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กับชาติตะวันตกหลายฉบับ—อังกฤษครั้งแรก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พ.ศ. 2369</w:t>
      </w:r>
      <w:r w:rsidRPr="00A319FC">
        <w:rPr>
          <w:rFonts w:ascii="TH SarabunPSK" w:hAnsi="TH SarabunPSK" w:cs="TH SarabunPSK" w:hint="cs"/>
        </w:rPr>
        <w:t xml:space="preserve"> (</w:t>
      </w:r>
      <w:r w:rsidRPr="00A319FC">
        <w:rPr>
          <w:rStyle w:val="Emphasis"/>
          <w:rFonts w:ascii="TH SarabunPSK" w:hAnsi="TH SarabunPSK" w:cs="TH SarabunPSK" w:hint="cs"/>
          <w:cs/>
        </w:rPr>
        <w:t>สนธิสัญญาเบอร์นี</w:t>
      </w:r>
      <w:r w:rsidRPr="00A319FC">
        <w:rPr>
          <w:rFonts w:ascii="TH SarabunPSK" w:hAnsi="TH SarabunPSK" w:cs="TH SarabunPSK" w:hint="cs"/>
          <w:cs/>
        </w:rPr>
        <w:t>), สหรัฐอเมริกา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พ.ศ. 2375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(ประธานาธิบดี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</w:rPr>
        <w:t>Andrew Jackson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ส่ง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</w:rPr>
        <w:t>Edmund Roberts</w:t>
      </w:r>
      <w:r w:rsidRPr="00A319FC">
        <w:rPr>
          <w:rFonts w:ascii="TH SarabunPSK" w:hAnsi="TH SarabunPSK" w:cs="TH SarabunPSK" w:hint="cs"/>
          <w:cs/>
        </w:rPr>
        <w:t>) และต่อมากับฝรั่งเศส สเปน เป็นต้น โดยรวม ไทยมัก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เสียเปรียบ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เพราะมหาอำนาจตะวันตก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บีบให้ยอมรับเงื่อนไข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ที่เอื้อต่อพวกเขา</w:t>
      </w:r>
    </w:p>
    <w:p w14:paraId="05FEA48C" w14:textId="77777777" w:rsidR="00323518" w:rsidRPr="00A319FC" w:rsidRDefault="00323518">
      <w:pPr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FEE33CA" wp14:editId="404594B0">
                <wp:extent cx="5731510" cy="1270"/>
                <wp:effectExtent l="0" t="31750" r="0" b="36830"/>
                <wp:docPr id="137995022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25574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FB48DB" w14:textId="77777777" w:rsidR="00323518" w:rsidRPr="00A319FC" w:rsidRDefault="00323518">
      <w:pPr>
        <w:pStyle w:val="Heading3"/>
        <w:rPr>
          <w:rFonts w:ascii="TH SarabunPSK" w:eastAsia="Times New Roman" w:hAnsi="TH SarabunPSK" w:cs="TH SarabunPSK" w:hint="cs"/>
        </w:rPr>
      </w:pPr>
      <w:r w:rsidRPr="00A319FC">
        <w:rPr>
          <w:rFonts w:ascii="TH SarabunPSK" w:eastAsia="Times New Roman" w:hAnsi="TH SarabunPSK" w:cs="TH SarabunPSK" w:hint="cs"/>
          <w:cs/>
        </w:rPr>
        <w:t>ความส่งท้าย</w:t>
      </w:r>
    </w:p>
    <w:p w14:paraId="0726C3AB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การปกครองแบบ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สมบูรณาญาสิทธิราชย์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ที่ยาวนานได้ฝาก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“มรดกทางการเมือง”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บางประการไว้ในนิสัยสังคมไทย เป็น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อุปสรรค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ต่อพัฒนาการประชาธิปไตย แม้ภายหลัง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24 มิถุนายน พ.ศ. 2475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จะพยายามวางระบอบประชาธิปไตย แต่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เงื่อนไขเดิม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ยังถ่ายทอดมา ได้แก่—</w:t>
      </w:r>
    </w:p>
    <w:p w14:paraId="752D1CE2" w14:textId="77777777" w:rsidR="00323518" w:rsidRPr="00A319FC" w:rsidRDefault="00323518" w:rsidP="00323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ข้าราชการมีอำนาจ–ศักดิ์สูง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เป็น “ตัวแทนของพระเจ้าอยู่หัว” ได้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อภิสิทธิ์ เกียรติยศ ผลประโยชน์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มากกว่าวิชาชีพอื่น ทำให้คนไทยจำนวนมากเชื่อว่า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อาชีพราชการรุ่งเรืองที่สุด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(“สิบพ่อค้าไม่เท่าหนึ่งพระยาเลี้ยง”) จึงมุ่งหวังเข้าสู่ราชการ</w:t>
      </w:r>
    </w:p>
    <w:p w14:paraId="5EB9F8EB" w14:textId="77777777" w:rsidR="00323518" w:rsidRPr="00A319FC" w:rsidRDefault="00323518" w:rsidP="00323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ระบบเจ้านาย–ลูกน้องจากศักดินา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ทำให้เกิดช่องว่าง–ความไม่เสมอภาค และ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วัฒนธรรมรอผู้ใหญ่สั่ง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ข้าราชการผู้น้อยขาดการตัดสินใจ รับผิดชอบเอง ต้องพึ่ง “เจ้านาย” เสมอ</w:t>
      </w:r>
    </w:p>
    <w:p w14:paraId="1F8F4217" w14:textId="77777777" w:rsidR="00323518" w:rsidRPr="00A319FC" w:rsidRDefault="00323518" w:rsidP="00323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อุปถัมภ์–ยึดคนมากกว่า “หลักการ”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การฝากเนื้อฝากตัวกับเจ้านายเพื่อความก้าวหน้า ทำให้สังคม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ยึดตัวบุคคล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มากกว่าเหตุผล กลายเป็นอุปสรรคต่อ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ประชาธิปไตย</w:t>
      </w:r>
      <w:r w:rsidRPr="00A319FC">
        <w:rPr>
          <w:rFonts w:ascii="TH SarabunPSK" w:eastAsia="Times New Roman" w:hAnsi="TH SarabunPSK" w:cs="TH SarabunPSK" w:hint="cs"/>
          <w:cs/>
        </w:rPr>
        <w:t>—ประชาชนเลือกผู้ปกครองด้วย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อารมณ์/ความนิยม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มากกว่าหลักเกณฑ์–อุดมการณ์</w:t>
      </w:r>
    </w:p>
    <w:p w14:paraId="55E7235A" w14:textId="77777777" w:rsidR="00323518" w:rsidRPr="00A319FC" w:rsidRDefault="00323518" w:rsidP="00323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ช่องว่างผู้ปกครอง–ผู้ถูกปกครอง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ประชาชนคุ้นกับบทบาท “ผู้รับ” รัฐเป็นฝ่าย “หยิบยื่น” จึงขาด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สำนึกการเมือง (</w:t>
      </w:r>
      <w:r w:rsidRPr="00A319FC">
        <w:rPr>
          <w:rStyle w:val="Strong"/>
          <w:rFonts w:ascii="TH SarabunPSK" w:eastAsia="Times New Roman" w:hAnsi="TH SarabunPSK" w:cs="TH SarabunPSK" w:hint="cs"/>
        </w:rPr>
        <w:t>Political Consciousness)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เพิกเฉยต่อกิจกรรมการเมือง ทำให้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รัฐประหาร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เกิดขึ้นได้ง่าย เพราะคนส่วนใหญ่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ไม่คัดค้าน</w:t>
      </w:r>
    </w:p>
    <w:p w14:paraId="1F4419FA" w14:textId="77777777" w:rsidR="00323518" w:rsidRPr="00A319FC" w:rsidRDefault="00323518" w:rsidP="00323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319FC">
        <w:rPr>
          <w:rStyle w:val="Strong"/>
          <w:rFonts w:ascii="TH SarabunPSK" w:eastAsia="Times New Roman" w:hAnsi="TH SarabunPSK" w:cs="TH SarabunPSK" w:hint="cs"/>
          <w:cs/>
        </w:rPr>
        <w:t>อำนาจเด็ดขาดของผู้ปกครอง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สร้างพฤติกรรม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ยอมรับฐานะ/เกรงกลัวอำนาจ/เชื่อฟังโดยไม่ท้าทาย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ซึ่ง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สวนทาง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Fonts w:ascii="TH SarabunPSK" w:eastAsia="Times New Roman" w:hAnsi="TH SarabunPSK" w:cs="TH SarabunPSK" w:hint="cs"/>
          <w:cs/>
        </w:rPr>
        <w:t>กับหลักประชาธิปไตยที่ต้องการ</w:t>
      </w:r>
      <w:r w:rsidRPr="00A319FC">
        <w:rPr>
          <w:rFonts w:ascii="TH SarabunPSK" w:eastAsia="Times New Roman" w:hAnsi="TH SarabunPSK" w:cs="TH SarabunPSK" w:hint="cs"/>
        </w:rPr>
        <w:t xml:space="preserve"> </w:t>
      </w:r>
      <w:r w:rsidRPr="00A319FC">
        <w:rPr>
          <w:rStyle w:val="Strong"/>
          <w:rFonts w:ascii="TH SarabunPSK" w:eastAsia="Times New Roman" w:hAnsi="TH SarabunPSK" w:cs="TH SarabunPSK" w:hint="cs"/>
          <w:cs/>
        </w:rPr>
        <w:t>ส่วนรวม/เหตุผลจากทุกฝ่าย</w:t>
      </w:r>
    </w:p>
    <w:p w14:paraId="12A53CFA" w14:textId="77777777" w:rsidR="00323518" w:rsidRPr="00A319FC" w:rsidRDefault="00323518">
      <w:pPr>
        <w:pStyle w:val="NormalWeb"/>
        <w:rPr>
          <w:rFonts w:ascii="TH SarabunPSK" w:hAnsi="TH SarabunPSK" w:cs="TH SarabunPSK" w:hint="cs"/>
        </w:rPr>
      </w:pPr>
      <w:r w:rsidRPr="00A319FC">
        <w:rPr>
          <w:rFonts w:ascii="TH SarabunPSK" w:hAnsi="TH SarabunPSK" w:cs="TH SarabunPSK" w:hint="cs"/>
          <w:cs/>
        </w:rPr>
        <w:t>อย่างไรก็ตาม ปัจจุบัน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ข้อจำกัดเหล่านี้อ่อนแรงลง</w:t>
      </w:r>
      <w:r w:rsidRPr="00A319FC">
        <w:rPr>
          <w:rFonts w:ascii="TH SarabunPSK" w:hAnsi="TH SarabunPSK" w:cs="TH SarabunPSK" w:hint="cs"/>
          <w:cs/>
        </w:rPr>
        <w:t>—คนไทย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ตื่นตัวทางการเมืองมากขึ้น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ออกไปลงคะแนนเสียง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เกินร้อยละ 50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มีการรวมกลุ่ม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เรียกร้อง/คัดค้าน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นโยบายหรือพฤติกรรมของทางราชการอย่างเปิดเผยตามที่ปรากฏในข่าวอยู่เสมอ จึงนับได้ว่าคนไทยทุกวันนี้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Style w:val="Strong"/>
          <w:rFonts w:ascii="TH SarabunPSK" w:hAnsi="TH SarabunPSK" w:cs="TH SarabunPSK" w:hint="cs"/>
          <w:cs/>
        </w:rPr>
        <w:t>ตระหนักเรื่องสิทธิ เสรีภาพ และผลประโยชน์สาธารณะ</w:t>
      </w:r>
      <w:r w:rsidRPr="00A319FC">
        <w:rPr>
          <w:rFonts w:ascii="TH SarabunPSK" w:hAnsi="TH SarabunPSK" w:cs="TH SarabunPSK" w:hint="cs"/>
        </w:rPr>
        <w:t xml:space="preserve"> </w:t>
      </w:r>
      <w:r w:rsidRPr="00A319FC">
        <w:rPr>
          <w:rFonts w:ascii="TH SarabunPSK" w:hAnsi="TH SarabunPSK" w:cs="TH SarabunPSK" w:hint="cs"/>
          <w:cs/>
        </w:rPr>
        <w:t>มากขึ้นกว่าเดิม</w:t>
      </w:r>
    </w:p>
    <w:p w14:paraId="6820FC4A" w14:textId="77777777" w:rsidR="00323518" w:rsidRPr="00A319FC" w:rsidRDefault="00323518">
      <w:pPr>
        <w:rPr>
          <w:rFonts w:ascii="TH SarabunPSK" w:hAnsi="TH SarabunPSK" w:cs="TH SarabunPSK" w:hint="cs"/>
        </w:rPr>
      </w:pPr>
    </w:p>
    <w:sectPr w:rsidR="00323518" w:rsidRPr="00A3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839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21F7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A2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763168">
    <w:abstractNumId w:val="0"/>
  </w:num>
  <w:num w:numId="2" w16cid:durableId="473068018">
    <w:abstractNumId w:val="2"/>
  </w:num>
  <w:num w:numId="3" w16cid:durableId="1612931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18"/>
    <w:rsid w:val="00323518"/>
    <w:rsid w:val="00A319FC"/>
    <w:rsid w:val="00D1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3EFAB"/>
  <w15:chartTrackingRefBased/>
  <w15:docId w15:val="{3D517EF7-77C4-594A-A112-DE5E183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35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35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51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23518"/>
    <w:rPr>
      <w:i/>
      <w:iCs/>
    </w:rPr>
  </w:style>
  <w:style w:type="character" w:styleId="Strong">
    <w:name w:val="Strong"/>
    <w:basedOn w:val="DefaultParagraphFont"/>
    <w:uiPriority w:val="22"/>
    <w:qFormat/>
    <w:rsid w:val="00323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1988</Words>
  <Characters>11332</Characters>
  <Application>Microsoft Office Word</Application>
  <DocSecurity>0</DocSecurity>
  <Lines>94</Lines>
  <Paragraphs>26</Paragraphs>
  <ScaleCrop>false</ScaleCrop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3</cp:revision>
  <dcterms:created xsi:type="dcterms:W3CDTF">2025-10-22T06:55:00Z</dcterms:created>
  <dcterms:modified xsi:type="dcterms:W3CDTF">2025-10-22T06:56:00Z</dcterms:modified>
</cp:coreProperties>
</file>