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8D1C5" w14:textId="1764B856" w:rsidR="00135A30" w:rsidRPr="00D223C2" w:rsidRDefault="00135A30" w:rsidP="00D223C2">
      <w:pPr>
        <w:pStyle w:val="Heading1"/>
        <w:rPr>
          <w:rFonts w:ascii="TH SarabunPSK" w:eastAsia="Times New Roman" w:hAnsi="TH SarabunPSK" w:cs="TH SarabunPSK"/>
          <w:kern w:val="36"/>
          <w:sz w:val="32"/>
          <w:szCs w:val="32"/>
          <w14:ligatures w14:val="none"/>
        </w:rPr>
      </w:pPr>
      <w:r w:rsidRPr="0084677A">
        <w:rPr>
          <w:rFonts w:ascii="TH SarabunPSK" w:eastAsia="Times New Roman" w:hAnsi="TH SarabunPSK" w:cs="TH SarabunPSK" w:hint="cs"/>
          <w:sz w:val="32"/>
          <w:szCs w:val="32"/>
          <w:cs/>
        </w:rPr>
        <w:t>บทที่ 1 – สิทธิและความรับผิดชอบ</w:t>
      </w:r>
    </w:p>
    <w:p w14:paraId="6C346534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ความหมายของสิทธิและเสรีภาพ - (หน้า 3)</w:t>
      </w:r>
    </w:p>
    <w:p w14:paraId="311B78A6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1. “สิทธิ” คืออะไร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สิทธิเป็นอำนาจหรือความสามารถที่กฎหมายรับรองให้บุคคลใช้เพื่อเรียกร้องให้ผู้อื่น “เคารพ” หรือ “งดเว้น” การกระทำที่กระทบประโยชน์ของตน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เมื่อบุคคลหนึ่งมีสิทธิ ย่อมก่อให้เกิด “หน้าที่” แก่ผู้อื่นในการไม่ละเมิดสิทธินั้น รวมถึงหน้าที่ของรัฐในการคุ้มครอง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บุคคลอาจกระทำสิ่งต่างๆ ได้ตราบเท่าที่มีกฎหมายรองรับ แต่หากกฎหมายห้าม ก็ต้องงดเว้น</w:t>
      </w:r>
    </w:p>
    <w:p w14:paraId="05F03C6B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2. “เสรีภาพ” คืออะไร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เสรีภาพคืออำนาจชอบธรรมที่กฎหมายรับรองให้บุคคลเลือกกระทำหรือไม่กระทำสิ่งใดได้อย่างอิสระ ปราศจากการขัดขวางที่มิชอบ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การใช้เสรีภาพต้องไม่ละเมิดเสรีภาพของผู้อื่น และก่อหน้าที่ให้รัฐและบุคคลอื่นเคารพ ไม่รบกวน หรือขัดขวาง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เสรีภาพยังหมายถึง “ขอบเขตของกิจกรรม” ที่กฎหมายปล่อยให้บุคคลตัดสินใจได้ด้วยตนเองภายในกรอบกฎหมาย</w:t>
      </w:r>
    </w:p>
    <w:p w14:paraId="6C4A8C9E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เสรีภาพในการพูดและการแสดงออกตามกฎหมาย - (หน้า 5)</w:t>
      </w:r>
    </w:p>
    <w:p w14:paraId="030168A3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1. เสรีภาพในการมีความคิดเห็น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ทุกคนมีสิทธิครอบครองความคิดเห็นของตนโดยปราศจากการแทรกแซง</w:t>
      </w:r>
    </w:p>
    <w:p w14:paraId="6817E398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2. เสรีภาพในการแสดงออก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ทุกคนมีเสรีภาพที่จะแสวงหา รับ และเผยแพร่ข้อมูล ความคิด และเนื้อหา โดยอาจสื่อสารด้วยวาจา ข้อความ สิ่งพิมพ์ หรือสื่อรูปแบบอื่นตามที่เลือก</w:t>
      </w:r>
    </w:p>
    <w:p w14:paraId="778328C4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3. ข้อจำกัดที่ทำได้โดยกฎหมาย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การจำกัดเสรีภาพต้องมีกฎหมายรองรับ และจำเป็นต่อ: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การคุ้มครองสิทธิหรือชื่อเสียงของผู้อื่น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การรักษาความมั่นคงของชาติ ความสงบเรียบร้อย หรือสาธารณสุข</w:t>
      </w:r>
    </w:p>
    <w:p w14:paraId="7DBFE348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lastRenderedPageBreak/>
        <w:t>4. หลักการตามรัฐธรรมนูญ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บุคคลย่อมมีเสรีภาพในการแสดงความคิดเห็น พูด เขียน พิมพ์ โฆษณา และสื่อสารโดยวิธีอื่น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การจำกัดทำได้เฉพาะตามกฎหมายเพื่อคุ้มครองความมั่นคง สิทธิของผู้อื่น ความสงบเรียบร้อย ศีลธรรมอันดี หรือสุขภาพของประชาชน</w:t>
      </w:r>
    </w:p>
    <w:p w14:paraId="457F3991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5. เสรีภาพทางวิชาการ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การแสดงออกเชิงวิชาการได้รับความคุ้มครอง แต่ต้องไม่ขัดต่อหน้าที่ของปวงชนและศีลธรรมอันดี และต้องเคารพความเห็นต่าง</w:t>
      </w:r>
    </w:p>
    <w:p w14:paraId="3CD0459E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6. เสรีภาพดิจิทัลและความรับผิด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ในยุคดิจิทัล บุคคลมีเสรีภาพแสดงตัวตน มุมมอง แนวคิด และแลกเปลี่ยนข้อมูลออนไลน์ได้โดยไม่ถูกแทรกแซง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อย่างไรก็ดี ต้องคำนึงถึงสิทธิในการปกป้องชื่อเสียงและความเป็นส่วนตัวของผู้อื่น และผลประโยชน์สาธารณะ เช่น ความมั่นคง ความสงบเรียบร้อย หรือสาธารณสุข</w:t>
      </w:r>
    </w:p>
    <w:p w14:paraId="1D0BA55A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สิทธิในการเข้าถึงข้อมูล - (หน้า 10)</w:t>
      </w:r>
    </w:p>
    <w:p w14:paraId="62D33733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1. เสรีภาพจากการปิดกั้นเนื้อหา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ประชาชนมีเสรีภาพเข้าถึงข้อมูลโดยไม่ถูกบล็อก ยกเว้นเมื่อเนื้อหานั้นผิดกฎหมายและผ่านกระบวนการตามกฎหมายอย่างจำกัดที่สุด เพื่อไม่ให้กระทบเนื้อหาอื่นที่ชอบด้วยกฎหมาย</w:t>
      </w:r>
    </w:p>
    <w:p w14:paraId="5BF980A2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2. สิทธิในข้อมูล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ทุกคนมีสิทธิแสวงหา เข้าถึง ส่งต่อข้อมูลและความคิดผ่านอินเทอร์เน็ต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สามารถเผยแพร่หรือดัดแปลงงานของผู้อื่นได้ แต่ต้องเคารพสิทธิของผู้สร้างสรรค์ต้นฉบับ</w:t>
      </w:r>
    </w:p>
    <w:p w14:paraId="0DC8B047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ความเป็นส่วนตัวและข้อมูลส่วนบุคคล - (หน้า 12)</w:t>
      </w:r>
    </w:p>
    <w:p w14:paraId="671F5D12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1. ความหมายของความเป็นส่วนตัว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สิทธิของบุคคล/กลุ่ม/องค์กรในการกำหนดว่า “ข้อมูลของตน” จะเปิดเผยเมื่อใด อย่างไร และมากน้อยเพียงใด</w:t>
      </w:r>
    </w:p>
    <w:p w14:paraId="39426E1B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2. มิติของความเป็นส่วนตัว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(1) ความเป็นส่วนตัวเกี่ยวกับข้อมูล (</w:t>
      </w:r>
      <w:r w:rsidRPr="0084677A">
        <w:rPr>
          <w:rFonts w:ascii="TH SarabunPSK" w:hAnsi="TH SarabunPSK" w:cs="TH SarabunPSK" w:hint="cs"/>
          <w:sz w:val="32"/>
          <w:szCs w:val="32"/>
        </w:rPr>
        <w:t>Information Privacy)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(2) ความเป็นส่วนตัวในชีวิตร่างกาย (</w:t>
      </w:r>
      <w:r w:rsidRPr="0084677A">
        <w:rPr>
          <w:rFonts w:ascii="TH SarabunPSK" w:hAnsi="TH SarabunPSK" w:cs="TH SarabunPSK" w:hint="cs"/>
          <w:sz w:val="32"/>
          <w:szCs w:val="32"/>
        </w:rPr>
        <w:t>Bodily Privacy)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lastRenderedPageBreak/>
        <w:t>• (3) ความเป็นส่วนตัวในการติดต่อสื่อสาร (</w:t>
      </w:r>
      <w:r w:rsidRPr="0084677A">
        <w:rPr>
          <w:rFonts w:ascii="TH SarabunPSK" w:hAnsi="TH SarabunPSK" w:cs="TH SarabunPSK" w:hint="cs"/>
          <w:sz w:val="32"/>
          <w:szCs w:val="32"/>
        </w:rPr>
        <w:t>Communication Privacy)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(4) ความเป็นส่วนตัวในเคหสถาน (</w:t>
      </w:r>
      <w:r w:rsidRPr="0084677A">
        <w:rPr>
          <w:rFonts w:ascii="TH SarabunPSK" w:hAnsi="TH SarabunPSK" w:cs="TH SarabunPSK" w:hint="cs"/>
          <w:sz w:val="32"/>
          <w:szCs w:val="32"/>
        </w:rPr>
        <w:t>Territorial Privacy)</w:t>
      </w:r>
    </w:p>
    <w:p w14:paraId="4486D13C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3. ข้อมูลส่วนบุคคลและอัตลักษณ์ - (หน้า 14–15)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ข้อมูลส่วนบุคคลคือข้อมูลที่ทำให้ระบุตัวบุคคลได้โดยตรงหรือโดยอ้อม (ยกเว้นข้อมูลของผู้ถึงแก่กรรมโดยเฉพาะ)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ตัวอย่าง: ชื่อ ที่อยู่ หมายเลขโทรศัพท์ พฤติกรรมการสื่อสาร/การซื้อของออนไลน์ที่ชี้ถึงเจ้าของข้อมูลได้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อัตลักษณ์หมายถึงลักษณะเฉพาะที่บ่งชี้ตัวบุคคล ข้อมูลส่วนบุคคลจึงเป็นส่วนหนึ่งของอัตลักษณ์บุคคล</w:t>
      </w:r>
    </w:p>
    <w:p w14:paraId="0315B2F5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หลักการคุ้มครองข้อมูลส่วนบุคคล (</w:t>
      </w:r>
      <w:r w:rsidRPr="0084677A">
        <w:rPr>
          <w:rStyle w:val="Strong"/>
          <w:rFonts w:ascii="TH SarabunPSK" w:hAnsi="TH SarabunPSK" w:cs="TH SarabunPSK" w:hint="cs"/>
          <w:sz w:val="32"/>
          <w:szCs w:val="32"/>
        </w:rPr>
        <w:t>PDPA) - (</w:t>
      </w: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หน้า 16–18)</w:t>
      </w:r>
    </w:p>
    <w:p w14:paraId="727F1168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1. หลักการทั่วไป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เก็บรวบรวมข้อมูลอย่างเป็นธรรม ต้องได้รับความยินยอมจากเจ้าของข้อมูล เว้นแต่จะมีกฎหมายหรือวัตถุประสงค์ที่ชอบด้วยกฎหมายกำหนดไว้ชัดเจน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ใช้ข้อมูลตามวัตถุประสงค์ที่แจ้งไว้เท่านั้น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การใช้และเปิดเผยต้องเป็นไปตามหลักเกณฑ์ที่กฎหมายกำหนด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จัดให้มีมาตรการรักษาความมั่นคงปลอดภัยของข้อมูล ป้องกันการสูญหาย แก้ไข เปลี่ยนแปลง หรือการเข้าถึงโดยมิชอบ</w:t>
      </w:r>
    </w:p>
    <w:p w14:paraId="0FCBA9AA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2. คุณภาพและสัดส่วนของข้อมูล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ใช้ข้อมูลเท่าที่จำเป็นและเหมาะสมกับวัตถุประสงค์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รักษาความถูกต้อง ครบถ้วน และเป็นปัจจุบันตามคำร้องของเจ้าของข้อมูล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จำกัดระยะเวลาเก็บรักษาเท่าที่จำเป็น</w:t>
      </w:r>
    </w:p>
    <w:p w14:paraId="133891F0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3. สิทธิในการเข้าถึง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เจ้าของข้อมูลมีสิทธิเข้าถึง ขอสำเนา หรือขอให้แจ้งถึงการมีอยู่/การเปิดเผยข้อมูลส่วนบุคคลของตน</w:t>
      </w:r>
    </w:p>
    <w:p w14:paraId="7C4359FC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สิทธิของเจ้าของข้อมูลส่วนบุคคล - (หน้า 19–21)</w:t>
      </w:r>
    </w:p>
    <w:p w14:paraId="3EE0026C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1. สิทธิในการรับรู้และตรวจดู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ขอรับทราบว่ามีข้อมูลอะไรบ้างเกี่ยวกับตน และขอสำเนาได้</w:t>
      </w:r>
    </w:p>
    <w:p w14:paraId="32C9B609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2. สิทธิในการแก้ไขและจำกัดการใช้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ขอให้แก้ไขเปลี่ยนแปลงให้ถูกต้อง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ขอให้ระงับการใช้/การเปิดเผย เมื่อข้อมูลไม่ถูกต้องหรือเกินจำเป็น</w:t>
      </w:r>
    </w:p>
    <w:p w14:paraId="7F595813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lastRenderedPageBreak/>
        <w:t>3. สิทธิในการลบ/ทำลายและรับรู้แหล่งที่มา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ขอให้ลบหรือทำลายเมื่อหมดกำหนดเก็บรักษาหรือเกินวัตถุประสงค์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ขอให้เปิดเผยที่มาของข้อมูลเมื่อไม่ได้ให้ความยินยอมเอง</w:t>
      </w:r>
    </w:p>
    <w:p w14:paraId="2194C4D2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ความเป็นสาธารณะของสื่อออนไลน์ - (หน้า 27–31)</w:t>
      </w:r>
    </w:p>
    <w:p w14:paraId="634F5FC3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1. พื้นที่ส่วนตัวและพื้นที่สาธารณะในโลกออฟไลน์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พื้นที่ส่วนตัว: เขตที่เจ้าของกำหนดและผู้อื่นเข้าไม่ได้หากไม่อนุญาต (เช่น บ้าน)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พื้นที่สาธารณะ: พื้นที่กายภาพที่คนเข้าถึงเพื่อกิจกรรมสาธารณะ โดยระดับความสาธารณะขึ้นกับสิทธิการเข้าถึงและช่วงเวลาใช้งาน (เช่น ห้องสมุดประชาชน)</w:t>
      </w:r>
    </w:p>
    <w:p w14:paraId="7719B3DF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2. พื้นที่ออนไลน์และข้อเท็จจริงสำคัญ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บัญชีบริการออนไลน์ “ดูเหมือน” พื้นที่ส่วนตัวของผู้ใช้ แต่ในความจริง โลกออนไลน์แทบไม่มีพื้นที่ส่วนตัวโดยแท้ เพราะการเข้าถึงขึ้นกับการตั้งค่าและนโยบายระบบ</w:t>
      </w:r>
    </w:p>
    <w:p w14:paraId="301671C4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3. พื้นที่สาธารณะเชิงสังคม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พื้นที่ที่ผู้คนสื่อสาร อภิปราย ประเด็นสาธารณะ สร้างส่วนร่วมและตัดสินใจร่วมกัน อาจเป็นรูปธรรม (ร้านกาแฟ ลานชุมชน) หรือเป็นนามธรรม (กลุ่มออนไลน์ วัฒนธรรมดิจิทัล)</w:t>
      </w:r>
    </w:p>
    <w:p w14:paraId="68173A80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สิทธิในชุมชนและการสมาคมออนไลน์ - (หน้า 32–34)</w:t>
      </w:r>
    </w:p>
    <w:p w14:paraId="5E2C3995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1. ความหมายของสังคมออนไลน์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การรวมกลุ่มของผู้คนเพื่อสื่อสาร รู้จัก แลกเปลี่ยน แบ่งปันเนื้อหา (ข้อความ/ภาพ/เสียง/วิดีโอ) ผ่านเครือข่ายอินเทอร์เน็ต เกิดเป็นชุมชนออนไลน์</w:t>
      </w:r>
    </w:p>
    <w:p w14:paraId="61A9F759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2. สื่อสังคมออนไลน์คือเครื่องมือ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แพลตฟอร์มที่ผู้ใช้เป็นทั้งผู้ส่งและผู้รับ สามารถผลิตเนื้อหาเองและโต้ตอบกัน (ตัวอย่างเช่น เครือข่ายสังคม/วิดีโอแพลตฟอร์ม)</w:t>
      </w:r>
    </w:p>
    <w:p w14:paraId="5082F297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3. สิทธิและความระมัดระวัง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ทุกคนมีสิทธิเข้าร่วมและใช้สื่อออนไลน์ตามความเหมาะสมโดยไม่ก่อความเดือดร้อน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ระวังการเปิดเผยข้อมูลส่วนบุคคลเกินจำเป็นหรือการแสดงความเห็นไม่เหมาะสมจนเกิดข้อพิพาททางกฎหมาย</w:t>
      </w:r>
    </w:p>
    <w:p w14:paraId="4AA15BDA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สิทธิในการเข้าถึงและไม่ถูกเลือกปฏิบัติ - (หน้า 35–37)</w:t>
      </w:r>
    </w:p>
    <w:p w14:paraId="2B4DA199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lastRenderedPageBreak/>
        <w:t>1. หลักสิทธิมนุษยชนในสิ่งแวดล้อมดิจิทัล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เสรีภาพในการแสดงออก การรวมกลุ่ม การเข้าถึงอุปกรณ์ อินเทอร์เน็ต ข้อมูล แพลตฟอร์ม และพื้นที่ออนไลน์อย่างเท่าเทียม ปราศจากการสอดแนมและการเลือกปฏิบัติ พร้อมทั้งเคารพความเป็นส่วนตัว</w:t>
      </w:r>
    </w:p>
    <w:p w14:paraId="5C3D3788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2. การใช้งานอย่างเท่าเทียมและปลอดภัย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ทุกคนมีสิทธิค้นหา จัดการ และใช้ข้อมูลผ่านเครือข่าย/แพลตฟอร์ม/อุปกรณ์ดิจิทัลได้อย่างเท่าเทียมและปลอดภัย (เช่น การค้นหาข้อมูลบนสมาร์ตโฟน)</w:t>
      </w:r>
    </w:p>
    <w:p w14:paraId="33884B27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3. ตัวอย่างกรณีใช้งานจริง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การสืบค้นเส้นทางหรือข้อมูลสาธารณะเป็นตัวอย่างการเข้าถึงข้อมูลและบริการดิจิทัลเพื่อประโยชน์ส่วนบุคคลและสาธารณะ</w:t>
      </w:r>
    </w:p>
    <w:p w14:paraId="0EB7DC7B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สิทธิผู้บริโภค - (หน้า 38–41)</w:t>
      </w:r>
    </w:p>
    <w:p w14:paraId="3E920ED6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1. หลักสิทธิผู้บริโภค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ผู้บริโภคมีสิทธิได้รับข้อมูลจริงและครบถ้วน มีช่องทางร้องเรียนและเยียวยาความเสียหาย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มีสิทธิรวมตัวกันพิทักษ์สิทธิผู้บริโภค และให้มีองค์กรอิสระทำหน้าที่เสนอความเห็นต่อรัฐในการตรา/บังคับใช้กฎหมายและมาตรการคุ้มครอง</w:t>
      </w:r>
    </w:p>
    <w:p w14:paraId="044FEB68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2. หน่วยงานกำกับ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สำนักงานคณะกรรมการคุ้มครองผู้บริโภคทำหน้าที่คุ้มครองสิทธิผู้บริโภค</w:t>
      </w:r>
    </w:p>
    <w:p w14:paraId="0906A916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3. สิทธิที่ได้รับความคุ้มครอง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ได้รับข่าวสาร/คำพรรณนาคุณภาพที่ถูกต้องและเพียงพอ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มีอิสระในการเลือกซื้อสินค้า/บริการ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ได้รับความปลอดภัยในการใช้สินค้า/บริการ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ได้รับความเป็นธรรมในสัญญา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ได้รับการพิจารณาและชดเชยความเสียหาย</w:t>
      </w:r>
    </w:p>
    <w:p w14:paraId="5F915C39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หน้าที่ของผู้บริโภค - (หน้า 42–43)</w:t>
      </w:r>
    </w:p>
    <w:p w14:paraId="668BEF7D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1. ก่อนซื้อสินค้า/บริการ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ใช้ความระมัดระวังตามสมควร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ตรวจสอบสัญญาที่ลงนามว่าใช้ภาษาชัด รัดกุม และให้สิทธิที่เจรจาไว้ครบถ้วน รวมถึงค้นหาข้อสัญญาที่อาจ</w:t>
      </w:r>
      <w:r w:rsidRPr="0084677A">
        <w:rPr>
          <w:rFonts w:ascii="TH SarabunPSK" w:hAnsi="TH SarabunPSK" w:cs="TH SarabunPSK" w:hint="cs"/>
          <w:sz w:val="32"/>
          <w:szCs w:val="32"/>
          <w:cs/>
        </w:rPr>
        <w:lastRenderedPageBreak/>
        <w:t>ไม่เป็นธรรม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ข้อตกลงที่ต้องการให้มีผลบังคับควรทำเป็นหนังสือและลงลายมือชื่อโดยผู้ประกอบธุรกิจ</w:t>
      </w:r>
    </w:p>
    <w:p w14:paraId="216F871F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2. หลังซื้อสินค้า/บริการ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เก็บรักษาหลักฐานการละเมิดสิทธิ เช่น เอกสารสัญญา ใบเสร็จ เอกสารโฆษณา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เมื่อถูกละเมิดสิทธิ ให้ดำเนินการร้องเรียนตามขั้นตอน</w:t>
      </w:r>
    </w:p>
    <w:p w14:paraId="4E9F7BA4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ลิขสิทธิ์เบื้องต้น - (หน้า 44–47)</w:t>
      </w:r>
    </w:p>
    <w:p w14:paraId="57571213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1. ความหมายของลิขสิทธิ์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สิทธิแต่เพียงผู้เดียวของผู้สร้างสรรค์ในงานอันมีลิขสิทธิ์ (ตาม พ.ร.บ.ลิขสิทธิ์ พ.ศ. 2537)</w:t>
      </w:r>
    </w:p>
    <w:p w14:paraId="425D5864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2. งานที่มีลิขสิทธิ์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วรรณกรรม นาฏกรรม ศิลปกรรม ดนตรีกรรม โสตทัศนวัสดุ ภาพยนตร์ สิ่งบันทึกเสียง งานแพร่เสียงแพร่ภาพ และงานอื่นในสาขาวรรณคดี วิทยาศาสตร์ หรือศิลปะ ไม่ว่าจะแสดงออกในรูปแบบใด</w:t>
      </w:r>
    </w:p>
    <w:p w14:paraId="1214C6FA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3. สิ่งที่ไม่เป็นงานอันมีลิขสิทธิ์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ข่าวประจำวันและข้อเท็จจริงที่เป็นเพียงข่าวสาร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รัฐธรรมนูญและกฎหมาย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ระเบียบ/ข้อบังคับ/ประกาศ/คำสั่ง/หนังสือโต้ตอบของหน่วยงานรัฐหรือท้องถิ่น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คำพิพากษา คำสั่ง คำวินิจฉัย และรายงานของทางราชการ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คำแปล/การรวบรวมสิ่งต่างๆ ตามข้อข้างต้นที่หน่วยงานรัฐจัดทำขึ้น</w:t>
      </w:r>
    </w:p>
    <w:p w14:paraId="422225B5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การได้มาซึ่งลิขสิทธิ์ - (หน้า 48–49)</w:t>
      </w:r>
    </w:p>
    <w:p w14:paraId="330D7622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1. เกิดขึ้นอัตโนมัติ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ลิขสิทธิ์เกิดทันทีเมื่อมีการสร้างสรรค์งาน ไม่ต้องจดทะเบียน</w:t>
      </w:r>
    </w:p>
    <w:p w14:paraId="2679C6FA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2. เงื่อนไขสัญชาติ/การโฆษณางาน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หากยังไม่โฆษณางาน ผู้สร้างสรรค์ต้องมีสัญชาติไทยหรือเป็นพลเมืองประเทศภาคีของอนุสัญญาที่ไทยเข้าร่วม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หากโฆษณางานแล้ว ต้องเป็นการโฆษณาครั้งแรกในไทยหรือในประเทศภาคี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หากผู้สร้างสรรค์เป็นนิติบุคคล ต้องจัดตั้งตามกฎหมายไทย</w:t>
      </w:r>
    </w:p>
    <w:p w14:paraId="28D32962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สิทธิของเจ้าของลิขสิทธิ์ - (หน้า 50)</w:t>
      </w:r>
    </w:p>
    <w:p w14:paraId="47E74FCB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lastRenderedPageBreak/>
        <w:t>1. อำนาจโดยเฉพาะของเจ้าของ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ทำซ้ำ ดัดแปลง จำหน่าย ให้เช่า คัดลอก เลียนแบบ ทำสำเนา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ทำให้ปรากฏต่อสาธารณชน หรืออนุญาตให้ผู้อื่นใช้สิทธิ โดยมีหรือไม่มีค่าตอบแทน</w:t>
      </w:r>
    </w:p>
    <w:p w14:paraId="0FED0B9F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อายุการคุ้มครองลิขสิทธิ์ - (หน้า 51–52)</w:t>
      </w:r>
    </w:p>
    <w:p w14:paraId="13E38351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1. งานทั่วไป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ตลอดอายุผู้สร้างสรรค์ และต่ออีก 50 ปีนับแต่ถึงแก่ความตาย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กรณีผู้สร้างสรรค์เป็นนิติบุคคล: 50 ปีนับแต่สร้างสรรค์งาน</w:t>
      </w:r>
    </w:p>
    <w:p w14:paraId="1A3188E1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2. งานภาพถ่าย/โสตทัศนวัสดุ/ภาพยนตร์/แพร่เสียงแพร่ภาพ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50 ปีนับแต่สร้างสรรค์</w:t>
      </w:r>
    </w:p>
    <w:p w14:paraId="795CDA08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3. เมื่อมีการโฆษณางาน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อายุคุ้มครองต่อไปอีก 50 ปีนับแต่โฆษณาครั้งแรก (ยกเว้นศิลปะประยุกต์ 25 ปี)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เมื่อหมดอายุ งานตกเป็น “สาธารณสมบัติ” ใครๆ ใช้ได้ไม่ถือว่าละเมิด</w:t>
      </w:r>
    </w:p>
    <w:p w14:paraId="7A254AE1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การละเมิดลิขสิทธิ์ - (หน้า 53)</w:t>
      </w:r>
    </w:p>
    <w:p w14:paraId="03B6A230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1. รูปแบบการละเมิด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ทำซ้ำ/ดัดแปลง/เผยแพร่ต่อสาธารณชนโดยไม่ได้รับอนุญาต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สำหรับโสตทัศนวัสดุ ภาพยนตร์ สิ่งบันทึกเสียง และโปรแกรมคอมพิวเตอร์ ยังรวมถึง “ให้เช่า” ต้นฉบับ/สำเนาโดยไม่ได้รับอนุญาต</w:t>
      </w:r>
    </w:p>
    <w:p w14:paraId="1078B613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ข้อยกเว้นการละเมิดลิขสิทธิ์ - (หน้า 54–61)</w:t>
      </w:r>
    </w:p>
    <w:p w14:paraId="01EDB7F2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1. หลักเกณฑ์กว้างๆ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การใช้ต้องไม่ขัดต่อการแสวงหาประโยชน์ปกติของเจ้าของ และไม่กระทบสิทธิของเจ้าของเกินสมควร</w:t>
      </w:r>
    </w:p>
    <w:p w14:paraId="17B66581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2. ลักษณะการใช้ที่ได้รับยกเว้น (ตัวอย่าง)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วิจัยหรือศึกษาโดยไม่แสวงหากำไร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ใช้เพื่อประโยชน์ตนเอง/ครอบครัว/ญาติสนิท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ติชม วิจารณ์ หรือแนะนำผลงาน โดยระบุความเป็นเจ้าของ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เสนอรายงานข่าว โดยระบุเจ้าของ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ใช้เพื่อการพิจารณาของศาล/เจ้าพนักงาน หรือรายงานผลดังกล่าว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การสอนโดยผู้สอนเพื่อประโยชน์การสอนของตนโดยไม่แสวงหากำไร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lastRenderedPageBreak/>
        <w:t>• การทำซ้ำ/ดัดแปลงบางส่วนหรือตัดทอนเป็นบทสรุป แจกจ่ายผู้เรียนในชั้นเรียน/สถาบัน โดยไม่แสวงหากำไร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ใช้เป็นส่วนหนึ่งของข้อสอบ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ทำซ้ำ/ดัดแปลงเพื่อคนพิการตามความจำเป็น โดยไม่แสวงหากำไร และตามหลักเกณฑ์ที่กำหนด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อ้างอิงบางตอนตามสมควร โดยระบุเจ้าของ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การทำซ้ำโดยบรรณารักษ์เพื่อใช้ในห้องสมุดหรือให้ห้องสมุดอื่น และทำซ้ำบางตอนเพื่อวิจัย/ศึกษา โดยไม่แสวงหากำไร</w:t>
      </w:r>
    </w:p>
    <w:p w14:paraId="4B60CE3F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3. การแก้ไขเพิ่มเติมตามกฎหมายปี 2558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เพิ่มการคุ้มครองงาน/สิทธิของนักแสดง กำหนดข้อยกเว้นเพิ่มเติม บทลงโทษ และให้อำนาจศาลสั่งค่าเสียหายเพิ่ม พร้อมริบ/ทำลายสิ่งที่ใช้กระทำผิด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เน้นการคุ้มครองการละเมิดผ่านอินเทอร์เน็ต และแก้ไขปัญหาการบันทึกเสียง/ภาพระหว่างฉายภาพยนตร์เพื่อนำไปทำซ้ำเผยแพร่</w:t>
      </w:r>
    </w:p>
    <w:p w14:paraId="5BD52332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ใช้สิทธิของเราโดยไม่ละเมิดผู้อื่น - (หน้า 62–67)</w:t>
      </w:r>
    </w:p>
    <w:p w14:paraId="1AB42CFA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1. หลักการพื้นฐาน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เคารพสิทธิของกันและกัน รับฟังความคิดเห็นผู้อื่น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ใช้สิทธิของตนและชวนผู้อื่นใช้สิทธิอย่างรับผิดชอบ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เรียนรู้สิทธิเสรีภาพตามรัฐธรรมนูญและปฏิบัติตามหน้าที่พลเมือง (เช่น ใช้สิทธิเลือกตั้ง ชำระภาษี)</w:t>
      </w:r>
    </w:p>
    <w:p w14:paraId="0D2E374F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2. ความเป็นส่วนตัวของข้อมูล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สิทธิที่จะอยู่ลำพังและควบคุมข้อมูลของตนในระดับบุคคล กลุ่ม และองค์กร</w:t>
      </w:r>
    </w:p>
    <w:p w14:paraId="410C85ED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3. การละเมิดสิทธิส่วนบุคคล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การกระทำที่ทำให้ผู้อื่นเสียหาย/เสียชื่อเสียง ไม่ว่าจะโดยเจตนาหรือประมาทเลินเล่อ</w:t>
      </w:r>
    </w:p>
    <w:p w14:paraId="187A9FBB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4. ประเด็นน่าจับตาเรื่องความเป็นส่วนตัว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การเข้าดูอีเมล/บันทึกข้อมูลในคอมพิวเตอร์ การติดตามการใช้งานเว็บไซต์/กลุ่มข่าว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การใช้เทคโนโลยีติดตามพฤติกรรม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การรวบรวม/ซื้อขายฐานข้อมูลลูกค้า (เบอร์ โทร อีเมล บัตรเครดิต ฯลฯ)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การบุกรุกสถานที่ส่วนบุคคลโดยไม่ได้รับอนุญาต</w:t>
      </w:r>
    </w:p>
    <w:p w14:paraId="334E791D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สิทธิมาพร้อมความรับผิดชอบ - (หน้า 68–73)</w:t>
      </w:r>
    </w:p>
    <w:p w14:paraId="64891F81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lastRenderedPageBreak/>
        <w:t>1. บัญญัติ 10 ประการว่าด้วยจริยธรรมคอมพิวเตอร์ (สำนวนใหม่)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ไม่ใช้คอมพิวเตอร์ทำร้ายผู้อื่น ไม่ขโมยข้อมูล ไม่พัฒนา/ใช้เครื่องมือเจาะระบบ และไม่กลั่นแกล้ง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ไม่รบกวนหรือแทรกแซงการใช้งานของผู้อื่น ไม่สร้างมัลแวร์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ไม่สอดส่องข้อมูลส่วนบุคคล/อีเมล/ไฟล์ของผู้อื่นโดยไม่อนุญาต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ไม่ขโมยข้อมูลสำคัญหรือเปิดเผยมิดชอบ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ไม่เป็นส่วนหนึ่งของการเผยแพร่ข้อมูลเท็จ ควรตรวจสอบก่อนแชร์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หลีกเลี่ยงซอฟต์แวร์เถื่อน เคารพลิขสิทธิ์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ไม่ใช้เครื่องของผู้อื่นโดยไม่ได้รับอนุญาต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ไม่สวมสิทธิ์เจ้าของงานของผู้อื่น ต้องอ้างอิงอย่างเหมาะสม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คิดถึงผลกระทบทางสังคมก่อนพัฒนาซอฟต์แวร์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สื่อสารด้วยความสุภาพ มีมารยาท ไม่ใช้คำหยาบ/เหยียด/กล่าวเท็จ</w:t>
      </w:r>
    </w:p>
    <w:p w14:paraId="7B8A8D1F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มารยาทและความรับผิดชอบในการสื่อสารออนไลน์ - (หน้า 74–79)</w:t>
      </w:r>
    </w:p>
    <w:p w14:paraId="0D54E8BC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1. แนวปฏิบัติสำคัญ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อย่าขยายความขัดแย้งหรือใช้ถ้อยคำยั่วยุ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หลีกเลี่ยงภาษารุนแรง/ก้าวร้าว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หลีกเลี่ยงการประชดประชัน เพราะสื่อข้อความไร้ภาษากาย ทำให้เข้าใจผิดง่าย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ซื่อสัตย์ ไม่ปลอมแปลงตัวตน เว้นแต่จำเป็นเพื่อปกป้องความเป็นส่วนตัว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คำนึงถึงผลกระทบต่อตนเองและผู้อื่น ไม่แชร์ข้อมูลส่วนตัว/กิจวัตรที่เสี่ยงภัย และหลีกเลี่ยงเว็บไซต์ที่ขาดความปลอดภัย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ใช้สื่ออย่างเหมาะสมกับกาลเทศะ (ไม่ส่งข้อความระหว่างสนทนาเผชิญหน้า/ระหว่างมื้ออาหาร ฯลฯ)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ศึกษากฎของชุมชนออนไลน์ก่อนเข้าร่วม ไม่โพสต์เรื่องงาน/ความสัมพันธ์ลงพื้นที่สาธารณะ ควรใช้ช่องทางส่วนตัว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ตรวจสอบความจริงและแหล่งที่มาก่อนแชร์ หลีกเลี่ยงการทำให้บุคคล/องค์กรเสียหาย</w:t>
      </w:r>
    </w:p>
    <w:p w14:paraId="0D711B30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ใช้และอ้างอิงงานของผู้อื่นอย่างรับผิดชอบ - (หน้า 80–84)</w:t>
      </w:r>
    </w:p>
    <w:p w14:paraId="472CBE54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1. หลักการเบื้องต้น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อย่าใช้ผลงานของผู้อื่นโดยไม่ขออนุญาต ถือเป็นการละเมิด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ตรวจสอบว่างานยังมีลิขสิทธิ์หรือเป็นสาธารณสมบัติ (</w:t>
      </w:r>
      <w:r w:rsidRPr="0084677A">
        <w:rPr>
          <w:rFonts w:ascii="TH SarabunPSK" w:hAnsi="TH SarabunPSK" w:cs="TH SarabunPSK" w:hint="cs"/>
          <w:sz w:val="32"/>
          <w:szCs w:val="32"/>
        </w:rPr>
        <w:t>public domain)</w:t>
      </w:r>
    </w:p>
    <w:p w14:paraId="1A8E77B5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2. สิ่งที่เป็นสาธารณสมบัติ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ลิขสิทธิ์หมดอายุแล้ว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lastRenderedPageBreak/>
        <w:t>• ผลงานรัฐที่ใช้เงินสาธารณะ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ผู้สร้างสรรค์สละสิทธิให้อย่างชัดแจ้ง</w:t>
      </w:r>
    </w:p>
    <w:p w14:paraId="66931067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3. ตัวอย่างการละเมิด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นำหนังสือ/บทความ/ภาพ/วิดีโอ/เพลง หรืองานอื่นของผู้อื่นไปเผยแพร่บนสื่อสังคมโดยไม่อนุญาต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การลอกผลงาน (</w:t>
      </w:r>
      <w:r w:rsidRPr="0084677A">
        <w:rPr>
          <w:rFonts w:ascii="TH SarabunPSK" w:hAnsi="TH SarabunPSK" w:cs="TH SarabunPSK" w:hint="cs"/>
          <w:sz w:val="32"/>
          <w:szCs w:val="32"/>
        </w:rPr>
        <w:t xml:space="preserve">plagiarism) </w:t>
      </w:r>
      <w:r w:rsidRPr="0084677A">
        <w:rPr>
          <w:rFonts w:ascii="TH SarabunPSK" w:hAnsi="TH SarabunPSK" w:cs="TH SarabunPSK" w:hint="cs"/>
          <w:sz w:val="32"/>
          <w:szCs w:val="32"/>
          <w:cs/>
        </w:rPr>
        <w:t>ในบริบทวิชาการ: ต้องอ้างอิงแนวคิด/ถ้อยคำ/การสังเคราะห์ของผู้อื่นให้เหมาะสม</w:t>
      </w:r>
    </w:p>
    <w:p w14:paraId="32E91B5B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4. ขั้นตอนปฏิบัติที่ดี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ตรวจว่าใครเป็นเจ้าของ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ขออนุญาตก่อนใช้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ให้เครดิตอย่างเหมาะสม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ซื้อสิทธิการใช้ถ้ามี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ใช้อย่างรับผิดชอบ</w:t>
      </w:r>
    </w:p>
    <w:p w14:paraId="33CB4707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ความรับผิดชอบเกี่ยวกับกฎหมาย - (หน้า 85–86)</w:t>
      </w:r>
    </w:p>
    <w:p w14:paraId="1870B0A3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1. แนวปฏิบัติเพื่อหลีกเลี่ยงการผิดกฎหมาย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ไม่ขโมยอัตลักษณ์ออนไลน์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ไม่ละเมิดทรัพย์สินทางปัญญา (ไม่ดาวน์โหลด/เผยแพร่ผลงานที่ละเมิด)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ไม่สร้าง/เผยแพร่มัลแวร์ ไวรัส หรือแอปขโมยข้อมูล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ไม่โพสต์/แชร์เนื้อหาที่สุ่มเสี่ยงผิดกฎหมาย (เช่น สื่อลามกอนาจารเด็ก ความรุนแรง หมิ่นประมาท)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ไม่ละเมิดความเป็นส่วนตัว (เช่น แอบอ่านอีเมล ลักรหัสผ่านเข้าบัญชีผู้อื่น)</w:t>
      </w:r>
    </w:p>
    <w:p w14:paraId="36350F91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การรักษาความปลอดภัยออนไลน์ - (หน้า 87–89)</w:t>
      </w:r>
    </w:p>
    <w:p w14:paraId="2CA309EA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1. แนวทางลดความเสี่ยง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ติดตั้งและอัปเดตโปรแกรมป้องกันไวรัสสม่ำเสมอ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ตรวจไฟล์/ลิงก์แนบในอีเมลก่อนเปิดหรือคลิก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เปิดใช้การพิสูจน์ตัวตนหลายระดับ (เช่น 2</w:t>
      </w:r>
      <w:r w:rsidRPr="0084677A">
        <w:rPr>
          <w:rFonts w:ascii="TH SarabunPSK" w:hAnsi="TH SarabunPSK" w:cs="TH SarabunPSK" w:hint="cs"/>
          <w:sz w:val="32"/>
          <w:szCs w:val="32"/>
        </w:rPr>
        <w:t>FA)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ใช้แอปติดตาม/ล็อกเครื่องจากระยะไกลกรณีอุปกรณ์สูญหาย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สำรองข้อมูลหลายแห่ง (เช่น ระบบคลาวด์)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ตั้งล็อกหน้าจอและใช้รหัสผ่าน/พิน/ไบโอเมตริกซ์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 xml:space="preserve">• เข้ารหัสสื่อบันทึกภายนอก (เช่น </w:t>
      </w:r>
      <w:r w:rsidRPr="0084677A">
        <w:rPr>
          <w:rFonts w:ascii="TH SarabunPSK" w:hAnsi="TH SarabunPSK" w:cs="TH SarabunPSK" w:hint="cs"/>
          <w:sz w:val="32"/>
          <w:szCs w:val="32"/>
        </w:rPr>
        <w:t>USB)</w:t>
      </w:r>
    </w:p>
    <w:p w14:paraId="05C0207E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lastRenderedPageBreak/>
        <w:t>ความรับผิดชอบต่อสุขภาพของตนเอง - (หน้า 90–93)</w:t>
      </w:r>
    </w:p>
    <w:p w14:paraId="36AB2404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1. ผลกระทบทางกาย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เสี่ยงออฟฟิศซินโดรมจากท่านั่ง/สภาพแวดล้อมไม่เหมาะสม ปวดกล้ามเนื้อ/เมื่อยล้า รวมถึงสายตาล้า</w:t>
      </w:r>
    </w:p>
    <w:p w14:paraId="5E9187AA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2. ผลกระทบทางใจ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การเสพข้อมูลต่อเนื่องอาจกระทบอารมณ์ ทัศนคติ เกิดภาวะเสพติด วิตกกังวล หรือซึมเศร้า</w:t>
      </w:r>
    </w:p>
    <w:p w14:paraId="100E7946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3. แนวทางป้องกันเบื้องต้น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เปลี่ยนอิริยาบถเป็นระยะ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พักสายตาจากหน้าจอเพื่อลดผลกระทบจากแสงและการใช้งานต่อเนื่อง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ทำความสะอาดหน้าจอสม่ำเสมอ ลดการสะสมเชื้อโรค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จำกัดเวลาการใช้งานและหลีกเลี่ยงการเสพข่าวความรุนแรง/ข่าวเศร้าที่กระทบจิตใจ</w:t>
      </w:r>
    </w:p>
    <w:p w14:paraId="164F3737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ความรับผิดชอบในการใช้พาณิชย์อิเล็กทรอนิกส์ - (หน้า 94–111)</w:t>
      </w:r>
    </w:p>
    <w:p w14:paraId="78060913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1. ความหมายของพาณิชย์อิเล็กทรอนิกส์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ธุรกรรมซื้อ-ขาย ชำระเงิน โฆษณา ผ่านสื่ออิเล็กทรอนิกส์โดยเฉพาะเครือข่ายอินเทอร์เน็ต</w:t>
      </w:r>
    </w:p>
    <w:p w14:paraId="1A9724C7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2. ความเสี่ยงที่พบบ่อย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ของไม่ตรงปก/คุณภาพต่ำ/ชำรุด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ผู้ขายเสี่ยงไม่ได้รับเงินจากการโกง/ปฏิเสธรับสินค้า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ความปลอดภัยข้อมูลการเงิน/บัตร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ข้อมูลส่วนตัวรั่วไหลและถูกนำไปใช้ผิดวัตถุประสงค์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การถูกรบกวนจากสแปม</w:t>
      </w:r>
    </w:p>
    <w:p w14:paraId="336A97F9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3. คำแนะนำสำหรับ “ผู้ซื้อ”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ตรวจความน่าเชื่อถือของผู้ขาย: ที่อยู่ เบอร์โทร การจดทะเบียน ประวัติในเสิร์ชเอนจิน รีวิวผู้ใช้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ดูว่ามีหน้าร้านจริงหรือขายผ่านแพลตฟอร์มที่น่าเชื่อถือ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ตรวจเงื่อนไขประกัน/ส่งคืน/ค่าใช้จ่ายในการคืน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ระวังข้อเสนอราคาต่ำผิดปกติ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ห้ามโพสต์ข้อมูลบัตรเครดิต บัตรประชาชน อีเมล หรือเบอร์ส่วนตัวในพื้นที่สาธารณะ</w:t>
      </w:r>
    </w:p>
    <w:p w14:paraId="1B54EF58" w14:textId="77777777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4. คำแนะนำสำหรับ “ผู้ขาย”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ตรวจประวัติผู้ซื้อจากข้อมูลติดต่อเท่าที่จำเป็น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lastRenderedPageBreak/>
        <w:t>• ไม่โพสต์ข้อมูลส่วนบุคคลลงพื้นที่สาธารณะ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อาจขอมัดจำ/ชำระบางส่วนเพื่อลดความเสี่ยง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แสดงรายละเอียดสินค้า/เงื่อนไขครบถ้วน (ราคา รูปแบบ ขนาด ระยะเวลาจัดส่ง ผู้รับผิดชอบค่าส่ง-คืน การรับประกัน ค่าดำเนินการ)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คุ้มครองข้อมูลส่วนบุคคลของลูกค้า ขอข้อมูลเท่าที่จำเป็น และมีนโยบายความเป็นส่วนตัว/การขอความยินยอม</w:t>
      </w:r>
    </w:p>
    <w:p w14:paraId="239318C7" w14:textId="6B3A7EC8" w:rsidR="00135A30" w:rsidRPr="0084677A" w:rsidRDefault="00135A30">
      <w:pPr>
        <w:pStyle w:val="NormalWeb"/>
        <w:rPr>
          <w:rFonts w:ascii="TH SarabunPSK" w:hAnsi="TH SarabunPSK" w:cs="TH SarabunPSK"/>
          <w:sz w:val="32"/>
          <w:szCs w:val="32"/>
        </w:rPr>
      </w:pP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5. เมื่อ “โอนเงินแล้วไม่ได้รับของ”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ถือเป็นการฉ้อโกงตามกฎหมาย ให้ดำเนินการดังนี้: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(5.1) รวบรวมหลักฐาน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โปรไฟล์/ประกาศขาย/ที่อยู่เว็บไซต์ (</w:t>
      </w:r>
      <w:r w:rsidRPr="0084677A">
        <w:rPr>
          <w:rFonts w:ascii="TH SarabunPSK" w:hAnsi="TH SarabunPSK" w:cs="TH SarabunPSK" w:hint="cs"/>
          <w:sz w:val="32"/>
          <w:szCs w:val="32"/>
        </w:rPr>
        <w:t xml:space="preserve">URL) </w:t>
      </w:r>
      <w:r w:rsidRPr="0084677A">
        <w:rPr>
          <w:rFonts w:ascii="TH SarabunPSK" w:hAnsi="TH SarabunPSK" w:cs="TH SarabunPSK" w:hint="cs"/>
          <w:sz w:val="32"/>
          <w:szCs w:val="32"/>
          <w:cs/>
        </w:rPr>
        <w:t>ของผู้ขาย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ชื่อ-ที่อยู่-โทรศัพท์ของผู้ขาย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เลขที่บัญชีที่โอนเงิน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ภาพหน้าจอการสนทนา/ตกลงซื้อขาย/ราคาสินค้า/การรับประกัน/การโอนเงิน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หลักฐานการโอนเงิน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(5.2) แจ้งความ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นำหลักฐานพร้อมสมุดบัญชีและบัตรประชาชนไปแจ้งความที่สถานีตำรวจ ขอให้ดำเนินคดีจนถึงที่สุด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Style w:val="Strong"/>
          <w:rFonts w:ascii="TH SarabunPSK" w:hAnsi="TH SarabunPSK" w:cs="TH SarabunPSK" w:hint="cs"/>
          <w:sz w:val="32"/>
          <w:szCs w:val="32"/>
          <w:cs/>
        </w:rPr>
        <w:t>(5.3) ติดต่อธนาคาร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ใช้เลขบัญชีผู้ขายพร้อมใบแจ้งความเพื่อขอรายละเอียดเจ้าของบัญชี ขออายัดเงิน/ขอเงินคืน (ทั้งนี้คนร้ายมักถอนเงินเร็ว และบางกรณีเจ้าของบัญชีอาจถูกสวมรอยเปิดบัญชี)</w:t>
      </w:r>
      <w:r w:rsidRPr="0084677A">
        <w:rPr>
          <w:rFonts w:ascii="TH SarabunPSK" w:hAnsi="TH SarabunPSK" w:cs="TH SarabunPSK" w:hint="cs"/>
          <w:sz w:val="32"/>
          <w:szCs w:val="32"/>
        </w:rPr>
        <w:br/>
      </w:r>
      <w:r w:rsidRPr="0084677A">
        <w:rPr>
          <w:rFonts w:ascii="TH SarabunPSK" w:hAnsi="TH SarabunPSK" w:cs="TH SarabunPSK" w:hint="cs"/>
          <w:sz w:val="32"/>
          <w:szCs w:val="32"/>
          <w:cs/>
        </w:rPr>
        <w:t>• ผู้ซื้อยังสามารถรีวิว/ให้คะแนนร้าน เพื่อเตือนผู้ใช้รายอื่น</w:t>
      </w:r>
    </w:p>
    <w:p w14:paraId="704F2558" w14:textId="2A4626C2" w:rsidR="00135A30" w:rsidRPr="0084677A" w:rsidRDefault="00135A30">
      <w:pPr>
        <w:rPr>
          <w:rFonts w:ascii="TH SarabunPSK" w:hAnsi="TH SarabunPSK" w:cs="TH SarabunPSK"/>
          <w:sz w:val="32"/>
          <w:szCs w:val="32"/>
        </w:rPr>
      </w:pPr>
    </w:p>
    <w:sectPr w:rsidR="00135A30" w:rsidRPr="00846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30"/>
    <w:rsid w:val="00135A30"/>
    <w:rsid w:val="005A526E"/>
    <w:rsid w:val="007C281F"/>
    <w:rsid w:val="0084677A"/>
    <w:rsid w:val="00D2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18A0C"/>
  <w15:chartTrackingRefBased/>
  <w15:docId w15:val="{943A64C5-D213-0445-AEF9-5353482C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GB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A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A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A3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A3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A3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A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A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A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A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A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35A3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35A3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35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A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A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A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A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A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A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5A3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35A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2351</Words>
  <Characters>13403</Characters>
  <Application>Microsoft Office Word</Application>
  <DocSecurity>0</DocSecurity>
  <Lines>111</Lines>
  <Paragraphs>31</Paragraphs>
  <ScaleCrop>false</ScaleCrop>
  <Company/>
  <LinksUpToDate>false</LinksUpToDate>
  <CharactersWithSpaces>15723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5</cp:revision>
  <dcterms:created xsi:type="dcterms:W3CDTF">2025-10-09T08:17:00Z</dcterms:created>
  <dcterms:modified xsi:type="dcterms:W3CDTF">2025-10-09T08:21:00Z</dcterms:modified>
</cp:coreProperties>
</file>