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2589" w14:textId="6D7BC927" w:rsidR="00F609D8" w:rsidRPr="004D4786" w:rsidRDefault="00195870" w:rsidP="004D4786">
      <w:pPr>
        <w:pStyle w:val="Heading1"/>
        <w:rPr>
          <w:rFonts w:ascii="TH SarabunPSK" w:eastAsia="Times New Roman" w:hAnsi="TH SarabunPSK" w:cs="TH SarabunPSK"/>
          <w:kern w:val="36"/>
          <w:sz w:val="32"/>
          <w:szCs w:val="32"/>
          <w:lang w:val="en-US"/>
          <w14:ligatures w14:val="none"/>
        </w:rPr>
      </w:pPr>
      <w:r w:rsidRPr="00195870">
        <w:rPr>
          <w:rFonts w:ascii="TH SarabunPSK" w:eastAsia="Times New Roman" w:hAnsi="TH SarabunPSK" w:cs="TH SarabunPSK"/>
          <w:sz w:val="32"/>
          <w:szCs w:val="32"/>
          <w:cs/>
          <w:lang w:val="en-US"/>
        </w:rPr>
        <w:t>บ</w:t>
      </w:r>
      <w:r w:rsidRPr="00195870">
        <w:rPr>
          <w:rFonts w:ascii="TH SarabunPSK" w:eastAsia="Times New Roman" w:hAnsi="TH SarabunPSK" w:cs="TH SarabunPSK" w:hint="cs"/>
          <w:sz w:val="32"/>
          <w:szCs w:val="32"/>
          <w:cs/>
        </w:rPr>
        <w:t>ทที่ 2 – การเข้าถึงดิจิทัล</w:t>
      </w:r>
    </w:p>
    <w:p w14:paraId="6E2C544C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ข้อมูล และสารสนเทศ - (หน้า 115[3])</w:t>
      </w:r>
    </w:p>
    <w:p w14:paraId="35AAD12F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1. ความหมายของ “ข้อมูล (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Data)”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ข้อเท็จจริงเกี่ยวกับคน สัตว์ สิ่งของ สถานที่ หรือเหตุการณ์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รูปแบบอาจเป็นตัวอักษร ข้อความ ตัวเลข วันที่ ภาพ เสียง หรือภาพเคลื่อนไหว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ยัง “ไม่ผ่าน” การประมวลผลหรือวิเคราะห์</w:t>
      </w:r>
    </w:p>
    <w:p w14:paraId="7527CF5D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2. แหล่งที่มาของข้อมูล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ข้อมูลปฐมภูมิ: เก็บโดยตรงจากแหล่งจริง เช่น การสัมภาษณ์ การสำรวจสัตว์ในฟาร์ม การทำสำมะโนประชากร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ข้อมูลทุติยภูมิ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Secondary Data):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เก็บจากแหล่งที่มีผู้รวบรวมไว้แล้ว</w:t>
      </w:r>
    </w:p>
    <w:p w14:paraId="134B1414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3. คุณสมบัติพื้นฐานของข้อมูลที่ดี - (หน้า 117[5])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ความถูกต้อง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ความรวดเร็วและทันสมัย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ความสมบูรณ์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ความชัดเจนและกะทัดรัด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สอดคล้องกับความต้องการ</w:t>
      </w:r>
    </w:p>
    <w:p w14:paraId="424E0F51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4. ความหมายของ “สารสนเทศ (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Information)” - (</w:t>
      </w: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หน้า 118[6])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ข้อมูลที่ผ่านการจัดการ (รวบรวม ตรวจสอบ แบ่งกลุ่ม จัดเรียง สรุป คำนวณ) จน “มีความหมาย” และพร้อมนำไปใช้ประโยชน์</w:t>
      </w:r>
    </w:p>
    <w:p w14:paraId="47AE7E47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5. ขั้นตอนเปลี่ยนข้อมูลเป็นสารสนเทศ - (หน้า 118–119[6–7])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เก็บรวบรวมข้อมูลจำนวนมากและทันเวลา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ตรวจสอบเพื่อแก้ไขข้อผิดพลาด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ประมวลผล: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จัดแบ่งข้อมูล (เช่น แบ่งนักเรียนตามชั้น)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จัดเรียงข้อมูล (เช่น เรียงตามตัวอักษร)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สรุปผล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คำนวณ (เช่น ค่าเฉลี่ยคะแนนสอบ)</w:t>
      </w:r>
    </w:p>
    <w:p w14:paraId="0C2F3A32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6. เหตุผลที่องค์กรต้องสร้างสารสนเทศ - (หน้า 120[8])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พัฒนาการของความรู้ สิ่งประดิษฐ์ หรือผลิตภัณฑ์ใหม่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ความสามารถของเทคโนโลยีคอมพิวเตอร์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ความก้าวหน้าของเทคโนโลยีการสื่อสาร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ความก้าวหน้าของเทคโนโลยีการพิมพ์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ความจำเป็นต่อการศึกษาค้นคว้า</w:t>
      </w:r>
    </w:p>
    <w:p w14:paraId="0AD83FD2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7. ลักษณะของสารสนเทศที่ดี - (หน้า 121–122[9–10])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ถูกต้องแม่นยำ และเชื่อถือได้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สมบูรณ์ครบถ้วน และเข้าใจง่าย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ทันต่อเวลา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คุ้มราคา และตรวจสอบได้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ยืดหยุ่น สอดคล้องความต้องการ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เข้าถึงสะดวก และมั่นคงปลอดภัย</w:t>
      </w:r>
    </w:p>
    <w:p w14:paraId="251522D9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8. ประเภทของข้อมูล/สารสนเทศ - (หน้า 123–126[11–14])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ข้อมูลเฉพาะ (มีรูปแบบควบคุม) เช่น เลขบัตรเครดิต เลขบัตรประชาชน เลข </w:t>
      </w:r>
      <w:r w:rsidRPr="00195870">
        <w:rPr>
          <w:rFonts w:ascii="TH SarabunPSK" w:hAnsi="TH SarabunPSK" w:cs="TH SarabunPSK" w:hint="cs"/>
          <w:sz w:val="32"/>
          <w:szCs w:val="32"/>
        </w:rPr>
        <w:t>ISBN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ข้อความ (ตัวอักษร ตัวเลข อักขระอื่น)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รูปภาพ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เสียง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ภาพเคลื่อนไหว/วิดีโอ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รูปแบบสารสนเทศ: เชิงตัวเลข, เชิงข้อความ, เชิงภาพ, เชิงเสียง</w:t>
      </w:r>
    </w:p>
    <w:p w14:paraId="36E6A437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9. แหล่งที่มาของข้อมูลและสารสนเทศ - (หน้า 127–128[15–16])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ปฐมภูมิ: รายงานวิจัย สิทธิบัตร รายงานประชุม ปริญญานิพนธ์ วัสดุที่ไม่ตีพิมพ์ (จดหมาย สมุดบันทึก ผลทดลอง)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ทุติยภูมิ: บทความแปล/วิจารณ์ สารานุกรม สิ่งพิมพ์ชี้ช่องวารสาร บทวิเคราะห์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ตติยภูมิ: นามานุกรม บรรณานุกรม คู่มือ วารสารสาระสังเขป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ไม่ใช่เอกสาร: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ทางการ: องค์การวิชาชีพ โรงงานอุตสาหกรรม มหาวิทยาลัย ผู้ให้คำแนะนำ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ไม่เป็นทางการ: สนทนากับเพื่อนร่วมงาน/ในที่ประชุมวิชาการ</w:t>
      </w:r>
    </w:p>
    <w:p w14:paraId="4936B376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10. บทบาท/ความสำคัญของข้อมูลและสารสนเทศ - (หน้า 129–130[17–18])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การวางแผน: ชี้อนาคต ตอบสนองการเปลี่ยนแปลง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การตัดสินใจ: หนุนผู้บริหารให้ตัดสินใจรวดเร็วและมีประสิทธิภาพ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การควบคุมการดำเนินงาน: ติดตามงาน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การปรับปรุงหน่วยงาน: เลือกทางเลือกที่เหมาะสมเพื่อพัฒนา</w:t>
      </w:r>
    </w:p>
    <w:p w14:paraId="528F9BC5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ระบบเครือข่ายอินเทอร์เน็ต - (หน้า 131[19])</w:t>
      </w:r>
    </w:p>
    <w:p w14:paraId="6A57AF9A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1. อินเทอร์เน็ตคืออะไร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เครือข่ายของเครือข่ายคอมพิวเตอร์ทั่วโลก สื่อสารกันด้วยชุดมาตรฐาน “</w:t>
      </w:r>
      <w:r w:rsidRPr="00195870">
        <w:rPr>
          <w:rFonts w:ascii="TH SarabunPSK" w:hAnsi="TH SarabunPSK" w:cs="TH SarabunPSK" w:hint="cs"/>
          <w:sz w:val="32"/>
          <w:szCs w:val="32"/>
        </w:rPr>
        <w:t>TCP/IP”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เวิลด์ไวด์เว็บ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WWW)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คือบริการบนอินเทอร์เน็ตที่เข้าถึงผ่านเว็บเบราว์เซอร์</w:t>
      </w:r>
    </w:p>
    <w:p w14:paraId="40F89B62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2. องค์ประกอบหลัก - (หน้า 132–134[20–22])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ผู้ร้องขอบริการ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Client):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คอมพิวเตอร์/สมาร์ตโฟน/แท็บเล็ต ฯลฯ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ผู้ให้บริการ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Server):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เว็บเซิร์ฟเวอร์ เมลเซิร์ฟเวอร์ ไฟล์เซิร์ฟเวอร์ ฯลฯ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เครือข่ายคอมพิวเตอร์: สาย </w:t>
      </w:r>
      <w:r w:rsidRPr="00195870">
        <w:rPr>
          <w:rFonts w:ascii="TH SarabunPSK" w:hAnsi="TH SarabunPSK" w:cs="TH SarabunPSK" w:hint="cs"/>
          <w:sz w:val="32"/>
          <w:szCs w:val="32"/>
        </w:rPr>
        <w:t>LAN, Wi</w:t>
      </w:r>
      <w:r w:rsidRPr="00195870">
        <w:rPr>
          <w:rFonts w:ascii="TH SarabunPSK" w:hAnsi="TH SarabunPSK" w:cs="TH SarabunPSK" w:hint="cs"/>
          <w:sz w:val="32"/>
          <w:szCs w:val="32"/>
        </w:rPr>
        <w:noBreakHyphen/>
        <w:t xml:space="preserve">Fi,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เครือข่ายโทรศัพท์เคลื่อนที่ ฯลฯ</w:t>
      </w:r>
    </w:p>
    <w:p w14:paraId="1C6DE2C8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3. ลำดับการทำงานของอินเทอร์เน็ต - (หน้า 135–139[23–27])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ผู้ใช้เชื่อมต่ออุปกรณ์สู่เครือข่าย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ใช้โปรแกรม (เช่น เว็บเบราว์เซอร์) ร้องขอทรัพยากรด้วยที่อยู่ (</w:t>
      </w:r>
      <w:r w:rsidRPr="00195870">
        <w:rPr>
          <w:rFonts w:ascii="TH SarabunPSK" w:hAnsi="TH SarabunPSK" w:cs="TH SarabunPSK" w:hint="cs"/>
          <w:sz w:val="32"/>
          <w:szCs w:val="32"/>
        </w:rPr>
        <w:t>IP/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โดเมนเนม)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เซิร์ฟเวอร์ตอบกลับด้วยแฟ้ม/ข้อมูลที่ร้องขอ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เบราว์เซอร์แปลโค้ดเป็นหน้าเว็บ ข้อความ รูปภาพ เสียง วิดีโอ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ความเร็วขึ้นกับความเร็วเชื่อมต่อและขนาดไฟล์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หน่วยวัดความเร็ว: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bps; 10 Mbps = 10,000,000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บิต/วินาที; 1 ไบต์ = 8 บิต</w:t>
      </w:r>
    </w:p>
    <w:p w14:paraId="3EA1E6E0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4. การเชื่อมต่อและมาตรฐาน - (หน้า 141–147[29–35])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โปรโตคอลหลัก: </w:t>
      </w:r>
      <w:r w:rsidRPr="00195870">
        <w:rPr>
          <w:rFonts w:ascii="TH SarabunPSK" w:hAnsi="TH SarabunPSK" w:cs="TH SarabunPSK" w:hint="cs"/>
          <w:sz w:val="32"/>
          <w:szCs w:val="32"/>
        </w:rPr>
        <w:t>TCP/IP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ทุกอุปกรณ์ต้องมี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IP Address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ไม่ซ้ำในเครือข่าย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IPv4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เป็นเลข 32 บิต แบ่ง 4 ชุด 0–255)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DNS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จับคู่ชื่อโดเมนกับ </w:t>
      </w:r>
      <w:r w:rsidRPr="00195870">
        <w:rPr>
          <w:rFonts w:ascii="TH SarabunPSK" w:hAnsi="TH SarabunPSK" w:cs="TH SarabunPSK" w:hint="cs"/>
          <w:sz w:val="32"/>
          <w:szCs w:val="32"/>
        </w:rPr>
        <w:t>IP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โดเมนเนม: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แบบ 2 ระดับ: องค์กร.ส่วนขยาย (บอกประเภทองค์กร)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แบบ 3 ระดับ: องค์กร.ประเภทองค์กร.ประเทศ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ตัวอย่างส่วนขยาย: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ระดับบนสุด: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com,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edu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gov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>, mil, net, org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ระดับรองในไทย: </w:t>
      </w:r>
      <w:r w:rsidRPr="00195870">
        <w:rPr>
          <w:rFonts w:ascii="TH SarabunPSK" w:hAnsi="TH SarabunPSK" w:cs="TH SarabunPSK" w:hint="cs"/>
          <w:sz w:val="32"/>
          <w:szCs w:val="32"/>
        </w:rPr>
        <w:t>ac, co, go, or, mi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รหัสประเทศ: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ca,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fr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th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jp</w:t>
      </w:r>
      <w:proofErr w:type="spellEnd"/>
    </w:p>
    <w:p w14:paraId="6422FF82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5. รูปแบบเครือข่ายอินเทอร์เน็ตตามสื่อเชื่อมต่อ - (หน้า 152–161[40–49])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5.1 แบบมีสาย</w:t>
      </w:r>
      <w:r w:rsidRPr="00195870">
        <w:rPr>
          <w:rFonts w:ascii="TH SarabunPSK" w:hAnsi="TH SarabunPSK" w:cs="TH SarabunPSK" w:hint="cs"/>
          <w:sz w:val="32"/>
          <w:szCs w:val="32"/>
        </w:rPr>
        <w:br/>
        <w:t>• Dial</w:t>
      </w:r>
      <w:r w:rsidRPr="00195870">
        <w:rPr>
          <w:rFonts w:ascii="TH SarabunPSK" w:hAnsi="TH SarabunPSK" w:cs="TH SarabunPSK" w:hint="cs"/>
          <w:sz w:val="32"/>
          <w:szCs w:val="32"/>
        </w:rPr>
        <w:noBreakHyphen/>
        <w:t xml:space="preserve">up: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ใช้สายโทรศัพท์และโมเด็ม (ยุคแรก)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ISDN: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โทรศัพท์ดิจิทัล + โมเด็ม </w:t>
      </w:r>
      <w:r w:rsidRPr="00195870">
        <w:rPr>
          <w:rFonts w:ascii="TH SarabunPSK" w:hAnsi="TH SarabunPSK" w:cs="TH SarabunPSK" w:hint="cs"/>
          <w:sz w:val="32"/>
          <w:szCs w:val="32"/>
        </w:rPr>
        <w:t>ISDN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DSL: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อินเทอร์เน็ตความเร็วสูงผ่านคู่สายโทรศัพท์ ใช้ </w:t>
      </w:r>
      <w:r w:rsidRPr="00195870">
        <w:rPr>
          <w:rFonts w:ascii="TH SarabunPSK" w:hAnsi="TH SarabunPSK" w:cs="TH SarabunPSK" w:hint="cs"/>
          <w:sz w:val="32"/>
          <w:szCs w:val="32"/>
        </w:rPr>
        <w:t>DSL Modem + LAN Card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ADSL: Downstream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สูงกว่า </w:t>
      </w:r>
      <w:r w:rsidRPr="00195870">
        <w:rPr>
          <w:rFonts w:ascii="TH SarabunPSK" w:hAnsi="TH SarabunPSK" w:cs="TH SarabunPSK" w:hint="cs"/>
          <w:sz w:val="32"/>
          <w:szCs w:val="32"/>
        </w:rPr>
        <w:t>Upstream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สูงสุด ~8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Mbps/1 Mbps);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ความเร็วขึ้นกับระยะทางและคุณภาพคู่สาย; ใช้เน็ตพร้อมคุยโทรศัพท์ได้ แต่มีข้อจำกัดเรื่องชุมสายและความเร็วจริง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VDSL: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เร็วกว่า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ADSL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ความเร็วขึ้นกับระยะทาง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DOCSIS: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ผ่านสาย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Cable TV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ต้องมี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Cable Modem;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ดูทีวีและใช้อินเทอร์เน็ตพร้อมกันได้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Fiber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 xml:space="preserve"> Optics: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ผ่านใยแก้วนำแสง เหมาะรับส่งข้อมูลปริมาณมาก (สตรีม/วิดีโอคอนเฟอเรนซ์/ดาวน์โหลดใหญ่)</w:t>
      </w:r>
    </w:p>
    <w:p w14:paraId="2DB0F9CA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5.2 แบบไร้สาย</w:t>
      </w:r>
      <w:r w:rsidRPr="00195870">
        <w:rPr>
          <w:rFonts w:ascii="TH SarabunPSK" w:hAnsi="TH SarabunPSK" w:cs="TH SarabunPSK" w:hint="cs"/>
          <w:sz w:val="32"/>
          <w:szCs w:val="32"/>
        </w:rPr>
        <w:br/>
        <w:t>• WLAN (Wi</w:t>
      </w:r>
      <w:r w:rsidRPr="00195870">
        <w:rPr>
          <w:rFonts w:ascii="TH SarabunPSK" w:hAnsi="TH SarabunPSK" w:cs="TH SarabunPSK" w:hint="cs"/>
          <w:sz w:val="32"/>
          <w:szCs w:val="32"/>
        </w:rPr>
        <w:noBreakHyphen/>
        <w:t xml:space="preserve">Fi):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สื่อสารด้วยคลื่นวิทยุ/อินฟราเรด ผ่าน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Access Point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และการ์ดไร้สาย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เครือข่ายโทรศัพท์เคลื่อนที่: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3G: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ส่งภาพ/เสียงได้รวดเร็ว โทรเห็นหน้า วิดีโอออนไลน์ เกม ดาวน์โหลด ตลอดเวลา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4G: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เร็วขึ้นถึงราว 100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Mbps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รับชมวิดีโอชัด ประชุมวิดีโอข้ามประเทศ ค่าใช้จ่ายลดลง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5G: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เร็วสูงสุดระดับ 10–50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Gbps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รองรับ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IoT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 xml:space="preserve">/Smart Devices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Big Data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อุปกรณ์สื่อสารกันได้อย่างชาญฉลาด</w:t>
      </w:r>
    </w:p>
    <w:p w14:paraId="796B92DF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6. เกณฑ์เลือกผู้ให้บริการอินเทอร์เน็ต - (หน้า 166–168[54–56])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พื้นที่ให้บริการ ความสามารถและความหนาแน่นผู้ใช้ในพื้นที่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ความสามารถเชื่อมต่อระหว่างประเทศ (ใช้งานบริการนอกประเทศบ่อย)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รีวิว/ประสบการณ์ผู้ใช้ในชุมชนออนไลน์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เปรียบเทียบข้อดี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ข้อเสียตามสื่อ: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ADSL/VDSL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สายโทรศัพท์): ครอบคลุม แต่ความเร็วแปรตามคุณภาพสาย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ไร้สาย: ไม่ต้องเดินสาย เหมาะพื้นที่ห่างไกล แต่ไวต่อสภาพอากาศ/ระยะทาง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DOCSIS: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ดูทีวีควบเน็ตได้ แต่ครอบคลุมจำกัด สัญญาณอาจอ่อนไหวต่อการแยกจุด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Fiber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 xml:space="preserve">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เร็ว/เสถียร แต่ครอบคลุมยังไม่ทั่วและอาจราคาสูง</w:t>
      </w:r>
    </w:p>
    <w:p w14:paraId="2EEE62B5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ระบบสื่อสารรูปแบบอื่น - (หน้า 169–171[57–59])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1. Bluetooth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สื่อสารระยะสั้น 2.4–2.4835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GHz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อัตราส่งข้อมูลราว 1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Mbps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เหมาะโอนไฟล์ขนาดเล็ก แอป/เสียง</w:t>
      </w:r>
    </w:p>
    <w:p w14:paraId="0A4D9099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2. GPRS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รับส่งข้อมูลบนเครือข่ายมือถือ ความเร็วสูงสุด ~171.2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kbps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เป็นแบบ “เชื่อมต่อเสมอ” เข้าถึง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WWW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โอนแฟ้ม ควบคุมอุปกรณ์ในบ้านได้</w:t>
      </w:r>
    </w:p>
    <w:p w14:paraId="5CB10510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3. Internet of Things (</w:t>
      </w:r>
      <w:proofErr w:type="spellStart"/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IoT</w:t>
      </w:r>
      <w:proofErr w:type="spellEnd"/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ทุกสรรพสิ่งเชื่อมต่ออินเทอร์เน็ต ควบคุมอุปกรณ์ต่างๆ ได้จากระยะไกลผ่านเครือข่าย</w:t>
      </w:r>
    </w:p>
    <w:p w14:paraId="0E1C1B98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การค้นหาข้อมูลในอินเทอร์เน็ต - (หน้า 172[60])</w:t>
      </w:r>
    </w:p>
    <w:p w14:paraId="675B5575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1. ประเภทการค้นหา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การค้นหาทั่วไป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Web Search):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พิมพ์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URL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หากทราบที่อยู่ หรือใช้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Search Engine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หากไม่ทราบ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Directory Search: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จัดหมวดหมู่เว็บตามเนื้อหาเป็นชั้นๆ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Book Search: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ค้นหาหนังสือตามชื่อเรื่อง/ผู้แต่ง/สำนักพิมพ์ บางแห่งอ่านสารบัญ/บางส่วนได้ (ตัวอย่าง: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Google Books;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Pr="00195870">
        <w:rPr>
          <w:rFonts w:ascii="TH SarabunPSK" w:hAnsi="TH SarabunPSK" w:cs="TH SarabunPSK" w:hint="cs"/>
          <w:sz w:val="32"/>
          <w:szCs w:val="32"/>
        </w:rPr>
        <w:t>Full</w:t>
      </w:r>
      <w:r w:rsidRPr="00195870">
        <w:rPr>
          <w:rFonts w:ascii="TH SarabunPSK" w:hAnsi="TH SarabunPSK" w:cs="TH SarabunPSK" w:hint="cs"/>
          <w:sz w:val="32"/>
          <w:szCs w:val="32"/>
        </w:rPr>
        <w:noBreakHyphen/>
        <w:t>text Search)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Earth Search: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ค้นหาแผนที่/ภาพถ่ายดาวเทียม ตำแหน่งพิกัด ประเทศ เมือง (เช่น </w:t>
      </w:r>
      <w:r w:rsidRPr="00195870">
        <w:rPr>
          <w:rFonts w:ascii="TH SarabunPSK" w:hAnsi="TH SarabunPSK" w:cs="TH SarabunPSK" w:hint="cs"/>
          <w:sz w:val="32"/>
          <w:szCs w:val="32"/>
        </w:rPr>
        <w:t>Google Earth, Google Maps)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News Search: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ค้นหาข่าวตามหมวดหมู่ (ธุรกิจ วิทย์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 xml:space="preserve">เทค กีฬา บันเทิง) หรือแบบรวมข่าวจัดกลุ่มหัวข้อ (เช่น </w:t>
      </w:r>
      <w:r w:rsidRPr="00195870">
        <w:rPr>
          <w:rFonts w:ascii="TH SarabunPSK" w:hAnsi="TH SarabunPSK" w:cs="TH SarabunPSK" w:hint="cs"/>
          <w:sz w:val="32"/>
          <w:szCs w:val="32"/>
        </w:rPr>
        <w:t>Google News)</w:t>
      </w:r>
    </w:p>
    <w:p w14:paraId="35EA4F08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2. โปรแกรมค้นหา (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 xml:space="preserve">Search Engine) </w:t>
      </w: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และชนิด - (หน้า 178–181[66–69])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Keyword Index: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อ่านข้อความช่วงต้นของเพจ (ราว 200–300 ตัวอักษร) จัดอันดับตามลำดับ/ความถี่ของคำ เร็วแต่จัดหมวดลึกไม่มาก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Subject Directories: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ใช้คนวิเคราะห์เนื้อหาเว็บแล้วจัดหมวด ผลลัพธ์ตรงความต้องการและแม่นยำสูง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Metasearch Engine: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ส่งต่อการค้นหาไปหลายเอนจินรวมกัน (ไม่คำนึงตัวพิมพ์เล็ก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ใหญ่ และไม่ถนัดภาษาธรรมชาติ)</w:t>
      </w:r>
    </w:p>
    <w:p w14:paraId="78E6C476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3. หลักการค้นหาและเทคนิค - (หน้า 182–187[70–75])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ค้นจาก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URL, Title,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คำสำคัญ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keywords),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เมตา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คำอธิบาย ; และค้นหาในหน้าเว็บผ่านเบราว์เซอร์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เลือกเอนจินให้ตรงงาน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บีบประเด็นด้วยหลายคำที่เกี่ยวข้อง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ใช้คำใกล้เคียง/คำพ้อง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ใช้ผู้ให้บริการเฉพาะด้าน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ปกติไม่แยกตัวพิมพ์เล็ก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ใหญ่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หลีกเลี่ยงตัวเลขเมื่อไม่จำเป็น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ใช้ตัวเชื่อมตรรกะ: </w:t>
      </w:r>
      <w:r w:rsidRPr="00195870">
        <w:rPr>
          <w:rFonts w:ascii="TH SarabunPSK" w:hAnsi="TH SarabunPSK" w:cs="TH SarabunPSK" w:hint="cs"/>
          <w:sz w:val="32"/>
          <w:szCs w:val="32"/>
        </w:rPr>
        <w:t>AND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ต้องมีทั้งสองคำ), </w:t>
      </w:r>
      <w:r w:rsidRPr="00195870">
        <w:rPr>
          <w:rFonts w:ascii="TH SarabunPSK" w:hAnsi="TH SarabunPSK" w:cs="TH SarabunPSK" w:hint="cs"/>
          <w:sz w:val="32"/>
          <w:szCs w:val="32"/>
        </w:rPr>
        <w:t>OR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อย่างน้อยหนึ่งคำ), </w:t>
      </w:r>
      <w:r w:rsidRPr="00195870">
        <w:rPr>
          <w:rFonts w:ascii="TH SarabunPSK" w:hAnsi="TH SarabunPSK" w:cs="TH SarabunPSK" w:hint="cs"/>
          <w:sz w:val="32"/>
          <w:szCs w:val="32"/>
        </w:rPr>
        <w:t>NOT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ตัดคำที่ไม่ต้องการ)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ใช้เครื่องหมาย: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+ หน้าคำที่ “ต้องมีจริงๆ”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- เพื่อตัดคำ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( ) เพื่อจัดกลุ่ม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ใช้ * เป็นไวลด์การ์ด: </w:t>
      </w:r>
      <w:r w:rsidRPr="00195870">
        <w:rPr>
          <w:rFonts w:ascii="TH SarabunPSK" w:hAnsi="TH SarabunPSK" w:cs="TH SarabunPSK" w:hint="cs"/>
          <w:sz w:val="32"/>
          <w:szCs w:val="32"/>
        </w:rPr>
        <w:t>com*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ขึ้นต้นด้วย </w:t>
      </w:r>
      <w:r w:rsidRPr="00195870">
        <w:rPr>
          <w:rFonts w:ascii="TH SarabunPSK" w:hAnsi="TH SarabunPSK" w:cs="TH SarabunPSK" w:hint="cs"/>
          <w:sz w:val="32"/>
          <w:szCs w:val="32"/>
        </w:rPr>
        <w:t>com), *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ter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 xml:space="preserve">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ลงท้ายด้วย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ter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>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หลีกเลี่ยงภาษาพูด/ภาษาธรรมชาติ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ใช้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Advanced Search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เพื่อตีกรอบ / ใช้เมนู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Help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Site map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เพื่อทำความเข้าใจตัวเลือก</w:t>
      </w:r>
    </w:p>
    <w:p w14:paraId="480BEBE9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4. ประโยชน์ของ 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Search Engine - (</w:t>
      </w: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หน้า 188–189[76–77])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ค้นหาเว็บได้สะดวกรวดเร็ว ค้นหาแบบเจาะจง (รูป ข่าว เพลง วิดีโอ ฯลฯ)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รวมลิงก์เฉพาะทาง (เช่น เว็บรวมซอฟต์แวร์) รองรับหลายภาษา รวมถึงภาษาไทย</w:t>
      </w:r>
    </w:p>
    <w:p w14:paraId="0C662C07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5. เทคนิค/ตัวเลือกขั้นสูง (ตัวอย่าง 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Google) - (</w:t>
      </w: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หน้า 190–201, 194–199[78–89, 82–87])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เชื่อมคำด้วย +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ตัดคำด้วย -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ค้นหาวลีด้วย "…"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OR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เพื่อหาคำใดคำหนึ่ง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โดยปกติไม่ต้องใส่ </w:t>
      </w:r>
      <w:r w:rsidRPr="00195870">
        <w:rPr>
          <w:rFonts w:ascii="TH SarabunPSK" w:hAnsi="TH SarabunPSK" w:cs="TH SarabunPSK" w:hint="cs"/>
          <w:sz w:val="32"/>
          <w:szCs w:val="32"/>
        </w:rPr>
        <w:t>AND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ค้นในไซต์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site:),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หาเว็บใกล้เคียง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related:),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กำหนดช่วงด้วยจุดสองจุด (.. 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ตัวอย่างคำสั่งพิเศษ: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filetype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 xml:space="preserve">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ค้นไฟล์ตามนามสกุล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link: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หาเว็บที่ลิงก์มาหา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URL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site: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ค้นเฉพาะในโดเมนนั้น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“ดีใจจัง ค้นแล้วเจอเลย” (</w:t>
      </w:r>
      <w:r w:rsidRPr="00195870">
        <w:rPr>
          <w:rFonts w:ascii="TH SarabunPSK" w:hAnsi="TH SarabunPSK" w:cs="TH SarabunPSK" w:hint="cs"/>
          <w:sz w:val="32"/>
          <w:szCs w:val="32"/>
        </w:rPr>
        <w:t>I’m Feeling Lucky)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books about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ชื่อหนังสือ (หาบทสรุปเพื่อประกอบการตัดสินใจ)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ใช้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Google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เป็นเครื่องคิดเลข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define: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ศัพท์ (ค้นหาความหมายอังกฤษ)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ค้นหารูป: ใช้เมนู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Images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หรือพิมพ์คำ + </w:t>
      </w:r>
      <w:r w:rsidRPr="00195870">
        <w:rPr>
          <w:rFonts w:ascii="TH SarabunPSK" w:hAnsi="TH SarabunPSK" w:cs="TH SarabunPSK" w:hint="cs"/>
          <w:sz w:val="32"/>
          <w:szCs w:val="32"/>
        </w:rPr>
        <w:t>pictures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/>
          <w:sz w:val="32"/>
          <w:szCs w:val="32"/>
        </w:rPr>
        <w:t>○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movie: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ชื่อภาพยนตร์ (ค้นรีวิว/ตัวอย่าง)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ค้นจากรูปภาพ (</w:t>
      </w:r>
      <w:r w:rsidRPr="00195870">
        <w:rPr>
          <w:rFonts w:ascii="TH SarabunPSK" w:hAnsi="TH SarabunPSK" w:cs="TH SarabunPSK" w:hint="cs"/>
          <w:sz w:val="32"/>
          <w:szCs w:val="32"/>
        </w:rPr>
        <w:t>Image Search/Reverse Image)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ค้นหาด้วยแผนที่ (</w:t>
      </w:r>
      <w:r w:rsidRPr="00195870">
        <w:rPr>
          <w:rFonts w:ascii="TH SarabunPSK" w:hAnsi="TH SarabunPSK" w:cs="TH SarabunPSK" w:hint="cs"/>
          <w:sz w:val="32"/>
          <w:szCs w:val="32"/>
        </w:rPr>
        <w:t>Google Earth/Maps)</w:t>
      </w:r>
    </w:p>
    <w:p w14:paraId="46B3CEFA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คำอธิบายชุดข้อมูล (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Metadata) - (</w:t>
      </w: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หน้า 206[94])</w:t>
      </w:r>
    </w:p>
    <w:p w14:paraId="7B181CC4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1. นิยามและขอบเขต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สารนิเทศเชิงโครงสร้างเพื่อพรรณนา อธิบาย ระบุตำแหน่ง และเอื้อต่อการค้นคืน/ใช้/จัดการทรัพยากรสารสนเทศ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ในบางสาขา: หมายถึงสารนิเทศที่โปรแกรมคอมพิวเตอร์แปลความหมายได้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ในงานห้องสมุด: แบบแผนพรรณนาทรัพยากร (ทั้งดิจิทัล/ไม่ดิจิทัล) ครอบคลุมข้อความ ภาพ เสียง วัตถุ</w:t>
      </w:r>
    </w:p>
    <w:p w14:paraId="67148423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2. มาตรฐานข้อมูลของเมทาดาทา - (หน้า 209–210[97–98])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โครงสร้าง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Structure):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องค์ประกอบข้อมูลและความสัมพันธ์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เนื้อหา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Content):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กฎเกณฑ์/ไวยากรณ์ในการบันทึก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ค่าของข้อมูล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Values):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ศัพท์ควบคุม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controlled vocab)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และชุดอักขระ</w:t>
      </w:r>
    </w:p>
    <w:p w14:paraId="191E1300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3. คำถามหลักที่เมทาดาทาตอบได้ - (หน้า 211–212[99–100])</w:t>
      </w:r>
      <w:r w:rsidRPr="00195870">
        <w:rPr>
          <w:rFonts w:ascii="TH SarabunPSK" w:hAnsi="TH SarabunPSK" w:cs="TH SarabunPSK" w:hint="cs"/>
          <w:sz w:val="32"/>
          <w:szCs w:val="32"/>
        </w:rPr>
        <w:br/>
        <w:t>• Who / What / Where / When / Why / How</w:t>
      </w:r>
    </w:p>
    <w:p w14:paraId="31CBAA23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4. ชนิดหลักของเมทาดาทา - (หน้า 213–215[101–103])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เชิงพรรณนา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Descriptive):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เช่น ชื่อเรื่อง ผู้แต่ง คำสำคัญ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เพื่อการบริหาร/สิทธิ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Administrative/Rights):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อายุไฟล์ ชนิดไฟล์ คุณสมบัติดิจิทัล ผู้เข้าถึง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เชิงโครงสร้าง (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Structural):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องค์ประกอบและลำดับของสื่อผสม เช่น บทเรียนประกอบด้วยกี่หน้า/หน้าใดมาก่อน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หลัง</w:t>
      </w:r>
    </w:p>
    <w:p w14:paraId="6D4AD0F6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5. ประเภทย่อยเพิ่มเติม - (หน้า 216–217[104–105])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Descriptive / Technical / Preservation / Rights / Structural / </w:t>
      </w:r>
      <w:proofErr w:type="spellStart"/>
      <w:r w:rsidRPr="00195870">
        <w:rPr>
          <w:rFonts w:ascii="TH SarabunPSK" w:hAnsi="TH SarabunPSK" w:cs="TH SarabunPSK" w:hint="cs"/>
          <w:sz w:val="32"/>
          <w:szCs w:val="32"/>
        </w:rPr>
        <w:t>Markup</w:t>
      </w:r>
      <w:proofErr w:type="spellEnd"/>
      <w:r w:rsidRPr="00195870">
        <w:rPr>
          <w:rFonts w:ascii="TH SarabunPSK" w:hAnsi="TH SarabunPSK" w:cs="TH SarabunPSK" w:hint="cs"/>
          <w:sz w:val="32"/>
          <w:szCs w:val="32"/>
        </w:rPr>
        <w:t xml:space="preserve"> languages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เช่น โครงสร้าง </w:t>
      </w:r>
      <w:r w:rsidRPr="00195870">
        <w:rPr>
          <w:rFonts w:ascii="TH SarabunPSK" w:hAnsi="TH SarabunPSK" w:cs="TH SarabunPSK" w:hint="cs"/>
          <w:sz w:val="32"/>
          <w:szCs w:val="32"/>
        </w:rPr>
        <w:t>XML, API)</w:t>
      </w:r>
    </w:p>
    <w:p w14:paraId="6A3F5BCF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6. การใช้ประโยชน์ - (หน้า 218–220[106–108])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ผู้ใช้ข้อมูล: ค้นหา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ทำความเข้าใจ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ประเมินความเหมาะสม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เข้าถึงได้มีประสิทธิภาพ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ผู้พัฒนาข้อมูล: ลดงานซ้ำ แบ่งปันข้อมูลน่าเชื่อถือ ประชาสัมพันธ์/บริหาร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บำรุงรักษาชุดข้อมูล ลดภาระตอบคำถาม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หน่วยงาน: ปกป้องการลงทุนข้อมูล แก้ปัญหาความไม่ต่อเนื่อง สร้างฐานความรู้ แบ่งปันระหว่างหน่วยงาน ลดต้นทุนและความเสี่ยง</w:t>
      </w:r>
    </w:p>
    <w:p w14:paraId="1BB20A5D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7. ความสำคัญ - (หน้า 221–224[109–112])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เพิ่มศักยภาพการค้นคืน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เข้าถึง และเชื่อมโยงทรัพยากรที่เกี่ยวเนื่อง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สงวนรักษาบริบท ประวัติการเปลี่ยนแปลงและเจ้าของ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เพิ่มการทำงานร่วมกันข้ามระบบ (ซอฟต์แวร์/ฮาร์ดแวร์) ผ่านแบบแผนและโพรโทคอล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บ่งชี้คุณสมบัติเฉพาะ เวอร์ชัน และข้อมูลสิทธิทางกฎหมายอย่างชัดเจน</w:t>
      </w:r>
    </w:p>
    <w:p w14:paraId="1844566C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การนำข้อมูลและสารสนเทศไปใช้ - (หน้า 225[113])</w:t>
      </w:r>
    </w:p>
    <w:p w14:paraId="10B42F66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1. การอ้างอิงแหล่งที่มาตามหลักวิชาการ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ใช้รูปแบบเดียวกับการอ้างจากหนังสือ แต่ระบุ [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Online]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โครงสร้างทั่วไป: ชื่อผู้แต่ง. ชื่อเรื่อง. แหล่งที่มา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[Online]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ปีที่พิมพ์/ปรับปรุง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ชื่อผู้แต่ง: เรียงตามลำดับตัวอักษร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ชื่อเรื่อง: ระบุชื่อเรื่องของงานนั้น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แหล่งที่มา: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URL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195870">
        <w:rPr>
          <w:rFonts w:ascii="TH SarabunPSK" w:hAnsi="TH SarabunPSK" w:cs="TH SarabunPSK" w:hint="cs"/>
          <w:sz w:val="32"/>
          <w:szCs w:val="32"/>
        </w:rPr>
        <w:t>IP Address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ในช่อง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Address)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และใส่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[Online]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ปีที่พิมพ์: ใช้ปีพิมพ์/ปีที่หน้าเว็บปรับปรุง ไม่ใช่ปีที่เราเปิดพบ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หลักการเขียนบรรณานุกรมออนไลน์ เหมือนงานพิมพ์ เพื่อให้ผู้อ่านเข้าถึงได้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รูปแบบที่ใช้บ่อย: </w:t>
      </w:r>
      <w:r w:rsidRPr="00195870">
        <w:rPr>
          <w:rFonts w:ascii="TH SarabunPSK" w:hAnsi="TH SarabunPSK" w:cs="TH SarabunPSK" w:hint="cs"/>
          <w:sz w:val="32"/>
          <w:szCs w:val="32"/>
        </w:rPr>
        <w:t>APA / MLA / Chicago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รายละเอียดที่ควรมี: ผู้แต่ง ชื่อเรื่อง ปีผลิต วันที่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 xml:space="preserve">ปีที่สืบค้น </w:t>
      </w:r>
      <w:r w:rsidRPr="00195870">
        <w:rPr>
          <w:rFonts w:ascii="TH SarabunPSK" w:hAnsi="TH SarabunPSK" w:cs="TH SarabunPSK" w:hint="cs"/>
          <w:sz w:val="32"/>
          <w:szCs w:val="32"/>
        </w:rPr>
        <w:t>URL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ระบุให้เฉพาะเจาะจงที่สุด)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หาก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URL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ยาว: ตัดบรรทัดหลัง “/” หรือก่อน “.”</w:t>
      </w:r>
    </w:p>
    <w:p w14:paraId="6B8B1E70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2. การใช้งานลิขสิทธิ์อย่างเป็นธรรม (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Fair Use) - (</w:t>
      </w: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หน้า 230–234[118–122])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หลักทั่วไป (พ.ร.บ.ลิขสิทธิ์ 2537 มาตรา 32): หากไม่ขัดต่อการแสวงหาประโยชน์ตามปกติ และไม่กระทบสิทธิของเจ้าของเกินสมควร ย่อมไม่เป็นการละเมิด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ตัวอย่างที่ “ไม่ถือว่าละเมิด”:</w:t>
      </w:r>
    </w:p>
    <w:p w14:paraId="531BAC57" w14:textId="77777777" w:rsidR="00195870" w:rsidRPr="00195870" w:rsidRDefault="00195870">
      <w:pPr>
        <w:pStyle w:val="NormalWeb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870">
        <w:rPr>
          <w:rFonts w:ascii="TH SarabunPSK" w:hAnsi="TH SarabunPSK" w:cs="TH SarabunPSK" w:hint="cs"/>
          <w:sz w:val="32"/>
          <w:szCs w:val="32"/>
          <w:cs/>
        </w:rPr>
        <w:t>วิจัย/ศึกษาโดยไม่หวังผลกำไร</w:t>
      </w:r>
    </w:p>
    <w:p w14:paraId="67AF76F8" w14:textId="77777777" w:rsidR="00195870" w:rsidRPr="00195870" w:rsidRDefault="00195870">
      <w:pPr>
        <w:pStyle w:val="NormalWeb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870">
        <w:rPr>
          <w:rFonts w:ascii="TH SarabunPSK" w:hAnsi="TH SarabunPSK" w:cs="TH SarabunPSK" w:hint="cs"/>
          <w:sz w:val="32"/>
          <w:szCs w:val="32"/>
          <w:cs/>
        </w:rPr>
        <w:t>ใช้เพื่อประโยชน์ตนเอง/ครอบครัว/ญาติสนิท</w:t>
      </w:r>
    </w:p>
    <w:p w14:paraId="5174017A" w14:textId="77777777" w:rsidR="00195870" w:rsidRPr="00195870" w:rsidRDefault="00195870">
      <w:pPr>
        <w:pStyle w:val="NormalWeb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870">
        <w:rPr>
          <w:rFonts w:ascii="TH SarabunPSK" w:hAnsi="TH SarabunPSK" w:cs="TH SarabunPSK" w:hint="cs"/>
          <w:sz w:val="32"/>
          <w:szCs w:val="32"/>
          <w:cs/>
        </w:rPr>
        <w:t>ติชม/วิจารณ์/แนะนำ โดยรับรู้ความเป็นเจ้าของ</w:t>
      </w:r>
    </w:p>
    <w:p w14:paraId="6A69890C" w14:textId="77777777" w:rsidR="00195870" w:rsidRPr="00195870" w:rsidRDefault="00195870">
      <w:pPr>
        <w:pStyle w:val="NormalWeb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870">
        <w:rPr>
          <w:rFonts w:ascii="TH SarabunPSK" w:hAnsi="TH SarabunPSK" w:cs="TH SarabunPSK" w:hint="cs"/>
          <w:sz w:val="32"/>
          <w:szCs w:val="32"/>
          <w:cs/>
        </w:rPr>
        <w:t>รายงานข่าว โดยรับรู้ความเป็นเจ้าของ</w:t>
      </w:r>
    </w:p>
    <w:p w14:paraId="6DBB887E" w14:textId="77777777" w:rsidR="00195870" w:rsidRPr="00195870" w:rsidRDefault="00195870">
      <w:pPr>
        <w:pStyle w:val="NormalWeb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870">
        <w:rPr>
          <w:rFonts w:ascii="TH SarabunPSK" w:hAnsi="TH SarabunPSK" w:cs="TH SarabunPSK" w:hint="cs"/>
          <w:sz w:val="32"/>
          <w:szCs w:val="32"/>
          <w:cs/>
        </w:rPr>
        <w:t>ใช้เพื่อการพิจารณาของศาล/เจ้าพนักงาน หรือรายงานผล</w:t>
      </w:r>
    </w:p>
    <w:p w14:paraId="4E7042A2" w14:textId="77777777" w:rsidR="00195870" w:rsidRPr="00195870" w:rsidRDefault="00195870">
      <w:pPr>
        <w:pStyle w:val="NormalWeb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870">
        <w:rPr>
          <w:rFonts w:ascii="TH SarabunPSK" w:hAnsi="TH SarabunPSK" w:cs="TH SarabunPSK" w:hint="cs"/>
          <w:sz w:val="32"/>
          <w:szCs w:val="32"/>
          <w:cs/>
        </w:rPr>
        <w:t>ผู้สอนทำซ้ำ/ดัดแปลงเพื่อประโยชน์การสอนของตน (ไม่แสวงกำไร)</w:t>
      </w:r>
    </w:p>
    <w:p w14:paraId="43B91A3E" w14:textId="77777777" w:rsidR="00195870" w:rsidRPr="00195870" w:rsidRDefault="00195870">
      <w:pPr>
        <w:pStyle w:val="NormalWeb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870">
        <w:rPr>
          <w:rFonts w:ascii="TH SarabunPSK" w:hAnsi="TH SarabunPSK" w:cs="TH SarabunPSK" w:hint="cs"/>
          <w:sz w:val="32"/>
          <w:szCs w:val="32"/>
          <w:cs/>
        </w:rPr>
        <w:t>ผู้สอน/สถาบันทำซ้ำบางส่วน/ตัดทอนแจกผู้เรียน (ไม่แสวงกำไร)</w:t>
      </w:r>
    </w:p>
    <w:p w14:paraId="2F308AC0" w14:textId="77777777" w:rsidR="00195870" w:rsidRPr="00195870" w:rsidRDefault="00195870">
      <w:pPr>
        <w:pStyle w:val="NormalWeb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5870">
        <w:rPr>
          <w:rFonts w:ascii="TH SarabunPSK" w:hAnsi="TH SarabunPSK" w:cs="TH SarabunPSK" w:hint="cs"/>
          <w:sz w:val="32"/>
          <w:szCs w:val="32"/>
          <w:cs/>
        </w:rPr>
        <w:t>ใช้เป็นส่วนหนึ่งของข้อสอบ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ปัจจัยชั่งน้ำหนักความเป็นธรรม: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วัตถุประสงค์และลักษณะการใช้ (พาณิชย์/การศึกษาไม่แสวงกำไร)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ลักษณะของงานที่มีลิขสิทธิ์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ปริมาณ/สัดส่วนที่ใช้เทียบกับงานทั้งหมด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ผลกระทบต่อมูลค่าหรือตลาดของงาน</w:t>
      </w:r>
    </w:p>
    <w:p w14:paraId="7447B380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การจัดการข้อมูลและสารสนเทศ - (หน้า 235[123])</w:t>
      </w:r>
    </w:p>
    <w:p w14:paraId="7DBE27D6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1. การบันทึกข้อมูล: หน่วยเก็บรอง (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Secondary Storage)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ใช้เมื่อพื้นที่หน่วยความจำหลักไม่พอ ข้อมูลหายเมื่อปิดเครื่อง หรือเพื่อเก็บมากขึ้น/ใช้อีกภายหลัง</w:t>
      </w:r>
    </w:p>
    <w:p w14:paraId="030B43FE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2. ประเภทอุปกรณ์จัดเก็บ - (หน้า 236–248[124–136])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2.1 แบบแม่เหล็ก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ฟล็อปปี้ดิสก์ (3 นิ้ว ~1.44 </w:t>
      </w:r>
      <w:r w:rsidRPr="00195870">
        <w:rPr>
          <w:rFonts w:ascii="TH SarabunPSK" w:hAnsi="TH SarabunPSK" w:cs="TH SarabunPSK" w:hint="cs"/>
          <w:sz w:val="32"/>
          <w:szCs w:val="32"/>
        </w:rPr>
        <w:t>MB)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ฮาร์ดไดรฟ์ (</w:t>
      </w:r>
      <w:r w:rsidRPr="00195870">
        <w:rPr>
          <w:rFonts w:ascii="TH SarabunPSK" w:hAnsi="TH SarabunPSK" w:cs="TH SarabunPSK" w:hint="cs"/>
          <w:sz w:val="32"/>
          <w:szCs w:val="32"/>
        </w:rPr>
        <w:t>HDD):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ภายใน (อุปกรณ์หลักของพีซี)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Arial" w:hAnsi="Arial" w:cs="Arial" w:hint="cs"/>
          <w:sz w:val="32"/>
          <w:szCs w:val="32"/>
          <w:cs/>
        </w:rPr>
        <w:t>○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 ภายนอก (พกพา/สำรองข้อมูล)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แถบแม่เหล็ก (เทปเสียง/วิดีโอ)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ซูเปอร์ดิสก์ (120/240 </w:t>
      </w:r>
      <w:r w:rsidRPr="00195870">
        <w:rPr>
          <w:rFonts w:ascii="TH SarabunPSK" w:hAnsi="TH SarabunPSK" w:cs="TH SarabunPSK" w:hint="cs"/>
          <w:sz w:val="32"/>
          <w:szCs w:val="32"/>
        </w:rPr>
        <w:t>MB)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เทปคาสเซ็ต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ซิปดิสก์เก็ต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ข้อดี: ราคา/ความจุคุ้มกว่า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SSD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ใช้งานได้หลากหลาย บางกรณี “กู้ข้อมูล” จาก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HDD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ข้อเสีย: อ่าน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 xml:space="preserve">เขียนช้ากว่า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SSD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มีเสียง เกิดสึกหรอจากการใช้ซ้ำ เสี่ยงเสียหายจากการกระแทก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เหมาะใช้: เก็บไฟล์ขนาดใหญ่ ประหยัดงบ ระบบกล้องวงจรปิด</w:t>
      </w:r>
    </w:p>
    <w:p w14:paraId="623C1581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2.2 แบบออปติคัล (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Optical)</w:t>
      </w:r>
      <w:r w:rsidRPr="00195870">
        <w:rPr>
          <w:rFonts w:ascii="TH SarabunPSK" w:hAnsi="TH SarabunPSK" w:cs="TH SarabunPSK" w:hint="cs"/>
          <w:sz w:val="32"/>
          <w:szCs w:val="32"/>
        </w:rPr>
        <w:br/>
        <w:t>• Blu</w:t>
      </w:r>
      <w:r w:rsidRPr="00195870">
        <w:rPr>
          <w:rFonts w:ascii="TH SarabunPSK" w:hAnsi="TH SarabunPSK" w:cs="TH SarabunPSK" w:hint="cs"/>
          <w:sz w:val="32"/>
          <w:szCs w:val="32"/>
        </w:rPr>
        <w:noBreakHyphen/>
        <w:t>ray</w:t>
      </w:r>
      <w:r w:rsidRPr="00195870">
        <w:rPr>
          <w:rFonts w:ascii="TH SarabunPSK" w:hAnsi="TH SarabunPSK" w:cs="TH SarabunPSK" w:hint="cs"/>
          <w:sz w:val="32"/>
          <w:szCs w:val="32"/>
        </w:rPr>
        <w:br/>
        <w:t>• CD</w:t>
      </w:r>
      <w:r w:rsidRPr="00195870">
        <w:rPr>
          <w:rFonts w:ascii="TH SarabunPSK" w:hAnsi="TH SarabunPSK" w:cs="TH SarabunPSK" w:hint="cs"/>
          <w:sz w:val="32"/>
          <w:szCs w:val="32"/>
        </w:rPr>
        <w:noBreakHyphen/>
        <w:t>ROM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อ่านอย่างเดียว)</w:t>
      </w:r>
      <w:r w:rsidRPr="00195870">
        <w:rPr>
          <w:rFonts w:ascii="TH SarabunPSK" w:hAnsi="TH SarabunPSK" w:cs="TH SarabunPSK" w:hint="cs"/>
          <w:sz w:val="32"/>
          <w:szCs w:val="32"/>
        </w:rPr>
        <w:br/>
        <w:t>• CD</w:t>
      </w:r>
      <w:r w:rsidRPr="00195870">
        <w:rPr>
          <w:rFonts w:ascii="TH SarabunPSK" w:hAnsi="TH SarabunPSK" w:cs="TH SarabunPSK" w:hint="cs"/>
          <w:sz w:val="32"/>
          <w:szCs w:val="32"/>
        </w:rPr>
        <w:noBreakHyphen/>
        <w:t>R / CD</w:t>
      </w:r>
      <w:r w:rsidRPr="00195870">
        <w:rPr>
          <w:rFonts w:ascii="TH SarabunPSK" w:hAnsi="TH SarabunPSK" w:cs="TH SarabunPSK" w:hint="cs"/>
          <w:sz w:val="32"/>
          <w:szCs w:val="32"/>
        </w:rPr>
        <w:noBreakHyphen/>
        <w:t>RW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เขียนครั้งเดียว/เขียนซ้ำได้)</w:t>
      </w:r>
      <w:r w:rsidRPr="00195870">
        <w:rPr>
          <w:rFonts w:ascii="TH SarabunPSK" w:hAnsi="TH SarabunPSK" w:cs="TH SarabunPSK" w:hint="cs"/>
          <w:sz w:val="32"/>
          <w:szCs w:val="32"/>
        </w:rPr>
        <w:br/>
        <w:t>• DVD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เขียนครั้งเดียว/เขียนซ้ำได้)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ข้อดี: ราคาถูก ผลิตจำนวนมากง่าย เคลื่อนย้ายสะดวก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ข้อเสีย: ลบต้องลบทั้งแผ่น เสื่อมสภาพเมื่อใช้นาน ไม่เหมาะเก็บสำรองถาวร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เหมาะใช้: งานทั่วไป/แจกจ่าย ไม่ใช่เก็บถาวร</w:t>
      </w:r>
    </w:p>
    <w:p w14:paraId="3611D27A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2.3 แบบแฟลช (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Flash memory)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เมมโมรี่การ์ด / เมมโมรี่สติ๊ก</w:t>
      </w:r>
      <w:r w:rsidRPr="00195870">
        <w:rPr>
          <w:rFonts w:ascii="TH SarabunPSK" w:hAnsi="TH SarabunPSK" w:cs="TH SarabunPSK" w:hint="cs"/>
          <w:sz w:val="32"/>
          <w:szCs w:val="32"/>
        </w:rPr>
        <w:br/>
        <w:t>• SSD (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วงจรรวมบันทึกข้อมูลอย่างต่อเนื่อง)</w:t>
      </w:r>
      <w:r w:rsidRPr="00195870">
        <w:rPr>
          <w:rFonts w:ascii="TH SarabunPSK" w:hAnsi="TH SarabunPSK" w:cs="TH SarabunPSK" w:hint="cs"/>
          <w:sz w:val="32"/>
          <w:szCs w:val="32"/>
        </w:rPr>
        <w:br/>
        <w:t>• USB Flash Drive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ข้อดี: เร็วกว่าฮาร์ดดิสก์มาก มีหลายขนาด เงียบ ฉับไว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ข้อเสีย: ราคา/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GB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สูงกว่า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HDD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และหาก </w:t>
      </w:r>
      <w:r w:rsidRPr="00195870">
        <w:rPr>
          <w:rFonts w:ascii="TH SarabunPSK" w:hAnsi="TH SarabunPSK" w:cs="TH SarabunPSK" w:hint="cs"/>
          <w:sz w:val="32"/>
          <w:szCs w:val="32"/>
        </w:rPr>
        <w:t xml:space="preserve">SSD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เสียอาจกู้ไม่ได้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เหมาะใช้: งานต้องการความเร็ว เปิดโปรแกรมรวดเร็ว พกพาสะดวก</w:t>
      </w:r>
    </w:p>
    <w:p w14:paraId="64C47047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3. ระบบ “ที่คั่น” บนเว็บ (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>Bookmarking) - (</w:t>
      </w: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หน้า 249–251[137–139])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ที่คั่นคือเครื่องหมาย/คำสั่งเพื่อกลับมาหน้าเดิมได้ง่าย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เก็บที่คั่นไว้ในอุปกรณ์ผ่านเบราว์เซอร์ สร้างโฟลเดอร์/จัดหมวด/คัดลอก/ย้าย/ลบได้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ตอนติดตั้งเบราว์เซอร์ เลือก “นำเข้า” ที่คั่นเดิมได้ หรือทำภายหลัง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Social Bookmark: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เก็บ/แบ่งปันลิงก์และความรู้แบบออนไลน์ (เช่น </w:t>
      </w:r>
      <w:r w:rsidRPr="00195870">
        <w:rPr>
          <w:rFonts w:ascii="TH SarabunPSK" w:hAnsi="TH SarabunPSK" w:cs="TH SarabunPSK" w:hint="cs"/>
          <w:sz w:val="32"/>
          <w:szCs w:val="32"/>
        </w:rPr>
        <w:t>Pinterest, Facebook, YouTube Bookmarking)</w:t>
      </w:r>
    </w:p>
    <w:p w14:paraId="5F144B74" w14:textId="77777777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4. การเก็บเนื้อหาข้อมูลออนไลน์ - (หน้า 252–258[140–146])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Cloud storage: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จัดการแบบกระจาย ใช้งานผ่านเครือข่าย รุ่นพื้นฐานฟรี รุ่นอัปเกรดคิดรายเดือนตามพื้นที่</w:t>
      </w:r>
      <w:r w:rsidRPr="00195870">
        <w:rPr>
          <w:rFonts w:ascii="TH SarabunPSK" w:hAnsi="TH SarabunPSK" w:cs="TH SarabunPSK" w:hint="cs"/>
          <w:sz w:val="32"/>
          <w:szCs w:val="32"/>
        </w:rPr>
        <w:br/>
        <w:t xml:space="preserve">• Network media: </w:t>
      </w:r>
      <w:r w:rsidRPr="00195870">
        <w:rPr>
          <w:rFonts w:ascii="TH SarabunPSK" w:hAnsi="TH SarabunPSK" w:cs="TH SarabunPSK" w:hint="cs"/>
          <w:sz w:val="32"/>
          <w:szCs w:val="32"/>
          <w:cs/>
        </w:rPr>
        <w:t>เนื้อหาเสียง/วิดีโอ/รูป/ข้อความที่สร้างและแชร์บนเครือข่าย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ข้อดี: ลดต้นทุนบุคลากร/บำรุงรักษา เริ่มระบบได้เร็ว ยืดหยุ่น เพิ่ม</w:t>
      </w:r>
      <w:r w:rsidRPr="00195870">
        <w:rPr>
          <w:rFonts w:ascii="TH SarabunPSK" w:hAnsi="TH SarabunPSK" w:cs="TH SarabunPSK" w:hint="cs"/>
          <w:sz w:val="32"/>
          <w:szCs w:val="32"/>
          <w:cs/>
        </w:rPr>
        <w:noBreakHyphen/>
        <w:t>ลดทรัพยากรได้ ระบบสำรองดี โครงข่ายเร็ว ผู้เชี่ยวชาญดูแล เข้าถึงได้ทุกที่ทุกเวลา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ข้อเสีย: ขึ้นกับศูนย์ข้อมูล/ผู้ให้บริการ แบนด์วิดท์อาจจำกัดตอนสำรอง/กู้ข้อมูล เสี่ยงด้านความเป็นส่วนตัวของข้อมูลองค์กร เปลี่ยนผู้ให้บริการทำได้แต่ซับซ้อน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เหมาะใช้: ทั้งองค์กรและบุคคลทั่วไป มีให้เลือกหลายประเภท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 xml:space="preserve">• ตัวอย่างบริการ: </w:t>
      </w:r>
      <w:r w:rsidRPr="00195870">
        <w:rPr>
          <w:rFonts w:ascii="TH SarabunPSK" w:hAnsi="TH SarabunPSK" w:cs="TH SarabunPSK" w:hint="cs"/>
          <w:sz w:val="32"/>
          <w:szCs w:val="32"/>
        </w:rPr>
        <w:t>OneDrive, Google Drive, Dropbox, OneNote, Google Keep, Google Photos, Flickr</w:t>
      </w:r>
    </w:p>
    <w:p w14:paraId="4A636077" w14:textId="6F231573" w:rsidR="00195870" w:rsidRPr="00195870" w:rsidRDefault="00195870">
      <w:pPr>
        <w:pStyle w:val="NormalWeb"/>
        <w:rPr>
          <w:rFonts w:ascii="TH SarabunPSK" w:hAnsi="TH SarabunPSK" w:cs="TH SarabunPSK"/>
          <w:sz w:val="32"/>
          <w:szCs w:val="32"/>
        </w:rPr>
      </w:pP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5. วิธี “ค้นคืน” (</w:t>
      </w:r>
      <w:r w:rsidRPr="00195870">
        <w:rPr>
          <w:rStyle w:val="Strong"/>
          <w:rFonts w:ascii="TH SarabunPSK" w:hAnsi="TH SarabunPSK" w:cs="TH SarabunPSK" w:hint="cs"/>
          <w:sz w:val="32"/>
          <w:szCs w:val="32"/>
        </w:rPr>
        <w:t xml:space="preserve">Retrieval) </w:t>
      </w:r>
      <w:r w:rsidRPr="00195870">
        <w:rPr>
          <w:rStyle w:val="Strong"/>
          <w:rFonts w:ascii="TH SarabunPSK" w:hAnsi="TH SarabunPSK" w:cs="TH SarabunPSK" w:hint="cs"/>
          <w:sz w:val="32"/>
          <w:szCs w:val="32"/>
          <w:cs/>
        </w:rPr>
        <w:t>ข้อมูล - (หน้า 259–260[147–148])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ตรวจผู้แต่ง/ผู้เผยแพร่/ผู้ผลิต/วันที่ผลิต/สถานที่/แหล่งที่มา/การอ้างอิง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ตรวจเนื้อหา: คำผิด คำคล้าย การตัดต่อ การปลอมแปลง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เปรียบเทียบกับแหล่งอื่น (สำนักข่าว/สถาบัน/ต่างประเทศ)</w:t>
      </w:r>
      <w:r w:rsidRPr="00195870">
        <w:rPr>
          <w:rFonts w:ascii="TH SarabunPSK" w:hAnsi="TH SarabunPSK" w:cs="TH SarabunPSK" w:hint="cs"/>
          <w:sz w:val="32"/>
          <w:szCs w:val="32"/>
        </w:rPr>
        <w:br/>
      </w:r>
      <w:r w:rsidRPr="00195870">
        <w:rPr>
          <w:rFonts w:ascii="TH SarabunPSK" w:hAnsi="TH SarabunPSK" w:cs="TH SarabunPSK" w:hint="cs"/>
          <w:sz w:val="32"/>
          <w:szCs w:val="32"/>
          <w:cs/>
        </w:rPr>
        <w:t>• ติดต่อสอบถาม/ยืนยันกับผู้เกี่ยวข้องหรือผู้เชี่ยวชาญ</w:t>
      </w:r>
    </w:p>
    <w:p w14:paraId="617892D0" w14:textId="77777777" w:rsidR="00195870" w:rsidRPr="00195870" w:rsidRDefault="00195870">
      <w:pPr>
        <w:rPr>
          <w:rFonts w:ascii="TH SarabunPSK" w:hAnsi="TH SarabunPSK" w:cs="TH SarabunPSK"/>
          <w:sz w:val="32"/>
          <w:szCs w:val="32"/>
        </w:rPr>
      </w:pPr>
    </w:p>
    <w:sectPr w:rsidR="00195870" w:rsidRPr="0019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E02A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59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70"/>
    <w:rsid w:val="000D0244"/>
    <w:rsid w:val="00195870"/>
    <w:rsid w:val="004D4786"/>
    <w:rsid w:val="00D86C56"/>
    <w:rsid w:val="00F6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D3782"/>
  <w15:chartTrackingRefBased/>
  <w15:docId w15:val="{A0044B58-105C-2747-B983-008B2892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87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87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87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958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9587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95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8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587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5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2108</Words>
  <Characters>12020</Characters>
  <Application>Microsoft Office Word</Application>
  <DocSecurity>0</DocSecurity>
  <Lines>100</Lines>
  <Paragraphs>28</Paragraphs>
  <ScaleCrop>false</ScaleCrop>
  <Company/>
  <LinksUpToDate>false</LinksUpToDate>
  <CharactersWithSpaces>14100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4</cp:revision>
  <dcterms:created xsi:type="dcterms:W3CDTF">2025-10-09T09:15:00Z</dcterms:created>
  <dcterms:modified xsi:type="dcterms:W3CDTF">2025-10-09T10:12:00Z</dcterms:modified>
</cp:coreProperties>
</file>