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K1. 센터 리포트 업무정의서</w:t>
      </w:r>
    </w:p>
    <w:p>
      <w:pPr>
        <w:pStyle w:val="IntenseQuote"/>
      </w:pPr>
      <w:r>
        <w:t>Copilot 에이전트 지식 문서 1/5 · 이 문서는 "센터 리포트"가 어떤 업무를 하는지 정의한다.</w:t>
      </w:r>
    </w:p>
    <w:p>
      <w:pPr>
        <w:pStyle w:val="IntenseQuote"/>
      </w:pPr>
      <w:r>
        <w:t>수치 계산 공식은 K4, 데이터 항목 정의는 K2, 파일에서 값을 뽑는 규칙은 K3, 알림·이슈·결재는 K5를 따른다.</w:t>
      </w:r>
    </w:p>
    <w:p>
      <w:pPr>
        <w:pStyle w:val="Heading2"/>
      </w:pPr>
      <w:r>
        <w:t>1. 목적</w:t>
      </w:r>
    </w:p>
    <w:p>
      <w:r>
        <w:t xml:space="preserve">콜센터 운영 센터들의 </w:t>
      </w:r>
      <w:r>
        <w:rPr>
          <w:b/>
        </w:rPr>
        <w:t>일별 실적과 근태(인원)</w:t>
      </w:r>
      <w:r>
        <w:t xml:space="preserve"> 데이터를 한곳에 모아,</w:t>
      </w:r>
    </w:p>
    <w:p>
      <w:pPr>
        <w:pStyle w:val="ListBullet"/>
      </w:pPr>
      <w:r>
        <w:t>센터별·기간별 핵심지표를 조회하고</w:t>
      </w:r>
    </w:p>
    <w:p>
      <w:pPr>
        <w:pStyle w:val="ListBullet"/>
      </w:pPr>
      <w:r>
        <w:t>목표(TO·KPI 목표값) 대비 달성 여부를 판단하며</w:t>
      </w:r>
    </w:p>
    <w:p>
      <w:pPr>
        <w:pStyle w:val="ListBullet"/>
      </w:pPr>
      <w:r>
        <w:t>업로드 누락을 감시해 담당자에게 알리고</w:t>
      </w:r>
    </w:p>
    <w:p>
      <w:pPr>
        <w:pStyle w:val="ListBullet"/>
      </w:pPr>
      <w:r>
        <w:t>월간 보고서·결재 문서 초안을 만든다.</w:t>
      </w:r>
    </w:p>
    <w:p>
      <w:pPr>
        <w:pStyle w:val="Heading2"/>
      </w:pPr>
      <w:r>
        <w:t>2. 운영 센터 (6곳)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센터코드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센터명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데이터 원천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t>kbsonhae</w:t>
            </w:r>
          </w:p>
        </w:tc>
        <w:tc>
          <w:tcPr>
            <w:tcW w:type="dxa" w:w="2160"/>
          </w:tcPr>
          <w:p>
            <w:r/>
            <w:r>
              <w:t>KB손보부천</w:t>
            </w:r>
          </w:p>
        </w:tc>
        <w:tc>
          <w:tcPr>
            <w:tcW w:type="dxa" w:w="2160"/>
          </w:tcPr>
          <w:p>
            <w:r/>
            <w:r>
              <w:t>일별 실적 엑셀(근태+실적이 한 표)</w:t>
            </w:r>
          </w:p>
        </w:tc>
        <w:tc>
          <w:tcPr>
            <w:tcW w:type="dxa" w:w="2160"/>
          </w:tcPr>
          <w:p>
            <w:r/>
            <w:r>
              <w:t>제휴상담 / 장기손사 두 업무군</w:t>
            </w:r>
          </w:p>
        </w:tc>
      </w:tr>
      <w:tr>
        <w:tc>
          <w:tcPr>
            <w:tcW w:type="dxa" w:w="2160"/>
          </w:tcPr>
          <w:p>
            <w:r/>
            <w:r>
              <w:t>kbjeongbi</w:t>
            </w:r>
          </w:p>
        </w:tc>
        <w:tc>
          <w:tcPr>
            <w:tcW w:type="dxa" w:w="2160"/>
          </w:tcPr>
          <w:p>
            <w:r/>
            <w:r>
              <w:t>KB손보정비</w:t>
            </w:r>
          </w:p>
        </w:tc>
        <w:tc>
          <w:tcPr>
            <w:tcW w:type="dxa" w:w="2160"/>
          </w:tcPr>
          <w:p>
            <w:r/>
            <w:r>
              <w:t>접수건 RAW 엑셀(건 단위 목록) + 근태 엑셀</w:t>
            </w:r>
          </w:p>
        </w:tc>
        <w:tc>
          <w:tcPr>
            <w:tcW w:type="dxa" w:w="2160"/>
          </w:tcPr>
          <w:p>
            <w:r/>
            <w:r>
              <w:t xml:space="preserve">실적과 근태를 </w:t>
            </w:r>
            <w:r>
              <w:rPr>
                <w:b/>
              </w:rPr>
              <w:t>따로</w:t>
            </w:r>
            <w:r>
              <w:t xml:space="preserve"> 저장</w:t>
            </w:r>
          </w:p>
        </w:tc>
      </w:tr>
      <w:tr>
        <w:tc>
          <w:tcPr>
            <w:tcW w:type="dxa" w:w="2160"/>
          </w:tcPr>
          <w:p>
            <w:r/>
            <w:r>
              <w:t>lge</w:t>
            </w:r>
          </w:p>
        </w:tc>
        <w:tc>
          <w:tcPr>
            <w:tcW w:type="dxa" w:w="2160"/>
          </w:tcPr>
          <w:p>
            <w:r/>
            <w:r>
              <w:t>LG전자AS</w:t>
            </w:r>
          </w:p>
        </w:tc>
        <w:tc>
          <w:tcPr>
            <w:tcW w:type="dxa" w:w="2160"/>
          </w:tcPr>
          <w:p>
            <w:r/>
            <w:r>
              <w:t>summary 시트 엑셀(</w:t>
            </w:r>
            <w:r>
              <w:rPr>
                <w:b/>
              </w:rPr>
              <w:t>상시</w:t>
            </w:r>
            <w:r>
              <w:t xml:space="preserve"> Total 행) + 근태 엑셀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lge_seongsu</w:t>
            </w:r>
          </w:p>
        </w:tc>
        <w:tc>
          <w:tcPr>
            <w:tcW w:type="dxa" w:w="2160"/>
          </w:tcPr>
          <w:p>
            <w:r/>
            <w:r>
              <w:t>LG전자성수기</w:t>
            </w:r>
          </w:p>
        </w:tc>
        <w:tc>
          <w:tcPr>
            <w:tcW w:type="dxa" w:w="2160"/>
          </w:tcPr>
          <w:p>
            <w:r/>
            <w:r>
              <w:t>summary 시트 엑셀(</w:t>
            </w:r>
            <w:r>
              <w:rPr>
                <w:b/>
              </w:rPr>
              <w:t>한시</w:t>
            </w:r>
            <w:r>
              <w:t xml:space="preserve"> Total 행) + 근태 엑셀</w:t>
            </w:r>
          </w:p>
        </w:tc>
        <w:tc>
          <w:tcPr>
            <w:tcW w:type="dxa" w:w="2160"/>
          </w:tcPr>
          <w:p>
            <w:r/>
            <w:r>
              <w:t>AS와 같은 양식, 대상 행만 다름</w:t>
            </w:r>
          </w:p>
        </w:tc>
      </w:tr>
      <w:tr>
        <w:tc>
          <w:tcPr>
            <w:tcW w:type="dxa" w:w="2160"/>
          </w:tcPr>
          <w:p>
            <w:r/>
            <w:r>
              <w:t>lge_total</w:t>
            </w:r>
          </w:p>
        </w:tc>
        <w:tc>
          <w:tcPr>
            <w:tcW w:type="dxa" w:w="2160"/>
          </w:tcPr>
          <w:p>
            <w:r/>
            <w:r>
              <w:t>LG전자통합</w:t>
            </w:r>
          </w:p>
        </w:tc>
        <w:tc>
          <w:tcPr>
            <w:tcW w:type="dxa" w:w="2160"/>
          </w:tcPr>
          <w:p>
            <w:r/>
            <w:r>
              <w:t>직접 입력(파일 없음)</w:t>
            </w:r>
          </w:p>
        </w:tc>
        <w:tc>
          <w:tcPr>
            <w:tcW w:type="dxa" w:w="2160"/>
          </w:tcPr>
          <w:p>
            <w:r/>
            <w:r>
              <w:t>AS·성수기 값을 따로 입력, 합계는 자동 계산</w:t>
            </w:r>
          </w:p>
        </w:tc>
      </w:tr>
      <w:tr>
        <w:tc>
          <w:tcPr>
            <w:tcW w:type="dxa" w:w="2160"/>
          </w:tcPr>
          <w:p>
            <w:r/>
            <w:r>
              <w:t>pyeongtaek</w:t>
            </w:r>
          </w:p>
        </w:tc>
        <w:tc>
          <w:tcPr>
            <w:tcW w:type="dxa" w:w="2160"/>
          </w:tcPr>
          <w:p>
            <w:r/>
            <w:r>
              <w:t>평택시청</w:t>
            </w:r>
          </w:p>
        </w:tc>
        <w:tc>
          <w:tcPr>
            <w:tcW w:type="dxa" w:w="2160"/>
          </w:tcPr>
          <w:p>
            <w:r/>
            <w:r>
              <w:t>일일업무보고 HWPX(하루 1파일)</w:t>
            </w:r>
          </w:p>
        </w:tc>
        <w:tc>
          <w:tcPr>
            <w:tcW w:type="dxa" w:w="2160"/>
          </w:tcPr>
          <w:p>
            <w:r/>
            <w:r>
              <w:t>일자별 실적 + 업무유형별 건수</w:t>
            </w:r>
          </w:p>
        </w:tc>
      </w:tr>
    </w:tbl>
    <w:p/>
    <w:p>
      <w:pPr>
        <w:pStyle w:val="ListBullet"/>
      </w:pPr>
      <w:r>
        <w:t xml:space="preserve">센터는 삭제하지 않고 </w:t>
      </w:r>
      <w:r>
        <w:rPr>
          <w:b/>
        </w:rPr>
        <w:t>숨김(사용여부=아니오)</w:t>
      </w:r>
      <w:r>
        <w:t xml:space="preserve"> 처리한다. 숨긴 센터는 조회·알림 대상에서 빠지고 데이터는 보존된다.</w:t>
      </w:r>
    </w:p>
    <w:p>
      <w:pPr>
        <w:pStyle w:val="Heading2"/>
      </w:pPr>
      <w:r>
        <w:t>3. 사용자 역할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역할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할 수 있는 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할 수 없는 일</w:t>
            </w:r>
          </w:p>
        </w:tc>
      </w:tr>
      <w:tr>
        <w:tc>
          <w:tcPr>
            <w:tcW w:type="dxa" w:w="2880"/>
          </w:tcPr>
          <w:p>
            <w:r/>
            <w:r>
              <w:t>관리자(총괄)</w:t>
            </w:r>
          </w:p>
        </w:tc>
        <w:tc>
          <w:tcPr>
            <w:tcW w:type="dxa" w:w="2880"/>
          </w:tcPr>
          <w:p>
            <w:r/>
            <w:r>
              <w:t>전 센터 조회·비교, TO·목표값 변경, 이슈 확인 처리, 알림 설정, 센터 추가·숨김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센터담당자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자기 센터만</w:t>
            </w:r>
            <w:r>
              <w:t xml:space="preserve"> 조회, 실적·근태 파일 업로드, 이슈 등록, 결재 요청 값 입력</w:t>
            </w:r>
          </w:p>
        </w:tc>
        <w:tc>
          <w:tcPr>
            <w:tcW w:type="dxa" w:w="2880"/>
          </w:tcPr>
          <w:p>
            <w:r/>
            <w:r>
              <w:t>다른 센터 조회, 목표값 변경, 이슈 "확인함" 처리</w:t>
            </w:r>
          </w:p>
        </w:tc>
      </w:tr>
    </w:tbl>
    <w:p/>
    <w:p>
      <w:pPr>
        <w:pStyle w:val="Heading2"/>
      </w:pPr>
      <w:r>
        <w:t>4. 업무 흐름 (월간)</w:t>
      </w:r>
    </w:p>
    <w:p>
      <w:pPr>
        <w:pStyle w:val="ListNumber"/>
      </w:pPr>
      <w:r>
        <w:rPr>
          <w:b/>
        </w:rPr>
        <w:t>매 영업일</w:t>
      </w:r>
      <w:r>
        <w:t>: 센터담당자가 원본 파일(엑셀/HWPX)을 센터 폴더에 올린다 → 자동 추출 → 일별실적에 저장.</w:t>
      </w:r>
    </w:p>
    <w:p>
      <w:pPr>
        <w:pStyle w:val="ListNumber"/>
      </w:pPr>
      <w:r>
        <w:rPr>
          <w:b/>
        </w:rPr>
        <w:t>수시</w:t>
      </w:r>
      <w:r>
        <w:t>: 센터담당자가 이슈·히스토리(날짜/제목/내용)를 등록한다. 관리자는 확인 후 "확인함" 처리한다.</w:t>
      </w:r>
    </w:p>
    <w:p>
      <w:pPr>
        <w:pStyle w:val="ListNumber"/>
      </w:pPr>
      <w:r>
        <w:rPr>
          <w:b/>
        </w:rPr>
        <w:t>매시 정각</w:t>
      </w:r>
      <w:r>
        <w:t>: 업로드 누락 점검. 기준일 초과 센터 담당자에게 메일 발송.</w:t>
      </w:r>
    </w:p>
    <w:p>
      <w:pPr>
        <w:pStyle w:val="ListNumber"/>
      </w:pPr>
      <w:r>
        <w:rPr>
          <w:b/>
        </w:rPr>
        <w:t>월초</w:t>
      </w:r>
      <w:r>
        <w:t>: 관리자가 해당 월 TO와 KPI 목표값을 확인·수정한다.</w:t>
      </w:r>
    </w:p>
    <w:p>
      <w:pPr>
        <w:pStyle w:val="ListNumber"/>
      </w:pPr>
      <w:r>
        <w:rPr>
          <w:b/>
        </w:rPr>
        <w:t>월말~익월초</w:t>
      </w:r>
      <w:r>
        <w:t>: 월간 운영보고서 초안 작성 → 결재 요청.</w:t>
      </w:r>
    </w:p>
    <w:p>
      <w:pPr>
        <w:pStyle w:val="Heading2"/>
      </w:pPr>
      <w:r>
        <w:t>5. 기간 구분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범위</w:t>
            </w:r>
          </w:p>
        </w:tc>
      </w:tr>
      <w:tr>
        <w:tc>
          <w:tcPr>
            <w:tcW w:type="dxa" w:w="4320"/>
          </w:tcPr>
          <w:p>
            <w:r/>
            <w:r>
              <w:t>단월</w:t>
            </w:r>
          </w:p>
        </w:tc>
        <w:tc>
          <w:tcPr>
            <w:tcW w:type="dxa" w:w="4320"/>
          </w:tcPr>
          <w:p>
            <w:r/>
            <w:r>
              <w:t>선택한 달 1일~말일</w:t>
            </w:r>
          </w:p>
        </w:tc>
      </w:tr>
      <w:tr>
        <w:tc>
          <w:tcPr>
            <w:tcW w:type="dxa" w:w="4320"/>
          </w:tcPr>
          <w:p>
            <w:r/>
            <w:r>
              <w:t>분기누적</w:t>
            </w:r>
          </w:p>
        </w:tc>
        <w:tc>
          <w:tcPr>
            <w:tcW w:type="dxa" w:w="4320"/>
          </w:tcPr>
          <w:p>
            <w:r/>
            <w:r>
              <w:t>해당 분기 첫 달 1일 ~ 선택한 달 말일</w:t>
            </w:r>
          </w:p>
        </w:tc>
      </w:tr>
      <w:tr>
        <w:tc>
          <w:tcPr>
            <w:tcW w:type="dxa" w:w="4320"/>
          </w:tcPr>
          <w:p>
            <w:r/>
            <w:r>
              <w:t>반기누적</w:t>
            </w:r>
          </w:p>
        </w:tc>
        <w:tc>
          <w:tcPr>
            <w:tcW w:type="dxa" w:w="4320"/>
          </w:tcPr>
          <w:p>
            <w:r/>
            <w:r>
              <w:t>1월(또는 7월) 1일 ~ 선택한 달 말일</w:t>
            </w:r>
          </w:p>
        </w:tc>
      </w:tr>
      <w:tr>
        <w:tc>
          <w:tcPr>
            <w:tcW w:type="dxa" w:w="4320"/>
          </w:tcPr>
          <w:p>
            <w:r/>
            <w:r>
              <w:t>연초누적</w:t>
            </w:r>
          </w:p>
        </w:tc>
        <w:tc>
          <w:tcPr>
            <w:tcW w:type="dxa" w:w="4320"/>
          </w:tcPr>
          <w:p>
            <w:r/>
            <w:r>
              <w:t>1월 1일 ~ 선택한 달 말일</w:t>
            </w:r>
          </w:p>
        </w:tc>
      </w:tr>
    </w:tbl>
    <w:p/>
    <w:p>
      <w:pPr>
        <w:pStyle w:val="ListBullet"/>
      </w:pPr>
      <w:r>
        <w:t xml:space="preserve">비교 지표: </w:t>
      </w:r>
      <w:r>
        <w:rPr>
          <w:b/>
        </w:rPr>
        <w:t>전월比</w:t>
      </w:r>
      <w:r>
        <w:t xml:space="preserve">(직전 달 같은 기준값 대비), </w:t>
      </w:r>
      <w:r>
        <w:rPr>
          <w:b/>
        </w:rPr>
        <w:t>전년동월比</w:t>
      </w:r>
      <w:r>
        <w:t>(작년 같은 달 대비).</w:t>
      </w:r>
    </w:p>
    <w:p>
      <w:pPr>
        <w:pStyle w:val="Heading2"/>
      </w:pPr>
      <w:r>
        <w:t>6. 영업일과 공휴일</w:t>
      </w:r>
    </w:p>
    <w:p>
      <w:pPr>
        <w:pStyle w:val="ListBullet"/>
      </w:pPr>
      <w:r>
        <w:t>영업일 = 토·일·공휴일을 제외한 날.</w:t>
      </w:r>
    </w:p>
    <w:p>
      <w:pPr>
        <w:pStyle w:val="ListBullet"/>
      </w:pPr>
      <w:r>
        <w:t>공휴일은 "공휴일" 목록(K2 참조)을 따른다. 대체공휴일은 해마다 바뀌므로 연초에 관리자가 확인한다.</w:t>
      </w:r>
    </w:p>
    <w:p>
      <w:pPr>
        <w:pStyle w:val="ListBullet"/>
      </w:pPr>
      <w:r>
        <w:rPr>
          <w:b/>
        </w:rPr>
        <w:t>일평균</w:t>
      </w:r>
      <w:r>
        <w:t xml:space="preserve"> 계열 지표는 영업일만 평균한다(K4 참조). 단, 일별 그래프·일별 조회에서는 주말에 실제 입력된 값을 그대로 보여준다.</w:t>
      </w:r>
    </w:p>
    <w:p>
      <w:pPr>
        <w:pStyle w:val="Heading2"/>
      </w:pPr>
      <w:r>
        <w:t>7. 용어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용어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뜻</w:t>
            </w:r>
          </w:p>
        </w:tc>
      </w:tr>
      <w:tr>
        <w:tc>
          <w:tcPr>
            <w:tcW w:type="dxa" w:w="4320"/>
          </w:tcPr>
          <w:p>
            <w:r/>
            <w:r>
              <w:t>TO</w:t>
            </w:r>
          </w:p>
        </w:tc>
        <w:tc>
          <w:tcPr>
            <w:tcW w:type="dxa" w:w="4320"/>
          </w:tcPr>
          <w:p>
            <w:r/>
            <w:r>
              <w:t>정원(관리자 TO + 상담사 TO)</w:t>
            </w:r>
          </w:p>
        </w:tc>
      </w:tr>
      <w:tr>
        <w:tc>
          <w:tcPr>
            <w:tcW w:type="dxa" w:w="4320"/>
          </w:tcPr>
          <w:p>
            <w:r/>
            <w:r>
              <w:t>재직인원</w:t>
            </w:r>
          </w:p>
        </w:tc>
        <w:tc>
          <w:tcPr>
            <w:tcW w:type="dxa" w:w="4320"/>
          </w:tcPr>
          <w:p>
            <w:r/>
            <w:r>
              <w:t>해당일 기준 재직 중인 인원</w:t>
            </w:r>
          </w:p>
        </w:tc>
      </w:tr>
      <w:tr>
        <w:tc>
          <w:tcPr>
            <w:tcW w:type="dxa" w:w="4320"/>
          </w:tcPr>
          <w:p>
            <w:r/>
            <w:r>
              <w:t>투입인원</w:t>
            </w:r>
          </w:p>
        </w:tc>
        <w:tc>
          <w:tcPr>
            <w:tcW w:type="dxa" w:w="4320"/>
          </w:tcPr>
          <w:p>
            <w:r/>
            <w:r>
              <w:t>해당일 실제 근무(상담 투입)한 상담사 수</w:t>
            </w:r>
          </w:p>
        </w:tc>
      </w:tr>
      <w:tr>
        <w:tc>
          <w:tcPr>
            <w:tcW w:type="dxa" w:w="4320"/>
          </w:tcPr>
          <w:p>
            <w:r/>
            <w:r>
              <w:t>인입호 / 요청호</w:t>
            </w:r>
          </w:p>
        </w:tc>
        <w:tc>
          <w:tcPr>
            <w:tcW w:type="dxa" w:w="4320"/>
          </w:tcPr>
          <w:p>
            <w:r/>
            <w:r>
              <w:t>걸려온 콜 수</w:t>
            </w:r>
          </w:p>
        </w:tc>
      </w:tr>
      <w:tr>
        <w:tc>
          <w:tcPr>
            <w:tcW w:type="dxa" w:w="4320"/>
          </w:tcPr>
          <w:p>
            <w:r/>
            <w:r>
              <w:t>응답호 / 응대호</w:t>
            </w:r>
          </w:p>
        </w:tc>
        <w:tc>
          <w:tcPr>
            <w:tcW w:type="dxa" w:w="4320"/>
          </w:tcPr>
          <w:p>
            <w:r/>
            <w:r>
              <w:t>상담사가 받은 콜 수</w:t>
            </w:r>
          </w:p>
        </w:tc>
      </w:tr>
      <w:tr>
        <w:tc>
          <w:tcPr>
            <w:tcW w:type="dxa" w:w="4320"/>
          </w:tcPr>
          <w:p>
            <w:r/>
            <w:r>
              <w:t>응대율 / 응답율</w:t>
            </w:r>
          </w:p>
        </w:tc>
        <w:tc>
          <w:tcPr>
            <w:tcW w:type="dxa" w:w="4320"/>
          </w:tcPr>
          <w:p>
            <w:r/>
            <w:r>
              <w:t>응답호 ÷ 인입호 × 100</w:t>
            </w:r>
          </w:p>
        </w:tc>
      </w:tr>
      <w:tr>
        <w:tc>
          <w:tcPr>
            <w:tcW w:type="dxa" w:w="4320"/>
          </w:tcPr>
          <w:p>
            <w:r/>
            <w:r>
              <w:t>SL</w:t>
            </w:r>
          </w:p>
        </w:tc>
        <w:tc>
          <w:tcPr>
            <w:tcW w:type="dxa" w:w="4320"/>
          </w:tcPr>
          <w:p>
            <w:r/>
            <w:r>
              <w:t>서비스레벨(목표 시간 내 응답 비율, %)</w:t>
            </w:r>
          </w:p>
        </w:tc>
      </w:tr>
      <w:tr>
        <w:tc>
          <w:tcPr>
            <w:tcW w:type="dxa" w:w="4320"/>
          </w:tcPr>
          <w:p>
            <w:r/>
            <w:r>
              <w:t>CPD</w:t>
            </w:r>
          </w:p>
        </w:tc>
        <w:tc>
          <w:tcPr>
            <w:tcW w:type="dxa" w:w="4320"/>
          </w:tcPr>
          <w:p>
            <w:r/>
            <w:r>
              <w:t>상담사 1인 1일 평균 처리 건수</w:t>
            </w:r>
          </w:p>
        </w:tc>
      </w:tr>
      <w:tr>
        <w:tc>
          <w:tcPr>
            <w:tcW w:type="dxa" w:w="4320"/>
          </w:tcPr>
          <w:p>
            <w:r/>
            <w:r>
              <w:t>T-NPS</w:t>
            </w:r>
          </w:p>
        </w:tc>
        <w:tc>
          <w:tcPr>
            <w:tcW w:type="dxa" w:w="4320"/>
          </w:tcPr>
          <w:p>
            <w:r/>
            <w:r>
              <w:t>거래 기반 고객추천지수</w:t>
            </w:r>
          </w:p>
        </w:tc>
      </w:tr>
      <w:tr>
        <w:tc>
          <w:tcPr>
            <w:tcW w:type="dxa" w:w="4320"/>
          </w:tcPr>
          <w:p>
            <w:r/>
            <w:r>
              <w:t>생산성(IN+OUT) / (IN) / (OUT)</w:t>
            </w:r>
          </w:p>
        </w:tc>
        <w:tc>
          <w:tcPr>
            <w:tcW w:type="dxa" w:w="4320"/>
          </w:tcPr>
          <w:p>
            <w:r/>
            <w:r>
              <w:t>1인당 처리량. OUT = (IN+OUT) − IN</w:t>
            </w:r>
          </w:p>
        </w:tc>
      </w:tr>
      <w:tr>
        <w:tc>
          <w:tcPr>
            <w:tcW w:type="dxa" w:w="4320"/>
          </w:tcPr>
          <w:p>
            <w:r/>
            <w:r>
              <w:t>상시 / 한시</w:t>
            </w:r>
          </w:p>
        </w:tc>
        <w:tc>
          <w:tcPr>
            <w:tcW w:type="dxa" w:w="4320"/>
          </w:tcPr>
          <w:p>
            <w:r/>
            <w:r>
              <w:t>LG전자 summary 시트의 인력 구분(상시=AS, 한시=성수기)</w:t>
            </w:r>
          </w:p>
        </w:tc>
      </w:tr>
      <w:tr>
        <w:tc>
          <w:tcPr>
            <w:tcW w:type="dxa" w:w="4320"/>
          </w:tcPr>
          <w:p>
            <w:r/>
            <w:r>
              <w:t>고지의무·통지의무·목적물소멸</w:t>
            </w:r>
          </w:p>
        </w:tc>
        <w:tc>
          <w:tcPr>
            <w:tcW w:type="dxa" w:w="4320"/>
          </w:tcPr>
          <w:p>
            <w:r/>
            <w:r>
              <w:t>KB손보정비 접수 유형</w:t>
            </w:r>
          </w:p>
        </w:tc>
      </w:tr>
      <w:tr>
        <w:tc>
          <w:tcPr>
            <w:tcW w:type="dxa" w:w="4320"/>
          </w:tcPr>
          <w:p>
            <w:r/>
            <w:r>
              <w:t>처리율</w:t>
            </w:r>
          </w:p>
        </w:tc>
        <w:tc>
          <w:tcPr>
            <w:tcW w:type="dxa" w:w="4320"/>
          </w:tcPr>
          <w:p>
            <w:r/>
            <w:r>
              <w:t>처리건 ÷ 접수건 × 100 (기간 합계 기준)</w:t>
            </w:r>
          </w:p>
        </w:tc>
      </w:tr>
      <w:tr>
        <w:tc>
          <w:tcPr>
            <w:tcW w:type="dxa" w:w="4320"/>
          </w:tcPr>
          <w:p>
            <w:r/>
            <w:r>
              <w:t>준수율</w:t>
            </w:r>
          </w:p>
        </w:tc>
        <w:tc>
          <w:tcPr>
            <w:tcW w:type="dxa" w:w="4320"/>
          </w:tcPr>
          <w:p>
            <w:r/>
            <w:r>
              <w:t>변경기한일까지 처리한 건 ÷ 변경기한일 도래 건 × 100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