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rPr>
          <w:rFonts w:ascii="Lato" w:cs="Lato" w:eastAsia="Lato" w:hAnsi="Lato"/>
          <w:sz w:val="28"/>
          <w:szCs w:val="28"/>
        </w:rPr>
      </w:pPr>
      <w:r w:rsidDel="00000000" w:rsidR="00000000" w:rsidRPr="00000000">
        <w:rPr>
          <w:rFonts w:ascii="Lato" w:cs="Lato" w:eastAsia="Lato" w:hAnsi="Lato"/>
          <w:b w:val="1"/>
          <w:sz w:val="28"/>
          <w:szCs w:val="28"/>
          <w:rtl w:val="0"/>
        </w:rPr>
        <w:t xml:space="preserve">Ćwiczenie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200" w:line="276" w:lineRule="auto"/>
        <w:ind w:left="1080" w:hanging="72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sz w:val="24"/>
          <w:szCs w:val="24"/>
          <w:rtl w:val="0"/>
        </w:rPr>
        <w:t xml:space="preserve">Usuń wszystkie tabele ze swojej bazy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200" w:line="276" w:lineRule="auto"/>
        <w:ind w:left="1080" w:hanging="72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sz w:val="24"/>
          <w:szCs w:val="24"/>
          <w:rtl w:val="0"/>
        </w:rPr>
        <w:t xml:space="preserve">Przekopiuj wszystkie tabele wraz z danymi od użytkownika HR. Poustawiaj klucze główne i obce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00" w:line="276" w:lineRule="auto"/>
        <w:ind w:left="1080" w:hanging="72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sz w:val="24"/>
          <w:szCs w:val="24"/>
          <w:rtl w:val="0"/>
        </w:rPr>
        <w:t xml:space="preserve">Stwórz następujące perspektywy lub zapytania, dodaj wszystko do swojego repozytorium: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00" w:line="276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Z tabeli employees wypisz w jednej kolumnie nazwisko i zarobki – nazwij kolumnę wynagrodzenie, dla osób z departamentów 20 i 50 z zarobkami pomiędzy 2000 a 7000, uporządkuj kolumny według nazwiska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00" w:line="276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Z tabeli employees wyciągnąć informację data zatrudnienia, nazwisko oraz kolumnę podaną przez użytkownika dla osób mających menadżera zatrudnionych w roku 2005. Uporządkować według kolumny podanej przez użytkownika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00" w:line="276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Wypisać imiona i nazwiska  razem, zarobki oraz numer telefonu porządkując dane według pierwszej kolumny malejąco  a następnie drugiej rosnąco (użyć numerów do porządkowania) dla osób z trzecią literą nazwiska ‘e’ oraz częścią imienia podaną przez użytkownika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00" w:line="276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Wypisać imię i nazwisko, liczbę miesięcy przepracowanych – funkcje months_between oraz round oraz kolumnę wysokość_dodatku jako (użyć CASE lub DECODE):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="276" w:lineRule="auto"/>
        <w:ind w:left="144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10% wynagrodzenia dla liczby miesięcy do 150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line="276" w:lineRule="auto"/>
        <w:ind w:left="144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20% wynagrodzenia dla liczby miesięcy od 150 do 200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="276" w:lineRule="auto"/>
        <w:ind w:left="144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30% wynagrodzenia dla liczby miesięcy od 200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line="276" w:lineRule="auto"/>
        <w:ind w:left="144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uporządkować według liczby miesięcy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00" w:line="276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Dla każdego działów w których minimalna płaca jest wyższa niż 5000 wypisz sumę oraz średnią zarobków zaokrągloną do całości nazwij odpowiednio kolumny  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00" w:line="276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Wypisać nazwisko, numer departamentu, nazwę departamentu, id pracy, dla osób z pracujących Toronto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00" w:line="276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Dla pracowników o imieniu „Jennifer” wypisz imię i nazwisko tego pracownika oraz osoby które z nim współpracują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00" w:line="276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Wypisać wszystkie departamenty w których nie ma pracowników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00" w:line="276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Wypisz imię i nazwisko, id pracy, nazwę departamentu, zarobki, oraz odpowiedni grade dla każdego pracownika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00" w:line="276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Wypisz imię nazwisko oraz zarobki dla osób które zarabiają więcej niż średnia wszystkich, uporządkuj malejąco według zarobków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00" w:line="276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Wypisz id imię i nazwisko osób, które pracują w departamencie z osobami mającymi w nazwisku „u”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00" w:line="276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Znajdź pracowników, którzy pracują dłużej niż średnia długość zatrudnienia w firmie.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00" w:line="276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Wypisz nazwę departamentu, liczbę pracowników oraz średnie wynagrodzenie w każdym departamencie. Sortuj według liczby pracowników malejąco.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00" w:line="276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Wypisz imiona i nazwiska pracowników, którzy zarabiają mniej niż jakikolwiek pracownik w departamencie „IT”.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00" w:line="276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Znajdź departamenty, w których pracuje co najmniej jeden pracownik zarabiający więcej niż średnia pensja w całej firmie.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00" w:line="276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Wypisz pięć najlepiej opłacanych stanowisk pracy wraz ze średnimi zarobkami.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00" w:line="276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Dla każdego regionu, wypisz nazwę regionu, liczbę krajów oraz liczbę pracowników, którzy tam pracują.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00" w:line="276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Podaj imiona i nazwiska pracowników, którzy zarabiają więcej niż ich menedżerowie.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00" w:line="276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Policz, ilu pracowników zaczęło pracę w każdym miesiącu (bez względu na rok).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00" w:line="276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Znajdź trzy departamenty z najwyższą średnią pensją i wypisz ich nazwę oraz średnie wynagrodzenie.</w:t>
      </w:r>
    </w:p>
    <w:p w:rsidR="00000000" w:rsidDel="00000000" w:rsidP="00000000" w:rsidRDefault="00000000" w:rsidRPr="00000000" w14:paraId="0000001D">
      <w:pPr>
        <w:spacing w:after="200" w:line="276" w:lineRule="auto"/>
        <w:ind w:left="720" w:firstLine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upperRoman"/>
      <w:lvlText w:val="%1."/>
      <w:lvlJc w:val="left"/>
      <w:pPr>
        <w:ind w:left="1080" w:hanging="72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