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50A5" w14:textId="77777777" w:rsidR="00EB3C80" w:rsidRDefault="00352AF9">
      <w:pPr>
        <w:spacing w:after="0" w:line="276" w:lineRule="auto"/>
        <w:jc w:val="center"/>
        <w:rPr>
          <w:rFonts w:ascii="Arial" w:eastAsia="Arial" w:hAnsi="Arial" w:cs="Arial"/>
        </w:rPr>
      </w:pPr>
      <w:r>
        <w:rPr>
          <w:rFonts w:ascii="Arial" w:eastAsia="Arial" w:hAnsi="Arial" w:cs="Arial"/>
          <w:b/>
          <w:sz w:val="36"/>
        </w:rPr>
        <w:t>Project 1: Expense Reimbursement System</w:t>
      </w:r>
    </w:p>
    <w:p w14:paraId="01748BCF" w14:textId="77777777" w:rsidR="00EB3C80" w:rsidRDefault="00EB3C80">
      <w:pPr>
        <w:spacing w:after="0" w:line="276" w:lineRule="auto"/>
        <w:rPr>
          <w:rFonts w:ascii="Arial" w:eastAsia="Arial" w:hAnsi="Arial" w:cs="Arial"/>
          <w:b/>
          <w:sz w:val="28"/>
        </w:rPr>
      </w:pPr>
    </w:p>
    <w:p w14:paraId="6F242AB6" w14:textId="77777777" w:rsidR="00EB3C80" w:rsidRDefault="00352AF9">
      <w:pPr>
        <w:spacing w:after="0" w:line="276" w:lineRule="auto"/>
        <w:rPr>
          <w:rFonts w:ascii="Arial" w:eastAsia="Arial" w:hAnsi="Arial" w:cs="Arial"/>
          <w:b/>
          <w:sz w:val="28"/>
        </w:rPr>
      </w:pPr>
      <w:r>
        <w:rPr>
          <w:rFonts w:ascii="Arial" w:eastAsia="Arial" w:hAnsi="Arial" w:cs="Arial"/>
          <w:b/>
          <w:sz w:val="28"/>
        </w:rPr>
        <w:t>Executive Summary</w:t>
      </w:r>
    </w:p>
    <w:p w14:paraId="3BDC793C" w14:textId="0305A286" w:rsidR="00EB3C80" w:rsidRPr="001341DD" w:rsidRDefault="00352AF9">
      <w:pPr>
        <w:spacing w:after="0" w:line="276" w:lineRule="auto"/>
        <w:rPr>
          <w:rFonts w:ascii="Arial" w:eastAsia="Arial" w:hAnsi="Arial" w:cs="Arial"/>
          <w:b/>
          <w:bCs/>
          <w:sz w:val="24"/>
        </w:rPr>
      </w:pPr>
      <w:r>
        <w:rPr>
          <w:rFonts w:ascii="Arial" w:eastAsia="Arial" w:hAnsi="Arial" w:cs="Arial"/>
          <w:sz w:val="24"/>
        </w:rPr>
        <w:t xml:space="preserve">The Expense Reimbursement System (ERS) will manage the process of reimbursing employees for expenses incurred while on company time. All employees in the company can log in and submit requests for reimbursement and view their past tickets and pending requests. Finance managers can log in and view all reimbursement requests and </w:t>
      </w:r>
      <w:proofErr w:type="gramStart"/>
      <w:r>
        <w:rPr>
          <w:rFonts w:ascii="Arial" w:eastAsia="Arial" w:hAnsi="Arial" w:cs="Arial"/>
          <w:sz w:val="24"/>
        </w:rPr>
        <w:t>past history</w:t>
      </w:r>
      <w:proofErr w:type="gramEnd"/>
      <w:r>
        <w:rPr>
          <w:rFonts w:ascii="Arial" w:eastAsia="Arial" w:hAnsi="Arial" w:cs="Arial"/>
          <w:sz w:val="24"/>
        </w:rPr>
        <w:t xml:space="preserve"> for all employees in the company</w:t>
      </w:r>
    </w:p>
    <w:p w14:paraId="1423D2DC" w14:textId="77777777" w:rsidR="00EB3C80" w:rsidRDefault="00352AF9">
      <w:pPr>
        <w:spacing w:after="0" w:line="276" w:lineRule="auto"/>
        <w:rPr>
          <w:rFonts w:ascii="Arial" w:eastAsia="Arial" w:hAnsi="Arial" w:cs="Arial"/>
          <w:b/>
          <w:sz w:val="24"/>
        </w:rPr>
      </w:pPr>
      <w:r>
        <w:rPr>
          <w:rFonts w:ascii="Arial" w:eastAsia="Arial" w:hAnsi="Arial" w:cs="Arial"/>
          <w:b/>
          <w:sz w:val="24"/>
        </w:rPr>
        <w:t>Minimum Technical Requirements</w:t>
      </w:r>
    </w:p>
    <w:p w14:paraId="3D5CF027"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Project code and package as to be appropriately structured (no spaghetti code) and utilize appropriate design patterns (</w:t>
      </w:r>
      <w:proofErr w:type="gramStart"/>
      <w:r>
        <w:rPr>
          <w:rFonts w:ascii="Arial" w:eastAsia="Arial" w:hAnsi="Arial" w:cs="Arial"/>
          <w:sz w:val="24"/>
        </w:rPr>
        <w:t>e.g.</w:t>
      </w:r>
      <w:proofErr w:type="gramEnd"/>
      <w:r>
        <w:rPr>
          <w:rFonts w:ascii="Arial" w:eastAsia="Arial" w:hAnsi="Arial" w:cs="Arial"/>
          <w:sz w:val="24"/>
        </w:rPr>
        <w:t xml:space="preserve"> DAO and Front-Controller Design pattern)</w:t>
      </w:r>
    </w:p>
    <w:p w14:paraId="3175E4C8" w14:textId="3AA52E3B"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All tables must be in at least 3rd Normal Form.</w:t>
      </w:r>
    </w:p>
    <w:p w14:paraId="12D6939E" w14:textId="7E10F17A"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back-end system shall use JDBC to connect to a PostgreSQL database, hosted on AWS RDS.</w:t>
      </w:r>
    </w:p>
    <w:p w14:paraId="4CE9C866" w14:textId="77777777" w:rsidR="00EB3C80" w:rsidRDefault="00352AF9">
      <w:pPr>
        <w:numPr>
          <w:ilvl w:val="0"/>
          <w:numId w:val="1"/>
        </w:numPr>
        <w:spacing w:after="0" w:line="276" w:lineRule="auto"/>
        <w:ind w:left="1440" w:hanging="360"/>
        <w:rPr>
          <w:rFonts w:ascii="Arial" w:eastAsia="Arial" w:hAnsi="Arial" w:cs="Arial"/>
          <w:sz w:val="24"/>
        </w:rPr>
      </w:pPr>
      <w:r>
        <w:rPr>
          <w:rFonts w:ascii="Arial" w:eastAsia="Arial" w:hAnsi="Arial" w:cs="Arial"/>
          <w:sz w:val="24"/>
        </w:rPr>
        <w:t xml:space="preserve">Use at least one </w:t>
      </w:r>
      <w:proofErr w:type="spellStart"/>
      <w:r>
        <w:rPr>
          <w:rFonts w:ascii="Arial" w:eastAsia="Arial" w:hAnsi="Arial" w:cs="Arial"/>
          <w:sz w:val="24"/>
        </w:rPr>
        <w:t>PreparedStatement</w:t>
      </w:r>
      <w:proofErr w:type="spellEnd"/>
      <w:r>
        <w:rPr>
          <w:rFonts w:ascii="Arial" w:eastAsia="Arial" w:hAnsi="Arial" w:cs="Arial"/>
          <w:sz w:val="24"/>
        </w:rPr>
        <w:t xml:space="preserve"> or </w:t>
      </w:r>
      <w:proofErr w:type="spellStart"/>
      <w:r>
        <w:rPr>
          <w:rFonts w:ascii="Arial" w:eastAsia="Arial" w:hAnsi="Arial" w:cs="Arial"/>
          <w:sz w:val="24"/>
        </w:rPr>
        <w:t>CallableStatement</w:t>
      </w:r>
      <w:proofErr w:type="spellEnd"/>
    </w:p>
    <w:p w14:paraId="3FB9CD24" w14:textId="4D56C928"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application shall deploy onto a Tomcat Server.</w:t>
      </w:r>
    </w:p>
    <w:p w14:paraId="55FFC0FC" w14:textId="72D002E4"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The middle tier shall use Servlet technology for dynamic Web application development.</w:t>
      </w:r>
    </w:p>
    <w:p w14:paraId="4F9B5465" w14:textId="77777777" w:rsidR="00EB3C80" w:rsidRPr="001341DD" w:rsidRDefault="00352AF9">
      <w:pPr>
        <w:numPr>
          <w:ilvl w:val="0"/>
          <w:numId w:val="1"/>
        </w:numPr>
        <w:spacing w:after="0" w:line="276" w:lineRule="auto"/>
        <w:ind w:left="720" w:hanging="360"/>
        <w:rPr>
          <w:rFonts w:ascii="Arial" w:eastAsia="Arial" w:hAnsi="Arial" w:cs="Arial"/>
          <w:color w:val="FF0000"/>
          <w:sz w:val="24"/>
        </w:rPr>
      </w:pPr>
      <w:r w:rsidRPr="001341DD">
        <w:rPr>
          <w:rFonts w:ascii="Arial" w:eastAsia="Arial" w:hAnsi="Arial" w:cs="Arial"/>
          <w:color w:val="FF0000"/>
          <w:sz w:val="24"/>
        </w:rPr>
        <w:t xml:space="preserve">The front-end view will use JavaScript and AJAX to call server-side components. The web pages </w:t>
      </w:r>
      <w:r w:rsidRPr="001341DD">
        <w:rPr>
          <w:rFonts w:ascii="Arial" w:eastAsia="Arial" w:hAnsi="Arial" w:cs="Arial"/>
          <w:b/>
          <w:color w:val="FF0000"/>
          <w:sz w:val="24"/>
        </w:rPr>
        <w:t>should</w:t>
      </w:r>
      <w:r w:rsidRPr="001341DD">
        <w:rPr>
          <w:rFonts w:ascii="Arial" w:eastAsia="Arial" w:hAnsi="Arial" w:cs="Arial"/>
          <w:color w:val="FF0000"/>
          <w:sz w:val="24"/>
        </w:rPr>
        <w:t xml:space="preserve"> </w:t>
      </w:r>
      <w:r w:rsidRPr="001341DD">
        <w:rPr>
          <w:rFonts w:ascii="Arial" w:eastAsia="Arial" w:hAnsi="Arial" w:cs="Arial"/>
          <w:b/>
          <w:color w:val="FF0000"/>
          <w:sz w:val="24"/>
        </w:rPr>
        <w:t xml:space="preserve">look presentable </w:t>
      </w:r>
      <w:r w:rsidRPr="001341DD">
        <w:rPr>
          <w:rFonts w:ascii="Arial" w:eastAsia="Arial" w:hAnsi="Arial" w:cs="Arial"/>
          <w:color w:val="FF0000"/>
          <w:sz w:val="24"/>
        </w:rPr>
        <w:t>(utilizing a combination of CSS and Bootstrap)</w:t>
      </w:r>
    </w:p>
    <w:p w14:paraId="15018029" w14:textId="77777777" w:rsidR="00EB3C80" w:rsidRDefault="00352AF9">
      <w:pPr>
        <w:numPr>
          <w:ilvl w:val="0"/>
          <w:numId w:val="1"/>
        </w:numPr>
        <w:spacing w:after="0" w:line="276" w:lineRule="auto"/>
        <w:ind w:left="720" w:hanging="360"/>
        <w:rPr>
          <w:rFonts w:ascii="Arial" w:eastAsia="Arial" w:hAnsi="Arial" w:cs="Arial"/>
          <w:sz w:val="24"/>
        </w:rPr>
      </w:pPr>
      <w:r>
        <w:rPr>
          <w:rFonts w:ascii="Arial" w:eastAsia="Arial" w:hAnsi="Arial" w:cs="Arial"/>
          <w:sz w:val="24"/>
        </w:rPr>
        <w:t>Logging has to be implemented, utilizing an external logging framework (</w:t>
      </w:r>
      <w:proofErr w:type="gramStart"/>
      <w:r>
        <w:rPr>
          <w:rFonts w:ascii="Arial" w:eastAsia="Arial" w:hAnsi="Arial" w:cs="Arial"/>
          <w:sz w:val="24"/>
        </w:rPr>
        <w:t>e.g.</w:t>
      </w:r>
      <w:proofErr w:type="gramEnd"/>
      <w:r>
        <w:rPr>
          <w:rFonts w:ascii="Arial" w:eastAsia="Arial" w:hAnsi="Arial" w:cs="Arial"/>
          <w:sz w:val="24"/>
        </w:rPr>
        <w:t xml:space="preserve"> Log4J)</w:t>
      </w:r>
    </w:p>
    <w:p w14:paraId="759E53B9" w14:textId="77777777" w:rsidR="00EB3C80" w:rsidRPr="001341DD" w:rsidRDefault="00352AF9">
      <w:pPr>
        <w:numPr>
          <w:ilvl w:val="0"/>
          <w:numId w:val="1"/>
        </w:numPr>
        <w:spacing w:after="0" w:line="276" w:lineRule="auto"/>
        <w:ind w:left="720" w:hanging="360"/>
        <w:rPr>
          <w:rFonts w:ascii="Arial" w:eastAsia="Arial" w:hAnsi="Arial" w:cs="Arial"/>
          <w:color w:val="FF0000"/>
          <w:sz w:val="24"/>
        </w:rPr>
      </w:pPr>
      <w:r w:rsidRPr="001341DD">
        <w:rPr>
          <w:rFonts w:ascii="Arial" w:eastAsia="Arial" w:hAnsi="Arial" w:cs="Arial"/>
          <w:color w:val="FF0000"/>
          <w:sz w:val="24"/>
        </w:rPr>
        <w:t xml:space="preserve">Unit test coverage, utilizing Mockito, JUnit, and Postman. </w:t>
      </w:r>
    </w:p>
    <w:p w14:paraId="55FECE33" w14:textId="77777777" w:rsidR="00EB3C80" w:rsidRDefault="00EB3C80">
      <w:pPr>
        <w:spacing w:after="0" w:line="276" w:lineRule="auto"/>
        <w:rPr>
          <w:rFonts w:ascii="Arial" w:eastAsia="Arial" w:hAnsi="Arial" w:cs="Arial"/>
          <w:sz w:val="24"/>
        </w:rPr>
      </w:pPr>
    </w:p>
    <w:p w14:paraId="2B396D3F" w14:textId="77777777" w:rsidR="00EB3C80" w:rsidRDefault="00352AF9">
      <w:pPr>
        <w:spacing w:after="0" w:line="276" w:lineRule="auto"/>
        <w:rPr>
          <w:rFonts w:ascii="Arial" w:eastAsia="Arial" w:hAnsi="Arial" w:cs="Arial"/>
          <w:b/>
          <w:sz w:val="24"/>
        </w:rPr>
      </w:pPr>
      <w:r>
        <w:rPr>
          <w:rFonts w:ascii="Arial" w:eastAsia="Arial" w:hAnsi="Arial" w:cs="Arial"/>
          <w:b/>
          <w:sz w:val="24"/>
        </w:rPr>
        <w:t>Stretch Goal (Optional requirements)</w:t>
      </w:r>
    </w:p>
    <w:p w14:paraId="5520C0E2" w14:textId="77777777" w:rsidR="00EB3C80" w:rsidRPr="001341DD" w:rsidRDefault="00352AF9">
      <w:pPr>
        <w:numPr>
          <w:ilvl w:val="0"/>
          <w:numId w:val="2"/>
        </w:numPr>
        <w:spacing w:after="0" w:line="276" w:lineRule="auto"/>
        <w:ind w:left="720" w:hanging="360"/>
        <w:rPr>
          <w:rFonts w:ascii="Arial" w:eastAsia="Arial" w:hAnsi="Arial" w:cs="Arial"/>
          <w:color w:val="FF0000"/>
          <w:sz w:val="24"/>
        </w:rPr>
      </w:pPr>
      <w:r w:rsidRPr="001341DD">
        <w:rPr>
          <w:rFonts w:ascii="Arial" w:eastAsia="Arial" w:hAnsi="Arial" w:cs="Arial"/>
          <w:color w:val="FF0000"/>
          <w:sz w:val="24"/>
        </w:rPr>
        <w:t>Deploy project entirely on AWS services, S3 Buckets, EC2, and RDS.</w:t>
      </w:r>
    </w:p>
    <w:p w14:paraId="64948460" w14:textId="2E93A484" w:rsidR="00EB3C80" w:rsidRDefault="00352AF9">
      <w:pPr>
        <w:numPr>
          <w:ilvl w:val="0"/>
          <w:numId w:val="2"/>
        </w:numPr>
        <w:spacing w:after="0" w:line="276" w:lineRule="auto"/>
        <w:ind w:left="720" w:hanging="360"/>
        <w:rPr>
          <w:rFonts w:ascii="Arial" w:eastAsia="Arial" w:hAnsi="Arial" w:cs="Arial"/>
          <w:sz w:val="24"/>
        </w:rPr>
      </w:pPr>
      <w:r>
        <w:rPr>
          <w:rFonts w:ascii="Arial" w:eastAsia="Arial" w:hAnsi="Arial" w:cs="Arial"/>
          <w:sz w:val="24"/>
        </w:rPr>
        <w:t>Passwords shall be encrypted/hashed in Java and securely stored in the database.</w:t>
      </w:r>
    </w:p>
    <w:p w14:paraId="30A754C1" w14:textId="56448C79" w:rsidR="00EB3C80" w:rsidRPr="001341DD" w:rsidRDefault="00352AF9">
      <w:pPr>
        <w:numPr>
          <w:ilvl w:val="0"/>
          <w:numId w:val="2"/>
        </w:numPr>
        <w:spacing w:after="0" w:line="276" w:lineRule="auto"/>
        <w:ind w:left="720" w:hanging="360"/>
        <w:rPr>
          <w:rFonts w:ascii="Arial" w:eastAsia="Arial" w:hAnsi="Arial" w:cs="Arial"/>
          <w:color w:val="FF0000"/>
          <w:sz w:val="24"/>
        </w:rPr>
      </w:pPr>
      <w:r w:rsidRPr="001341DD">
        <w:rPr>
          <w:rFonts w:ascii="Arial" w:eastAsia="Arial" w:hAnsi="Arial" w:cs="Arial"/>
          <w:color w:val="FF0000"/>
          <w:sz w:val="24"/>
        </w:rPr>
        <w:t xml:space="preserve">Users can upload a document or image of their receipt when submitting reimbursements. </w:t>
      </w:r>
    </w:p>
    <w:p w14:paraId="1E6B4FF3" w14:textId="77777777" w:rsidR="00EB3C80" w:rsidRPr="001341DD" w:rsidRDefault="00352AF9">
      <w:pPr>
        <w:numPr>
          <w:ilvl w:val="0"/>
          <w:numId w:val="2"/>
        </w:numPr>
        <w:spacing w:after="0" w:line="276" w:lineRule="auto"/>
        <w:ind w:left="720" w:hanging="360"/>
        <w:rPr>
          <w:rFonts w:ascii="Arial" w:eastAsia="Arial" w:hAnsi="Arial" w:cs="Arial"/>
          <w:color w:val="FFFFFF" w:themeColor="background1"/>
          <w:sz w:val="24"/>
        </w:rPr>
      </w:pPr>
      <w:r w:rsidRPr="001341DD">
        <w:rPr>
          <w:rFonts w:ascii="Arial" w:eastAsia="Arial" w:hAnsi="Arial" w:cs="Arial"/>
          <w:color w:val="FFFFFF" w:themeColor="background1"/>
          <w:sz w:val="24"/>
        </w:rPr>
        <w:t xml:space="preserve">The application will send an email to employees letting them know that they have been registered as a new user, giving them their temporary password </w:t>
      </w:r>
    </w:p>
    <w:p w14:paraId="15E6DCF8" w14:textId="77777777" w:rsidR="00EB3C80" w:rsidRDefault="00EB3C80">
      <w:pPr>
        <w:spacing w:after="0" w:line="276" w:lineRule="auto"/>
        <w:rPr>
          <w:rFonts w:ascii="Arial" w:eastAsia="Arial" w:hAnsi="Arial" w:cs="Arial"/>
          <w:b/>
          <w:sz w:val="36"/>
        </w:rPr>
      </w:pPr>
    </w:p>
    <w:p w14:paraId="008822EE" w14:textId="77777777" w:rsidR="00352AF9" w:rsidRDefault="00352AF9">
      <w:pPr>
        <w:spacing w:after="0" w:line="276" w:lineRule="auto"/>
        <w:rPr>
          <w:rFonts w:ascii="Arial" w:eastAsia="Arial" w:hAnsi="Arial" w:cs="Arial"/>
          <w:b/>
          <w:sz w:val="28"/>
        </w:rPr>
      </w:pPr>
    </w:p>
    <w:p w14:paraId="73930399" w14:textId="77777777" w:rsidR="00352AF9" w:rsidRDefault="00352AF9">
      <w:pPr>
        <w:spacing w:after="0" w:line="276" w:lineRule="auto"/>
        <w:rPr>
          <w:rFonts w:ascii="Arial" w:eastAsia="Arial" w:hAnsi="Arial" w:cs="Arial"/>
          <w:b/>
          <w:sz w:val="28"/>
        </w:rPr>
      </w:pPr>
    </w:p>
    <w:p w14:paraId="54B7D8B4" w14:textId="01B0B817" w:rsidR="00EB3C80" w:rsidRDefault="00352AF9">
      <w:pPr>
        <w:spacing w:after="0" w:line="276" w:lineRule="auto"/>
        <w:rPr>
          <w:rFonts w:ascii="Arial" w:eastAsia="Arial" w:hAnsi="Arial" w:cs="Arial"/>
          <w:b/>
          <w:sz w:val="28"/>
        </w:rPr>
      </w:pPr>
      <w:r>
        <w:rPr>
          <w:rFonts w:ascii="Arial" w:eastAsia="Arial" w:hAnsi="Arial" w:cs="Arial"/>
          <w:b/>
          <w:sz w:val="28"/>
        </w:rPr>
        <w:t>Minimum Application Functionality</w:t>
      </w:r>
    </w:p>
    <w:p w14:paraId="2C015D97" w14:textId="77777777" w:rsidR="00EB3C80" w:rsidRDefault="00352AF9">
      <w:pPr>
        <w:spacing w:after="0" w:line="276" w:lineRule="auto"/>
        <w:rPr>
          <w:rFonts w:ascii="Arial" w:eastAsia="Arial" w:hAnsi="Arial" w:cs="Arial"/>
          <w:b/>
          <w:sz w:val="24"/>
        </w:rPr>
      </w:pPr>
      <w:r>
        <w:rPr>
          <w:rFonts w:ascii="Arial" w:eastAsia="Arial" w:hAnsi="Arial" w:cs="Arial"/>
          <w:b/>
          <w:sz w:val="36"/>
        </w:rPr>
        <w:tab/>
      </w:r>
      <w:r>
        <w:rPr>
          <w:rFonts w:ascii="Arial" w:eastAsia="Arial" w:hAnsi="Arial" w:cs="Arial"/>
          <w:b/>
          <w:sz w:val="24"/>
        </w:rPr>
        <w:t>Employee</w:t>
      </w:r>
    </w:p>
    <w:p w14:paraId="4B70286C" w14:textId="77777777" w:rsidR="00EB3C80" w:rsidRPr="001341DD" w:rsidRDefault="00352AF9">
      <w:pPr>
        <w:numPr>
          <w:ilvl w:val="0"/>
          <w:numId w:val="3"/>
        </w:numPr>
        <w:spacing w:after="0" w:line="276" w:lineRule="auto"/>
        <w:ind w:left="1440" w:hanging="360"/>
        <w:rPr>
          <w:rFonts w:ascii="Arial" w:eastAsia="Arial" w:hAnsi="Arial" w:cs="Arial"/>
          <w:color w:val="000000" w:themeColor="text1"/>
          <w:sz w:val="24"/>
          <w:u w:val="single"/>
        </w:rPr>
      </w:pPr>
      <w:r w:rsidRPr="001341DD">
        <w:rPr>
          <w:rFonts w:ascii="Arial" w:eastAsia="Arial" w:hAnsi="Arial" w:cs="Arial"/>
          <w:color w:val="000000" w:themeColor="text1"/>
          <w:sz w:val="24"/>
        </w:rPr>
        <w:lastRenderedPageBreak/>
        <w:t xml:space="preserve">I can log in to view past tickets (pending, approved rejected) </w:t>
      </w:r>
    </w:p>
    <w:p w14:paraId="28CB846A" w14:textId="5F01DEF9" w:rsidR="00EB3C80" w:rsidRDefault="00352AF9">
      <w:pPr>
        <w:numPr>
          <w:ilvl w:val="0"/>
          <w:numId w:val="3"/>
        </w:numPr>
        <w:spacing w:after="0" w:line="276" w:lineRule="auto"/>
        <w:ind w:left="1440" w:hanging="360"/>
        <w:rPr>
          <w:rFonts w:ascii="Arial" w:eastAsia="Arial" w:hAnsi="Arial" w:cs="Arial"/>
          <w:sz w:val="24"/>
          <w:u w:val="single"/>
        </w:rPr>
      </w:pPr>
      <w:r>
        <w:rPr>
          <w:rFonts w:ascii="Arial" w:eastAsia="Arial" w:hAnsi="Arial" w:cs="Arial"/>
          <w:sz w:val="24"/>
        </w:rPr>
        <w:t>I can log in to add a reimbursement request.</w:t>
      </w:r>
    </w:p>
    <w:p w14:paraId="22A38D6F" w14:textId="77777777" w:rsidR="00EB3C80" w:rsidRDefault="00352AF9">
      <w:pPr>
        <w:numPr>
          <w:ilvl w:val="0"/>
          <w:numId w:val="3"/>
        </w:numPr>
        <w:spacing w:after="0" w:line="276" w:lineRule="auto"/>
        <w:ind w:left="2160" w:hanging="360"/>
        <w:rPr>
          <w:rFonts w:ascii="Arial" w:eastAsia="Arial" w:hAnsi="Arial" w:cs="Arial"/>
          <w:sz w:val="24"/>
        </w:rPr>
      </w:pPr>
      <w:r>
        <w:rPr>
          <w:rFonts w:ascii="Arial" w:eastAsia="Arial" w:hAnsi="Arial" w:cs="Arial"/>
          <w:sz w:val="24"/>
        </w:rPr>
        <w:t xml:space="preserve">Employees must select the type of reimbursement as </w:t>
      </w:r>
      <w:r>
        <w:rPr>
          <w:rFonts w:ascii="Arial" w:eastAsia="Arial" w:hAnsi="Arial" w:cs="Arial"/>
          <w:b/>
          <w:sz w:val="24"/>
        </w:rPr>
        <w:t>LODGING</w:t>
      </w:r>
      <w:r>
        <w:rPr>
          <w:rFonts w:ascii="Arial" w:eastAsia="Arial" w:hAnsi="Arial" w:cs="Arial"/>
          <w:sz w:val="24"/>
        </w:rPr>
        <w:t xml:space="preserve">, </w:t>
      </w:r>
      <w:r>
        <w:rPr>
          <w:rFonts w:ascii="Arial" w:eastAsia="Arial" w:hAnsi="Arial" w:cs="Arial"/>
          <w:b/>
          <w:sz w:val="24"/>
        </w:rPr>
        <w:t>TRAVEL</w:t>
      </w:r>
      <w:r>
        <w:rPr>
          <w:rFonts w:ascii="Arial" w:eastAsia="Arial" w:hAnsi="Arial" w:cs="Arial"/>
          <w:sz w:val="24"/>
        </w:rPr>
        <w:t xml:space="preserve">, </w:t>
      </w:r>
      <w:r>
        <w:rPr>
          <w:rFonts w:ascii="Arial" w:eastAsia="Arial" w:hAnsi="Arial" w:cs="Arial"/>
          <w:b/>
          <w:sz w:val="24"/>
        </w:rPr>
        <w:t>FOOD</w:t>
      </w:r>
      <w:r>
        <w:rPr>
          <w:rFonts w:ascii="Arial" w:eastAsia="Arial" w:hAnsi="Arial" w:cs="Arial"/>
          <w:sz w:val="24"/>
        </w:rPr>
        <w:t xml:space="preserve">, or </w:t>
      </w:r>
      <w:r>
        <w:rPr>
          <w:rFonts w:ascii="Arial" w:eastAsia="Arial" w:hAnsi="Arial" w:cs="Arial"/>
          <w:b/>
          <w:sz w:val="24"/>
        </w:rPr>
        <w:t>OTHER</w:t>
      </w:r>
      <w:r>
        <w:rPr>
          <w:rFonts w:ascii="Arial" w:eastAsia="Arial" w:hAnsi="Arial" w:cs="Arial"/>
          <w:sz w:val="24"/>
        </w:rPr>
        <w:t>.</w:t>
      </w:r>
    </w:p>
    <w:p w14:paraId="77759444" w14:textId="77777777" w:rsidR="00EB3C80" w:rsidRDefault="00352AF9">
      <w:pPr>
        <w:numPr>
          <w:ilvl w:val="0"/>
          <w:numId w:val="3"/>
        </w:numPr>
        <w:spacing w:after="0" w:line="276" w:lineRule="auto"/>
        <w:ind w:left="2160" w:hanging="360"/>
        <w:rPr>
          <w:rFonts w:ascii="Arial" w:eastAsia="Arial" w:hAnsi="Arial" w:cs="Arial"/>
          <w:sz w:val="24"/>
          <w:u w:val="single"/>
        </w:rPr>
      </w:pPr>
      <w:r>
        <w:rPr>
          <w:rFonts w:ascii="Arial" w:eastAsia="Arial" w:hAnsi="Arial" w:cs="Arial"/>
          <w:sz w:val="24"/>
        </w:rPr>
        <w:t>Reimbursement ticket must specify the amount to be reimbursed and a description that the employee may add (in addition to the type) and a time stamp associated with it.</w:t>
      </w:r>
    </w:p>
    <w:p w14:paraId="74C5F6B3" w14:textId="77777777" w:rsidR="00EB3C80" w:rsidRDefault="00352AF9">
      <w:pPr>
        <w:spacing w:after="0" w:line="276" w:lineRule="auto"/>
        <w:rPr>
          <w:rFonts w:ascii="Arial" w:eastAsia="Arial" w:hAnsi="Arial" w:cs="Arial"/>
          <w:b/>
          <w:sz w:val="24"/>
        </w:rPr>
      </w:pPr>
      <w:r>
        <w:rPr>
          <w:rFonts w:ascii="Arial" w:eastAsia="Arial" w:hAnsi="Arial" w:cs="Arial"/>
          <w:sz w:val="24"/>
        </w:rPr>
        <w:tab/>
      </w:r>
      <w:r>
        <w:rPr>
          <w:rFonts w:ascii="Arial" w:eastAsia="Arial" w:hAnsi="Arial" w:cs="Arial"/>
          <w:b/>
          <w:sz w:val="24"/>
        </w:rPr>
        <w:t>Finance Manager</w:t>
      </w:r>
    </w:p>
    <w:p w14:paraId="699636EC" w14:textId="3157B220" w:rsidR="00EB3C80" w:rsidRDefault="00352AF9">
      <w:pPr>
        <w:numPr>
          <w:ilvl w:val="0"/>
          <w:numId w:val="4"/>
        </w:numPr>
        <w:spacing w:after="0" w:line="276" w:lineRule="auto"/>
        <w:ind w:left="1440" w:hanging="360"/>
        <w:rPr>
          <w:rFonts w:ascii="Arial" w:eastAsia="Arial" w:hAnsi="Arial" w:cs="Arial"/>
          <w:sz w:val="24"/>
        </w:rPr>
      </w:pPr>
      <w:r>
        <w:rPr>
          <w:rFonts w:ascii="Arial" w:eastAsia="Arial" w:hAnsi="Arial" w:cs="Arial"/>
          <w:sz w:val="24"/>
        </w:rPr>
        <w:t>As a finance manager, I can log in to view all the reimbursements for all employees.</w:t>
      </w:r>
    </w:p>
    <w:p w14:paraId="42C5EC5A" w14:textId="0A38A9A7" w:rsidR="00EB3C80" w:rsidRPr="001341DD" w:rsidRDefault="00352AF9">
      <w:pPr>
        <w:numPr>
          <w:ilvl w:val="0"/>
          <w:numId w:val="4"/>
        </w:numPr>
        <w:spacing w:after="0" w:line="276" w:lineRule="auto"/>
        <w:ind w:left="2160" w:hanging="360"/>
        <w:rPr>
          <w:rFonts w:ascii="Arial" w:eastAsia="Arial" w:hAnsi="Arial" w:cs="Arial"/>
          <w:sz w:val="24"/>
          <w:u w:val="single"/>
        </w:rPr>
      </w:pPr>
      <w:r>
        <w:rPr>
          <w:rFonts w:ascii="Arial" w:eastAsia="Arial" w:hAnsi="Arial" w:cs="Arial"/>
          <w:sz w:val="24"/>
        </w:rPr>
        <w:t xml:space="preserve">I can filter the requests by the status of the tickets (approved, rejected, pending) </w:t>
      </w:r>
    </w:p>
    <w:p w14:paraId="035CDA58" w14:textId="77777777" w:rsidR="001341DD" w:rsidRPr="001341DD" w:rsidRDefault="001341DD" w:rsidP="001341DD">
      <w:pPr>
        <w:pStyle w:val="ListParagraph"/>
        <w:numPr>
          <w:ilvl w:val="0"/>
          <w:numId w:val="4"/>
        </w:numPr>
        <w:spacing w:after="0" w:line="276" w:lineRule="auto"/>
        <w:rPr>
          <w:rFonts w:ascii="Arial" w:eastAsia="Arial" w:hAnsi="Arial" w:cs="Arial"/>
          <w:b/>
          <w:bCs/>
          <w:sz w:val="24"/>
        </w:rPr>
      </w:pPr>
      <w:r w:rsidRPr="001341DD">
        <w:rPr>
          <w:rFonts w:ascii="Arial" w:eastAsia="Arial" w:hAnsi="Arial" w:cs="Arial"/>
          <w:sz w:val="24"/>
        </w:rPr>
        <w:t xml:space="preserve">. </w:t>
      </w:r>
      <w:r w:rsidRPr="001341DD">
        <w:rPr>
          <w:rFonts w:ascii="Arial" w:eastAsia="Arial" w:hAnsi="Arial" w:cs="Arial"/>
          <w:b/>
          <w:bCs/>
          <w:sz w:val="24"/>
        </w:rPr>
        <w:t>Finance managers are authorized to approve and deny requests for expense reimbursement.</w:t>
      </w:r>
    </w:p>
    <w:p w14:paraId="1C3116F2" w14:textId="77777777" w:rsidR="001341DD" w:rsidRPr="001341DD" w:rsidRDefault="001341DD" w:rsidP="001341DD">
      <w:pPr>
        <w:pStyle w:val="ListParagraph"/>
        <w:numPr>
          <w:ilvl w:val="0"/>
          <w:numId w:val="4"/>
        </w:numPr>
        <w:spacing w:after="0" w:line="276" w:lineRule="auto"/>
        <w:rPr>
          <w:rFonts w:ascii="Arial" w:eastAsia="Arial" w:hAnsi="Arial" w:cs="Arial"/>
          <w:b/>
          <w:bCs/>
          <w:sz w:val="24"/>
        </w:rPr>
      </w:pPr>
    </w:p>
    <w:p w14:paraId="3AD11D46" w14:textId="77777777" w:rsidR="001341DD" w:rsidRDefault="001341DD">
      <w:pPr>
        <w:numPr>
          <w:ilvl w:val="0"/>
          <w:numId w:val="4"/>
        </w:numPr>
        <w:spacing w:after="0" w:line="276" w:lineRule="auto"/>
        <w:ind w:left="2160" w:hanging="360"/>
        <w:rPr>
          <w:rFonts w:ascii="Arial" w:eastAsia="Arial" w:hAnsi="Arial" w:cs="Arial"/>
          <w:sz w:val="24"/>
          <w:u w:val="single"/>
        </w:rPr>
      </w:pPr>
    </w:p>
    <w:sectPr w:rsidR="0013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46F7"/>
    <w:multiLevelType w:val="multilevel"/>
    <w:tmpl w:val="75B87A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4A2612"/>
    <w:multiLevelType w:val="multilevel"/>
    <w:tmpl w:val="6952D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8803DB2"/>
    <w:multiLevelType w:val="multilevel"/>
    <w:tmpl w:val="470619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1F51BE7"/>
    <w:multiLevelType w:val="multilevel"/>
    <w:tmpl w:val="344A7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3C80"/>
    <w:rsid w:val="001341DD"/>
    <w:rsid w:val="00352AF9"/>
    <w:rsid w:val="00E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1830D"/>
  <w15:docId w15:val="{3CC5493E-FC50-4AAD-B991-C9AD7D7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shallal</cp:lastModifiedBy>
  <cp:revision>3</cp:revision>
  <dcterms:created xsi:type="dcterms:W3CDTF">2021-04-14T18:24:00Z</dcterms:created>
  <dcterms:modified xsi:type="dcterms:W3CDTF">2021-04-29T21:50:00Z</dcterms:modified>
</cp:coreProperties>
</file>